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25E" w:rsidRPr="003564F8" w:rsidRDefault="00FF125E" w:rsidP="003564F8">
      <w:pPr>
        <w:shd w:val="clear" w:color="auto" w:fill="FFFFFF"/>
        <w:spacing w:after="0" w:line="480" w:lineRule="auto"/>
        <w:contextualSpacing/>
        <w:rPr>
          <w:rFonts w:ascii="Times New Roman" w:eastAsia="Times New Roman" w:hAnsi="Times New Roman" w:cs="Times New Roman"/>
          <w:b/>
          <w:color w:val="222222"/>
          <w:sz w:val="24"/>
          <w:szCs w:val="24"/>
        </w:rPr>
      </w:pPr>
      <w:r w:rsidRPr="003564F8">
        <w:rPr>
          <w:rFonts w:ascii="Times New Roman" w:eastAsia="Times New Roman" w:hAnsi="Times New Roman" w:cs="Times New Roman"/>
          <w:b/>
          <w:color w:val="222222"/>
          <w:sz w:val="24"/>
          <w:szCs w:val="24"/>
        </w:rPr>
        <w:t>Resilience as the Relational Ability to Spiritually Integrate Moral Stress</w:t>
      </w:r>
    </w:p>
    <w:p w:rsidR="00FF125E" w:rsidRPr="003564F8" w:rsidRDefault="00FF125E" w:rsidP="003564F8">
      <w:pPr>
        <w:shd w:val="clear" w:color="auto" w:fill="FFFFFF"/>
        <w:spacing w:after="0" w:line="480" w:lineRule="auto"/>
        <w:contextualSpacing/>
        <w:rPr>
          <w:rFonts w:ascii="Times New Roman" w:eastAsia="Times New Roman" w:hAnsi="Times New Roman" w:cs="Times New Roman"/>
          <w:color w:val="222222"/>
          <w:sz w:val="24"/>
          <w:szCs w:val="24"/>
        </w:rPr>
      </w:pPr>
      <w:r w:rsidRPr="003564F8">
        <w:rPr>
          <w:rFonts w:ascii="Times New Roman" w:eastAsia="Times New Roman" w:hAnsi="Times New Roman" w:cs="Times New Roman"/>
          <w:color w:val="222222"/>
          <w:sz w:val="24"/>
          <w:szCs w:val="24"/>
        </w:rPr>
        <w:t>Carrie Doehring</w:t>
      </w:r>
      <w:r w:rsidRPr="003564F8">
        <w:rPr>
          <w:rFonts w:ascii="Times New Roman" w:eastAsia="Times New Roman" w:hAnsi="Times New Roman" w:cs="Times New Roman"/>
          <w:color w:val="000000"/>
          <w:sz w:val="24"/>
          <w:szCs w:val="24"/>
          <w:vertAlign w:val="superscript"/>
          <w:lang w:eastAsia="ja-JP"/>
        </w:rPr>
        <w:footnoteReference w:id="1"/>
      </w:r>
    </w:p>
    <w:p w:rsidR="00BA7BD1" w:rsidRPr="00BA7BD1" w:rsidRDefault="00BA7BD1" w:rsidP="00BA7BD1">
      <w:pPr>
        <w:spacing w:after="0" w:line="240" w:lineRule="auto"/>
        <w:ind w:left="720" w:hanging="720"/>
        <w:contextualSpacing/>
        <w:rPr>
          <w:rFonts w:ascii="Times New Roman" w:eastAsia="Times New Roman" w:hAnsi="Times New Roman" w:cs="Times New Roman"/>
          <w:noProof/>
          <w:sz w:val="24"/>
          <w:szCs w:val="24"/>
        </w:rPr>
      </w:pPr>
      <w:r w:rsidRPr="00BA7BD1">
        <w:rPr>
          <w:rFonts w:ascii="Times New Roman" w:eastAsia="Times New Roman" w:hAnsi="Times New Roman" w:cs="Times New Roman"/>
          <w:noProof/>
          <w:sz w:val="24"/>
          <w:szCs w:val="24"/>
        </w:rPr>
        <w:t xml:space="preserve">Doehring, C. (2015). Resilience as the relational ability to spiritually integrate moral stress. </w:t>
      </w:r>
      <w:r w:rsidRPr="00BA7BD1">
        <w:rPr>
          <w:rFonts w:ascii="Times New Roman" w:eastAsia="Times New Roman" w:hAnsi="Times New Roman" w:cs="Times New Roman"/>
          <w:i/>
          <w:noProof/>
          <w:sz w:val="24"/>
          <w:szCs w:val="24"/>
        </w:rPr>
        <w:t>Pastoral Psychology</w:t>
      </w:r>
      <w:r w:rsidRPr="00BA7BD1">
        <w:rPr>
          <w:rFonts w:ascii="Times New Roman" w:eastAsia="Times New Roman" w:hAnsi="Times New Roman" w:cs="Times New Roman"/>
          <w:noProof/>
          <w:sz w:val="24"/>
          <w:szCs w:val="24"/>
        </w:rPr>
        <w:t xml:space="preserve">. doi: </w:t>
      </w:r>
      <w:r w:rsidRPr="00BA7BD1">
        <w:rPr>
          <w:rFonts w:ascii="Times New Roman" w:hAnsi="Times New Roman" w:cs="Times New Roman"/>
          <w:sz w:val="24"/>
          <w:szCs w:val="24"/>
        </w:rPr>
        <w:t>10.1007/s11089-015-0643-7</w:t>
      </w:r>
    </w:p>
    <w:p w:rsidR="00FF125E" w:rsidRPr="003564F8" w:rsidRDefault="00FF125E" w:rsidP="003564F8">
      <w:pPr>
        <w:shd w:val="clear" w:color="auto" w:fill="FFFFFF"/>
        <w:spacing w:after="0" w:line="480" w:lineRule="auto"/>
        <w:contextualSpacing/>
        <w:rPr>
          <w:rFonts w:ascii="Times New Roman" w:eastAsia="Times New Roman" w:hAnsi="Times New Roman" w:cs="Times New Roman"/>
          <w:color w:val="222222"/>
          <w:sz w:val="24"/>
          <w:szCs w:val="24"/>
        </w:rPr>
      </w:pPr>
      <w:bookmarkStart w:id="0" w:name="_GoBack"/>
      <w:bookmarkEnd w:id="0"/>
    </w:p>
    <w:p w:rsidR="00FF125E" w:rsidRDefault="00FF125E" w:rsidP="003564F8">
      <w:pPr>
        <w:shd w:val="clear" w:color="auto" w:fill="FFFFFF"/>
        <w:spacing w:after="0" w:line="480" w:lineRule="auto"/>
        <w:contextualSpacing/>
        <w:rPr>
          <w:rFonts w:ascii="Times New Roman" w:hAnsi="Times New Roman" w:cs="Times New Roman"/>
          <w:color w:val="252525"/>
          <w:sz w:val="24"/>
          <w:szCs w:val="24"/>
          <w:shd w:val="clear" w:color="auto" w:fill="FFFFFF"/>
        </w:rPr>
      </w:pPr>
      <w:r w:rsidRPr="003564F8">
        <w:rPr>
          <w:rFonts w:ascii="Times New Roman" w:eastAsia="Times New Roman" w:hAnsi="Times New Roman" w:cs="Times New Roman"/>
          <w:b/>
          <w:color w:val="222222"/>
          <w:sz w:val="24"/>
          <w:szCs w:val="24"/>
        </w:rPr>
        <w:t>Abstract</w:t>
      </w:r>
      <w:r>
        <w:rPr>
          <w:rFonts w:ascii="Times New Roman" w:eastAsia="Times New Roman" w:hAnsi="Times New Roman" w:cs="Times New Roman"/>
          <w:b/>
          <w:color w:val="222222"/>
          <w:sz w:val="24"/>
          <w:szCs w:val="24"/>
        </w:rPr>
        <w:t xml:space="preserve"> </w:t>
      </w:r>
      <w:r>
        <w:rPr>
          <w:rFonts w:ascii="Times New Roman" w:hAnsi="Times New Roman" w:cs="Times New Roman"/>
          <w:color w:val="252525"/>
          <w:sz w:val="24"/>
          <w:szCs w:val="24"/>
          <w:shd w:val="clear" w:color="auto" w:fill="FFFFFF"/>
        </w:rPr>
        <w:t>Resilience i</w:t>
      </w:r>
      <w:r w:rsidRPr="003564F8">
        <w:rPr>
          <w:rFonts w:ascii="Times New Roman" w:hAnsi="Times New Roman" w:cs="Times New Roman"/>
          <w:color w:val="252525"/>
          <w:sz w:val="24"/>
          <w:szCs w:val="24"/>
          <w:shd w:val="clear" w:color="auto" w:fill="FFFFFF"/>
        </w:rPr>
        <w:t>s an outcome of caregiving relationships that help people spiritually integrate moral st</w:t>
      </w:r>
      <w:r>
        <w:rPr>
          <w:rFonts w:ascii="Times New Roman" w:hAnsi="Times New Roman" w:cs="Times New Roman"/>
          <w:color w:val="252525"/>
          <w:sz w:val="24"/>
          <w:szCs w:val="24"/>
          <w:shd w:val="clear" w:color="auto" w:fill="FFFFFF"/>
        </w:rPr>
        <w:t xml:space="preserve">ress. </w:t>
      </w:r>
      <w:r w:rsidRPr="003564F8">
        <w:rPr>
          <w:rFonts w:ascii="Times New Roman" w:hAnsi="Times New Roman" w:cs="Times New Roman"/>
          <w:sz w:val="24"/>
          <w:szCs w:val="24"/>
        </w:rPr>
        <w:t xml:space="preserve">Moral </w:t>
      </w:r>
      <w:r>
        <w:rPr>
          <w:rFonts w:ascii="Times New Roman" w:hAnsi="Times New Roman" w:cs="Times New Roman"/>
          <w:sz w:val="24"/>
          <w:szCs w:val="24"/>
        </w:rPr>
        <w:t>stress arises from lived theologies and spiritual orienting systems—</w:t>
      </w:r>
      <w:r w:rsidRPr="00015287">
        <w:rPr>
          <w:rFonts w:ascii="Times New Roman" w:hAnsi="Times New Roman" w:cs="Times New Roman"/>
          <w:sz w:val="24"/>
          <w:szCs w:val="24"/>
        </w:rPr>
        <w:t>pattern</w:t>
      </w:r>
      <w:r>
        <w:rPr>
          <w:rFonts w:ascii="Times New Roman" w:hAnsi="Times New Roman" w:cs="Times New Roman"/>
          <w:sz w:val="24"/>
          <w:szCs w:val="24"/>
        </w:rPr>
        <w:t>s</w:t>
      </w:r>
      <w:r w:rsidRPr="00015287">
        <w:rPr>
          <w:rFonts w:ascii="Times New Roman" w:hAnsi="Times New Roman" w:cs="Times New Roman"/>
          <w:sz w:val="24"/>
          <w:szCs w:val="24"/>
        </w:rPr>
        <w:t xml:space="preserve"> of values, beliefs, and ways of coping energized by shame, guilt, fear of causing harm, or self-disgust</w:t>
      </w:r>
      <w:r w:rsidRPr="003564F8">
        <w:rPr>
          <w:rFonts w:ascii="Times New Roman" w:hAnsi="Times New Roman" w:cs="Times New Roman"/>
          <w:i/>
          <w:sz w:val="24"/>
          <w:szCs w:val="24"/>
        </w:rPr>
        <w:t xml:space="preserve"> </w:t>
      </w:r>
      <w:r w:rsidRPr="003564F8">
        <w:rPr>
          <w:rFonts w:ascii="Times New Roman" w:hAnsi="Times New Roman" w:cs="Times New Roman"/>
          <w:sz w:val="24"/>
          <w:szCs w:val="24"/>
        </w:rPr>
        <w:t xml:space="preserve">(some of the so-called </w:t>
      </w:r>
      <w:r>
        <w:rPr>
          <w:rFonts w:ascii="Times New Roman" w:hAnsi="Times New Roman" w:cs="Times New Roman"/>
          <w:sz w:val="24"/>
          <w:szCs w:val="24"/>
        </w:rPr>
        <w:t xml:space="preserve">negative </w:t>
      </w:r>
      <w:r w:rsidRPr="003564F8">
        <w:rPr>
          <w:rFonts w:ascii="Times New Roman" w:hAnsi="Times New Roman" w:cs="Times New Roman"/>
          <w:sz w:val="24"/>
          <w:szCs w:val="24"/>
        </w:rPr>
        <w:t>moral emotions</w:t>
      </w:r>
      <w:r>
        <w:rPr>
          <w:rFonts w:ascii="Times New Roman" w:hAnsi="Times New Roman" w:cs="Times New Roman"/>
          <w:sz w:val="24"/>
          <w:szCs w:val="24"/>
        </w:rPr>
        <w:t xml:space="preserve"> that cut people off from social support</w:t>
      </w:r>
      <w:r w:rsidRPr="003564F8">
        <w:rPr>
          <w:rFonts w:ascii="Times New Roman" w:hAnsi="Times New Roman" w:cs="Times New Roman"/>
          <w:sz w:val="24"/>
          <w:szCs w:val="24"/>
        </w:rPr>
        <w:t>).</w:t>
      </w:r>
      <w:r>
        <w:rPr>
          <w:rFonts w:ascii="Times New Roman" w:hAnsi="Times New Roman" w:cs="Times New Roman"/>
          <w:sz w:val="24"/>
          <w:szCs w:val="24"/>
        </w:rPr>
        <w:t xml:space="preserve"> </w:t>
      </w:r>
      <w:r w:rsidRPr="003564F8">
        <w:rPr>
          <w:rFonts w:ascii="Times New Roman" w:hAnsi="Times New Roman" w:cs="Times New Roman"/>
          <w:color w:val="252525"/>
          <w:sz w:val="24"/>
          <w:szCs w:val="24"/>
          <w:shd w:val="clear" w:color="auto" w:fill="FFFFFF"/>
        </w:rPr>
        <w:t>Spiritual care compassionately brings to light these life-limiting lived theologies of shame and fear</w:t>
      </w:r>
      <w:r>
        <w:rPr>
          <w:rFonts w:ascii="Times New Roman" w:hAnsi="Times New Roman" w:cs="Times New Roman"/>
          <w:color w:val="252525"/>
          <w:sz w:val="24"/>
          <w:szCs w:val="24"/>
          <w:shd w:val="clear" w:color="auto" w:fill="FFFFFF"/>
        </w:rPr>
        <w:t xml:space="preserve"> shaped by intersecting social systems of oppression like sexism, classism, and racism. Spiritual care helps</w:t>
      </w:r>
      <w:r w:rsidRPr="003564F8">
        <w:rPr>
          <w:rFonts w:ascii="Times New Roman" w:hAnsi="Times New Roman" w:cs="Times New Roman"/>
          <w:color w:val="252525"/>
          <w:sz w:val="24"/>
          <w:szCs w:val="24"/>
          <w:shd w:val="clear" w:color="auto" w:fill="FFFFFF"/>
        </w:rPr>
        <w:t xml:space="preserve"> people co</w:t>
      </w:r>
      <w:r>
        <w:rPr>
          <w:rFonts w:ascii="Times New Roman" w:hAnsi="Times New Roman" w:cs="Times New Roman"/>
          <w:color w:val="252525"/>
          <w:sz w:val="24"/>
          <w:szCs w:val="24"/>
          <w:shd w:val="clear" w:color="auto" w:fill="FFFFFF"/>
        </w:rPr>
        <w:t>-</w:t>
      </w:r>
      <w:r w:rsidRPr="003564F8">
        <w:rPr>
          <w:rFonts w:ascii="Times New Roman" w:hAnsi="Times New Roman" w:cs="Times New Roman"/>
          <w:color w:val="252525"/>
          <w:sz w:val="24"/>
          <w:szCs w:val="24"/>
          <w:shd w:val="clear" w:color="auto" w:fill="FFFFFF"/>
        </w:rPr>
        <w:t>create intentional theologies that draw upon goodness, compassion, and love</w:t>
      </w:r>
      <w:r>
        <w:rPr>
          <w:rFonts w:ascii="Times New Roman" w:hAnsi="Times New Roman" w:cs="Times New Roman"/>
          <w:color w:val="252525"/>
          <w:sz w:val="24"/>
          <w:szCs w:val="24"/>
          <w:shd w:val="clear" w:color="auto" w:fill="FFFFFF"/>
        </w:rPr>
        <w:t>—moral emotions that connect them to the web of life.</w:t>
      </w:r>
      <w:r w:rsidRPr="003564F8">
        <w:rPr>
          <w:rFonts w:ascii="Times New Roman" w:hAnsi="Times New Roman" w:cs="Times New Roman"/>
          <w:color w:val="252525"/>
          <w:sz w:val="24"/>
          <w:szCs w:val="24"/>
          <w:shd w:val="clear" w:color="auto" w:fill="FFFFFF"/>
        </w:rPr>
        <w:t xml:space="preserve"> This interdisciplinary approach to moral stress </w:t>
      </w:r>
      <w:r>
        <w:rPr>
          <w:rFonts w:ascii="Times New Roman" w:hAnsi="Times New Roman" w:cs="Times New Roman"/>
          <w:color w:val="252525"/>
          <w:sz w:val="24"/>
          <w:szCs w:val="24"/>
          <w:shd w:val="clear" w:color="auto" w:fill="FFFFFF"/>
        </w:rPr>
        <w:t xml:space="preserve">draws upon the living stories of moral stress and resilience by feminist theologians Bonnie Miller-McLemore and Valerie </w:t>
      </w:r>
      <w:proofErr w:type="spellStart"/>
      <w:r>
        <w:rPr>
          <w:rFonts w:ascii="Times New Roman" w:hAnsi="Times New Roman" w:cs="Times New Roman"/>
          <w:color w:val="252525"/>
          <w:sz w:val="24"/>
          <w:szCs w:val="24"/>
          <w:shd w:val="clear" w:color="auto" w:fill="FFFFFF"/>
        </w:rPr>
        <w:t>Saiving</w:t>
      </w:r>
      <w:proofErr w:type="spellEnd"/>
      <w:r>
        <w:rPr>
          <w:rFonts w:ascii="Times New Roman" w:hAnsi="Times New Roman" w:cs="Times New Roman"/>
          <w:color w:val="252525"/>
          <w:sz w:val="24"/>
          <w:szCs w:val="24"/>
          <w:shd w:val="clear" w:color="auto" w:fill="FFFFFF"/>
        </w:rPr>
        <w:t xml:space="preserve">. </w:t>
      </w:r>
    </w:p>
    <w:p w:rsidR="00FF125E" w:rsidRPr="006B5134" w:rsidRDefault="00FF125E" w:rsidP="003564F8">
      <w:pPr>
        <w:shd w:val="clear" w:color="auto" w:fill="FFFFFF"/>
        <w:spacing w:after="0" w:line="480" w:lineRule="auto"/>
        <w:contextualSpacing/>
        <w:rPr>
          <w:rFonts w:ascii="Times New Roman" w:eastAsia="Times New Roman" w:hAnsi="Times New Roman" w:cs="Times New Roman"/>
          <w:color w:val="222222"/>
          <w:sz w:val="24"/>
          <w:szCs w:val="24"/>
        </w:rPr>
      </w:pPr>
    </w:p>
    <w:p w:rsidR="00FF125E" w:rsidRDefault="00FF125E" w:rsidP="003564F8">
      <w:pPr>
        <w:shd w:val="clear" w:color="auto" w:fill="FFFFFF"/>
        <w:spacing w:after="0" w:line="480" w:lineRule="auto"/>
        <w:contextualSpacing/>
        <w:rPr>
          <w:rFonts w:ascii="Times New Roman" w:hAnsi="Times New Roman" w:cs="Times New Roman"/>
          <w:sz w:val="24"/>
          <w:szCs w:val="24"/>
        </w:rPr>
      </w:pPr>
      <w:r w:rsidRPr="006B5134">
        <w:rPr>
          <w:rFonts w:ascii="Times New Roman" w:eastAsia="Times New Roman" w:hAnsi="Times New Roman" w:cs="Times New Roman"/>
          <w:b/>
          <w:color w:val="222222"/>
          <w:sz w:val="24"/>
          <w:szCs w:val="24"/>
        </w:rPr>
        <w:lastRenderedPageBreak/>
        <w:t>Keywords</w:t>
      </w:r>
      <w:r w:rsidRPr="006B513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Resilience, Moral stress, Moral injury, Moral e</w:t>
      </w:r>
      <w:r w:rsidRPr="006B5134">
        <w:rPr>
          <w:rFonts w:ascii="Times New Roman" w:eastAsia="Times New Roman" w:hAnsi="Times New Roman" w:cs="Times New Roman"/>
          <w:color w:val="222222"/>
          <w:sz w:val="24"/>
          <w:szCs w:val="24"/>
        </w:rPr>
        <w:t>motions,</w:t>
      </w:r>
      <w:r>
        <w:rPr>
          <w:rFonts w:ascii="Times New Roman" w:hAnsi="Times New Roman" w:cs="Times New Roman"/>
          <w:sz w:val="24"/>
          <w:szCs w:val="24"/>
        </w:rPr>
        <w:t xml:space="preserve"> Lived religion, Lived theology, Spiritual integration, Pastoral care, Spiritual c</w:t>
      </w:r>
      <w:r w:rsidRPr="006B5134">
        <w:rPr>
          <w:rFonts w:ascii="Times New Roman" w:hAnsi="Times New Roman" w:cs="Times New Roman"/>
          <w:sz w:val="24"/>
          <w:szCs w:val="24"/>
        </w:rPr>
        <w:t>are</w:t>
      </w:r>
      <w:r>
        <w:rPr>
          <w:rFonts w:ascii="Times New Roman" w:hAnsi="Times New Roman" w:cs="Times New Roman"/>
          <w:sz w:val="24"/>
          <w:szCs w:val="24"/>
        </w:rPr>
        <w:t xml:space="preserve"> </w:t>
      </w:r>
    </w:p>
    <w:p w:rsidR="00FF125E" w:rsidRDefault="00FF125E" w:rsidP="003564F8">
      <w:pPr>
        <w:pStyle w:val="lang-en"/>
        <w:shd w:val="clear" w:color="auto" w:fill="FFFFFF"/>
        <w:spacing w:before="0" w:beforeAutospacing="0" w:after="0" w:afterAutospacing="0" w:line="480" w:lineRule="auto"/>
        <w:ind w:left="1080" w:hanging="720"/>
        <w:contextualSpacing/>
        <w:textAlignment w:val="baseline"/>
        <w:rPr>
          <w:color w:val="000000"/>
          <w:bdr w:val="none" w:sz="0" w:space="0" w:color="auto" w:frame="1"/>
          <w:vertAlign w:val="superscript"/>
        </w:rPr>
      </w:pPr>
    </w:p>
    <w:p w:rsidR="00FF125E" w:rsidRPr="003564F8" w:rsidRDefault="00FF125E" w:rsidP="003564F8">
      <w:pPr>
        <w:pStyle w:val="lang-en"/>
        <w:shd w:val="clear" w:color="auto" w:fill="FFFFFF"/>
        <w:spacing w:before="0" w:beforeAutospacing="0" w:after="0" w:afterAutospacing="0" w:line="480" w:lineRule="auto"/>
        <w:ind w:left="1080" w:hanging="720"/>
        <w:contextualSpacing/>
        <w:textAlignment w:val="baseline"/>
        <w:rPr>
          <w:color w:val="000000"/>
        </w:rPr>
      </w:pPr>
      <w:r w:rsidRPr="003564F8">
        <w:rPr>
          <w:color w:val="000000"/>
          <w:bdr w:val="none" w:sz="0" w:space="0" w:color="auto" w:frame="1"/>
          <w:vertAlign w:val="superscript"/>
        </w:rPr>
        <w:t>7 </w:t>
      </w:r>
      <w:r w:rsidRPr="003564F8">
        <w:rPr>
          <w:color w:val="000000"/>
        </w:rPr>
        <w:t>But blessed</w:t>
      </w:r>
      <w:r w:rsidRPr="003564F8">
        <w:rPr>
          <w:rStyle w:val="apple-converted-space"/>
          <w:color w:val="000000"/>
        </w:rPr>
        <w:t> </w:t>
      </w:r>
      <w:r w:rsidRPr="003564F8">
        <w:rPr>
          <w:color w:val="000000"/>
        </w:rPr>
        <w:t>is the one who trusts</w:t>
      </w:r>
      <w:r w:rsidRPr="003564F8">
        <w:rPr>
          <w:rStyle w:val="apple-converted-space"/>
          <w:color w:val="000000"/>
        </w:rPr>
        <w:t> </w:t>
      </w:r>
      <w:r w:rsidRPr="003564F8">
        <w:rPr>
          <w:color w:val="000000"/>
        </w:rPr>
        <w:t>in the</w:t>
      </w:r>
      <w:r w:rsidRPr="003564F8">
        <w:rPr>
          <w:rStyle w:val="apple-converted-space"/>
          <w:color w:val="000000"/>
        </w:rPr>
        <w:t> </w:t>
      </w:r>
      <w:r w:rsidRPr="003564F8">
        <w:rPr>
          <w:smallCaps/>
          <w:color w:val="000000"/>
          <w:bdr w:val="none" w:sz="0" w:space="0" w:color="auto" w:frame="1"/>
        </w:rPr>
        <w:t>Lord</w:t>
      </w:r>
      <w:r w:rsidRPr="003564F8">
        <w:rPr>
          <w:color w:val="000000"/>
        </w:rPr>
        <w:t>,</w:t>
      </w:r>
    </w:p>
    <w:p w:rsidR="00FF125E" w:rsidRPr="003564F8" w:rsidRDefault="00FF125E" w:rsidP="003564F8">
      <w:pPr>
        <w:pStyle w:val="lang-en"/>
        <w:shd w:val="clear" w:color="auto" w:fill="FFFFFF"/>
        <w:spacing w:before="0" w:beforeAutospacing="0" w:after="0" w:afterAutospacing="0" w:line="480" w:lineRule="auto"/>
        <w:ind w:left="1440" w:hanging="720"/>
        <w:contextualSpacing/>
        <w:textAlignment w:val="baseline"/>
        <w:rPr>
          <w:color w:val="000000"/>
        </w:rPr>
      </w:pPr>
      <w:proofErr w:type="gramStart"/>
      <w:r w:rsidRPr="003564F8">
        <w:rPr>
          <w:color w:val="000000"/>
        </w:rPr>
        <w:t>whose</w:t>
      </w:r>
      <w:proofErr w:type="gramEnd"/>
      <w:r w:rsidRPr="003564F8">
        <w:rPr>
          <w:color w:val="000000"/>
        </w:rPr>
        <w:t xml:space="preserve"> confidence is in him.</w:t>
      </w:r>
    </w:p>
    <w:p w:rsidR="00FF125E" w:rsidRPr="003564F8" w:rsidRDefault="00FF125E" w:rsidP="003564F8">
      <w:pPr>
        <w:pStyle w:val="lang-en"/>
        <w:shd w:val="clear" w:color="auto" w:fill="FFFFFF"/>
        <w:spacing w:before="0" w:beforeAutospacing="0" w:after="0" w:afterAutospacing="0" w:line="480" w:lineRule="auto"/>
        <w:ind w:left="1080" w:hanging="720"/>
        <w:contextualSpacing/>
        <w:textAlignment w:val="baseline"/>
        <w:rPr>
          <w:color w:val="000000"/>
        </w:rPr>
      </w:pPr>
      <w:r w:rsidRPr="003564F8">
        <w:rPr>
          <w:color w:val="000000"/>
          <w:bdr w:val="none" w:sz="0" w:space="0" w:color="auto" w:frame="1"/>
          <w:vertAlign w:val="superscript"/>
        </w:rPr>
        <w:t>8 </w:t>
      </w:r>
      <w:r w:rsidRPr="003564F8">
        <w:rPr>
          <w:color w:val="000000"/>
        </w:rPr>
        <w:t>They will be like a tree planted by the water</w:t>
      </w:r>
    </w:p>
    <w:p w:rsidR="00FF125E" w:rsidRPr="003564F8" w:rsidRDefault="00FF125E" w:rsidP="003564F8">
      <w:pPr>
        <w:pStyle w:val="lang-en"/>
        <w:shd w:val="clear" w:color="auto" w:fill="FFFFFF"/>
        <w:spacing w:before="0" w:beforeAutospacing="0" w:after="0" w:afterAutospacing="0" w:line="480" w:lineRule="auto"/>
        <w:ind w:left="1440" w:hanging="720"/>
        <w:contextualSpacing/>
        <w:textAlignment w:val="baseline"/>
        <w:rPr>
          <w:color w:val="000000"/>
        </w:rPr>
      </w:pPr>
      <w:proofErr w:type="gramStart"/>
      <w:r w:rsidRPr="003564F8">
        <w:rPr>
          <w:color w:val="000000"/>
        </w:rPr>
        <w:t>that</w:t>
      </w:r>
      <w:proofErr w:type="gramEnd"/>
      <w:r w:rsidRPr="003564F8">
        <w:rPr>
          <w:color w:val="000000"/>
        </w:rPr>
        <w:t xml:space="preserve"> sends out its roots by the stream. </w:t>
      </w:r>
    </w:p>
    <w:p w:rsidR="00FF125E" w:rsidRPr="003564F8" w:rsidRDefault="00FF125E" w:rsidP="003564F8">
      <w:pPr>
        <w:pStyle w:val="lang-en"/>
        <w:shd w:val="clear" w:color="auto" w:fill="FFFFFF"/>
        <w:spacing w:before="0" w:beforeAutospacing="0" w:after="0" w:afterAutospacing="0" w:line="480" w:lineRule="auto"/>
        <w:ind w:left="1440" w:hanging="720"/>
        <w:contextualSpacing/>
        <w:textAlignment w:val="baseline"/>
        <w:rPr>
          <w:color w:val="000000"/>
        </w:rPr>
      </w:pPr>
      <w:r w:rsidRPr="003564F8">
        <w:rPr>
          <w:color w:val="000000"/>
        </w:rPr>
        <w:t>It does not fear when heat comes;</w:t>
      </w:r>
    </w:p>
    <w:p w:rsidR="00FF125E" w:rsidRPr="003564F8" w:rsidRDefault="00FF125E" w:rsidP="003564F8">
      <w:pPr>
        <w:pStyle w:val="lang-en"/>
        <w:shd w:val="clear" w:color="auto" w:fill="FFFFFF"/>
        <w:spacing w:before="0" w:beforeAutospacing="0" w:after="0" w:afterAutospacing="0" w:line="480" w:lineRule="auto"/>
        <w:ind w:left="1440" w:hanging="720"/>
        <w:contextualSpacing/>
        <w:textAlignment w:val="baseline"/>
        <w:rPr>
          <w:color w:val="000000"/>
        </w:rPr>
      </w:pPr>
      <w:proofErr w:type="gramStart"/>
      <w:r w:rsidRPr="003564F8">
        <w:rPr>
          <w:color w:val="000000"/>
        </w:rPr>
        <w:t>its</w:t>
      </w:r>
      <w:proofErr w:type="gramEnd"/>
      <w:r w:rsidRPr="003564F8">
        <w:rPr>
          <w:color w:val="000000"/>
        </w:rPr>
        <w:t xml:space="preserve"> leaves are always green.</w:t>
      </w:r>
    </w:p>
    <w:p w:rsidR="00FF125E" w:rsidRPr="003564F8" w:rsidRDefault="00FF125E" w:rsidP="003564F8">
      <w:pPr>
        <w:pStyle w:val="lang-en"/>
        <w:shd w:val="clear" w:color="auto" w:fill="FFFFFF"/>
        <w:spacing w:before="0" w:beforeAutospacing="0" w:after="0" w:afterAutospacing="0" w:line="480" w:lineRule="auto"/>
        <w:ind w:left="1440" w:hanging="1080"/>
        <w:contextualSpacing/>
        <w:textAlignment w:val="baseline"/>
        <w:rPr>
          <w:color w:val="000000"/>
        </w:rPr>
      </w:pPr>
      <w:r w:rsidRPr="003564F8">
        <w:rPr>
          <w:color w:val="000000"/>
        </w:rPr>
        <w:t>It has no worries in a year of drought</w:t>
      </w:r>
    </w:p>
    <w:p w:rsidR="00FF125E" w:rsidRPr="003564F8" w:rsidRDefault="00FF125E" w:rsidP="003564F8">
      <w:pPr>
        <w:pStyle w:val="lang-en"/>
        <w:shd w:val="clear" w:color="auto" w:fill="FFFFFF"/>
        <w:spacing w:before="0" w:beforeAutospacing="0" w:after="0" w:afterAutospacing="0" w:line="480" w:lineRule="auto"/>
        <w:ind w:left="1440" w:hanging="720"/>
        <w:contextualSpacing/>
        <w:textAlignment w:val="baseline"/>
        <w:rPr>
          <w:color w:val="000000"/>
        </w:rPr>
      </w:pPr>
      <w:proofErr w:type="gramStart"/>
      <w:r w:rsidRPr="003564F8">
        <w:rPr>
          <w:color w:val="000000"/>
        </w:rPr>
        <w:t>and</w:t>
      </w:r>
      <w:proofErr w:type="gramEnd"/>
      <w:r w:rsidRPr="003564F8">
        <w:rPr>
          <w:color w:val="000000"/>
        </w:rPr>
        <w:t xml:space="preserve"> never fails to bear fruit. (Jer</w:t>
      </w:r>
      <w:r>
        <w:rPr>
          <w:color w:val="000000"/>
        </w:rPr>
        <w:t>.</w:t>
      </w:r>
      <w:r w:rsidRPr="003564F8">
        <w:rPr>
          <w:color w:val="000000"/>
        </w:rPr>
        <w:t xml:space="preserve"> 17:7-8 NIV)</w:t>
      </w:r>
    </w:p>
    <w:p w:rsidR="00FF125E" w:rsidRPr="003564F8" w:rsidRDefault="00FF125E" w:rsidP="003564F8">
      <w:pPr>
        <w:pStyle w:val="lang-en"/>
        <w:shd w:val="clear" w:color="auto" w:fill="FFFFFF"/>
        <w:spacing w:before="0" w:beforeAutospacing="0" w:after="0" w:afterAutospacing="0" w:line="480" w:lineRule="auto"/>
        <w:contextualSpacing/>
        <w:textAlignment w:val="baseline"/>
        <w:rPr>
          <w:color w:val="000000"/>
        </w:rPr>
      </w:pPr>
    </w:p>
    <w:p w:rsidR="00FF125E" w:rsidRPr="00652369" w:rsidRDefault="00FF125E" w:rsidP="003564F8">
      <w:pPr>
        <w:shd w:val="clear" w:color="auto" w:fill="FFFFFF"/>
        <w:spacing w:after="0" w:line="480" w:lineRule="auto"/>
        <w:ind w:firstLine="720"/>
        <w:contextualSpacing/>
        <w:rPr>
          <w:rFonts w:ascii="Times New Roman" w:hAnsi="Times New Roman" w:cs="Times New Roman"/>
          <w:color w:val="252525"/>
          <w:sz w:val="24"/>
          <w:szCs w:val="24"/>
          <w:shd w:val="clear" w:color="auto" w:fill="FFFFFF"/>
        </w:rPr>
      </w:pPr>
      <w:r w:rsidRPr="003564F8">
        <w:rPr>
          <w:rFonts w:ascii="Times New Roman" w:hAnsi="Times New Roman" w:cs="Times New Roman"/>
          <w:color w:val="252525"/>
          <w:sz w:val="24"/>
          <w:szCs w:val="24"/>
          <w:shd w:val="clear" w:color="auto" w:fill="FFFFFF"/>
        </w:rPr>
        <w:t>Jeremiah’s tree recovers from the hardship of heat or drought because its network of roots grow</w:t>
      </w:r>
      <w:r>
        <w:rPr>
          <w:rFonts w:ascii="Times New Roman" w:hAnsi="Times New Roman" w:cs="Times New Roman"/>
          <w:color w:val="252525"/>
          <w:sz w:val="24"/>
          <w:szCs w:val="24"/>
          <w:shd w:val="clear" w:color="auto" w:fill="FFFFFF"/>
        </w:rPr>
        <w:t>s</w:t>
      </w:r>
      <w:r w:rsidRPr="003564F8">
        <w:rPr>
          <w:rFonts w:ascii="Times New Roman" w:hAnsi="Times New Roman" w:cs="Times New Roman"/>
          <w:color w:val="252525"/>
          <w:sz w:val="24"/>
          <w:szCs w:val="24"/>
          <w:shd w:val="clear" w:color="auto" w:fill="FFFFFF"/>
        </w:rPr>
        <w:t xml:space="preserve"> along a stream. </w:t>
      </w:r>
      <w:r>
        <w:rPr>
          <w:rFonts w:ascii="Times New Roman" w:hAnsi="Times New Roman" w:cs="Times New Roman"/>
          <w:color w:val="252525"/>
          <w:sz w:val="24"/>
          <w:szCs w:val="24"/>
          <w:shd w:val="clear" w:color="auto" w:fill="FFFFFF"/>
        </w:rPr>
        <w:t>Thi</w:t>
      </w:r>
      <w:r w:rsidRPr="003564F8">
        <w:rPr>
          <w:rFonts w:ascii="Times New Roman" w:hAnsi="Times New Roman" w:cs="Times New Roman"/>
          <w:color w:val="252525"/>
          <w:sz w:val="24"/>
          <w:szCs w:val="24"/>
          <w:shd w:val="clear" w:color="auto" w:fill="FFFFFF"/>
        </w:rPr>
        <w:t xml:space="preserve">s tree is a metaphor of resilience as an outcome of stress-related growth within trusting </w:t>
      </w:r>
      <w:r>
        <w:rPr>
          <w:rFonts w:ascii="Times New Roman" w:hAnsi="Times New Roman" w:cs="Times New Roman"/>
          <w:color w:val="252525"/>
          <w:sz w:val="24"/>
          <w:szCs w:val="24"/>
          <w:shd w:val="clear" w:color="auto" w:fill="FFFFFF"/>
        </w:rPr>
        <w:t>relationships, which are</w:t>
      </w:r>
      <w:r w:rsidRPr="003564F8">
        <w:rPr>
          <w:rFonts w:ascii="Times New Roman" w:hAnsi="Times New Roman" w:cs="Times New Roman"/>
          <w:color w:val="252525"/>
          <w:sz w:val="24"/>
          <w:szCs w:val="24"/>
          <w:shd w:val="clear" w:color="auto" w:fill="FFFFFF"/>
        </w:rPr>
        <w:t xml:space="preserve"> </w:t>
      </w:r>
      <w:r>
        <w:rPr>
          <w:rFonts w:ascii="Times New Roman" w:hAnsi="Times New Roman" w:cs="Times New Roman"/>
          <w:color w:val="252525"/>
          <w:sz w:val="24"/>
          <w:szCs w:val="24"/>
          <w:shd w:val="clear" w:color="auto" w:fill="FFFFFF"/>
        </w:rPr>
        <w:t>like roots alongside a</w:t>
      </w:r>
      <w:r w:rsidRPr="003564F8">
        <w:rPr>
          <w:rFonts w:ascii="Times New Roman" w:hAnsi="Times New Roman" w:cs="Times New Roman"/>
          <w:color w:val="252525"/>
          <w:sz w:val="24"/>
          <w:szCs w:val="24"/>
          <w:shd w:val="clear" w:color="auto" w:fill="FFFFFF"/>
        </w:rPr>
        <w:t xml:space="preserve"> stream</w:t>
      </w:r>
      <w:r>
        <w:rPr>
          <w:rFonts w:ascii="Times New Roman" w:hAnsi="Times New Roman" w:cs="Times New Roman"/>
          <w:color w:val="252525"/>
          <w:sz w:val="24"/>
          <w:szCs w:val="24"/>
          <w:shd w:val="clear" w:color="auto" w:fill="FFFFFF"/>
        </w:rPr>
        <w:t xml:space="preserve"> that</w:t>
      </w:r>
      <w:r w:rsidRPr="003564F8">
        <w:rPr>
          <w:rFonts w:ascii="Times New Roman" w:hAnsi="Times New Roman" w:cs="Times New Roman"/>
          <w:color w:val="252525"/>
          <w:sz w:val="24"/>
          <w:szCs w:val="24"/>
          <w:shd w:val="clear" w:color="auto" w:fill="FFFFFF"/>
        </w:rPr>
        <w:t xml:space="preserve"> help a tree bear fruit during a drought. Resilient persons, families, and organizations continue to grow under stress because they are deeply rooted in life-giving relationships. </w:t>
      </w:r>
      <w:r>
        <w:rPr>
          <w:rFonts w:ascii="Times New Roman" w:hAnsi="Times New Roman" w:cs="Times New Roman"/>
          <w:color w:val="252525"/>
          <w:sz w:val="24"/>
          <w:szCs w:val="24"/>
          <w:shd w:val="clear" w:color="auto" w:fill="FFFFFF"/>
        </w:rPr>
        <w:t xml:space="preserve">Resilience is not a static trait located within individuals. Resilience is a relational and interactional process </w:t>
      </w:r>
      <w:r>
        <w:rPr>
          <w:rFonts w:ascii="Times New Roman" w:hAnsi="Times New Roman" w:cs="Times New Roman"/>
          <w:noProof/>
          <w:color w:val="252525"/>
          <w:sz w:val="24"/>
          <w:szCs w:val="24"/>
          <w:shd w:val="clear" w:color="auto" w:fill="FFFFFF"/>
        </w:rPr>
        <w:t>(Ungar, 2012)</w:t>
      </w:r>
      <w:r>
        <w:rPr>
          <w:rFonts w:ascii="Times New Roman" w:hAnsi="Times New Roman" w:cs="Times New Roman"/>
          <w:color w:val="252525"/>
          <w:sz w:val="24"/>
          <w:szCs w:val="24"/>
          <w:shd w:val="clear" w:color="auto" w:fill="FFFFFF"/>
        </w:rPr>
        <w:t xml:space="preserve">. </w:t>
      </w:r>
      <w:r w:rsidRPr="00652369">
        <w:rPr>
          <w:rFonts w:ascii="Times New Roman" w:hAnsi="Times New Roman" w:cs="Times New Roman"/>
          <w:color w:val="252525"/>
          <w:sz w:val="24"/>
          <w:szCs w:val="24"/>
          <w:shd w:val="clear" w:color="auto" w:fill="FFFFFF"/>
        </w:rPr>
        <w:t>Jeremiah’s tree recovers because of the stream that feeds its roots.</w:t>
      </w:r>
    </w:p>
    <w:p w:rsidR="00FF125E" w:rsidRPr="00E02932" w:rsidRDefault="00FF125E" w:rsidP="003564F8">
      <w:pPr>
        <w:shd w:val="clear" w:color="auto" w:fill="FFFFFF"/>
        <w:spacing w:after="0" w:line="480" w:lineRule="auto"/>
        <w:ind w:firstLine="720"/>
        <w:contextualSpacing/>
        <w:rPr>
          <w:rFonts w:ascii="Times New Roman" w:hAnsi="Times New Roman" w:cs="Times New Roman"/>
          <w:bCs/>
          <w:sz w:val="24"/>
          <w:szCs w:val="24"/>
        </w:rPr>
      </w:pPr>
      <w:r w:rsidRPr="00E02932">
        <w:rPr>
          <w:rFonts w:ascii="Times New Roman" w:hAnsi="Times New Roman" w:cs="Times New Roman"/>
          <w:bCs/>
          <w:sz w:val="24"/>
          <w:szCs w:val="24"/>
        </w:rPr>
        <w:t xml:space="preserve">A few summers ago, I organized a faculty women’s writing support group because several of my colleagues were stressed about not being able to complete writing projects needed for graduation or promotion. I suggested we keep journals on when we sat down at our computers to work, how long we worked on our writing projects, when we took breaks, how </w:t>
      </w:r>
      <w:r w:rsidRPr="00E02932">
        <w:rPr>
          <w:rFonts w:ascii="Times New Roman" w:hAnsi="Times New Roman" w:cs="Times New Roman"/>
          <w:bCs/>
          <w:sz w:val="24"/>
          <w:szCs w:val="24"/>
        </w:rPr>
        <w:lastRenderedPageBreak/>
        <w:t xml:space="preserve">long the breaks were, and what we did during our breaks. Each week we shared from our journals in a spirit of compassion rather than judgment, hilarity rather than lament. We each took comfort hearing how often our faculty sisters were distracted from difficult writing projects by urgent needs to garden, do laundry, and even clean toilets. Often what called us away from the challenges of writing was traditionally women’s work. Though we didn’t reflect too much on this, it could be that we coped with the inherent conflicts between values to do with professional achievement and homemaking by defaulting to an activity that made us feel competent as homemakers. For example, when I am working on a challenging writing project I can easily feel anxious, fearful of failing and not measuring up, and ashamed about my inarticulateness. In order to get out of this uncomfortable emotional state, I am often tempted to answer emails—a way of feeling competent by taking care of others—or, if I am at home, to get up from my desk and do a household task. I cope with my shame about being inadequate as a woman scholar by feeling adequate as a woman taking care of others—values internalized in patriarchal social systems, especially church and academy. </w:t>
      </w:r>
    </w:p>
    <w:p w:rsidR="00FF125E" w:rsidRDefault="00FF125E" w:rsidP="00652369">
      <w:pPr>
        <w:shd w:val="clear" w:color="auto" w:fill="FFFFFF"/>
        <w:spacing w:after="0" w:line="480" w:lineRule="auto"/>
        <w:ind w:firstLine="720"/>
        <w:contextualSpacing/>
        <w:rPr>
          <w:rFonts w:ascii="Times New Roman" w:hAnsi="Times New Roman" w:cs="Times New Roman"/>
          <w:color w:val="252525"/>
          <w:sz w:val="24"/>
          <w:szCs w:val="24"/>
          <w:shd w:val="clear" w:color="auto" w:fill="FFFFFF"/>
        </w:rPr>
      </w:pPr>
      <w:r w:rsidRPr="00E02932">
        <w:rPr>
          <w:rFonts w:ascii="Times New Roman" w:hAnsi="Times New Roman" w:cs="Times New Roman"/>
          <w:bCs/>
          <w:sz w:val="24"/>
          <w:szCs w:val="24"/>
        </w:rPr>
        <w:t>This vignette illustrates how moral stress arises from conflicts in values; how these values reflect internalized sexism, and how we became resilient to moral stress through supportive relationships.</w:t>
      </w:r>
      <w:r w:rsidRPr="00E02932">
        <w:rPr>
          <w:rFonts w:ascii="Times New Roman" w:hAnsi="Times New Roman" w:cs="Times New Roman"/>
          <w:color w:val="252525"/>
          <w:sz w:val="24"/>
          <w:szCs w:val="24"/>
          <w:shd w:val="clear" w:color="auto" w:fill="FFFFFF"/>
        </w:rPr>
        <w:t xml:space="preserve"> This relational experience of resilience raised questions for me about how spiritual care can foster relational growth and resilience in times of stress.</w:t>
      </w:r>
      <w:r w:rsidRPr="003564F8">
        <w:rPr>
          <w:rFonts w:ascii="Times New Roman" w:hAnsi="Times New Roman" w:cs="Times New Roman"/>
          <w:color w:val="252525"/>
          <w:sz w:val="24"/>
          <w:szCs w:val="24"/>
          <w:shd w:val="clear" w:color="auto" w:fill="FFFFFF"/>
        </w:rPr>
        <w:t xml:space="preserve"> In this paper I describe resilience as an outcome of caregiving relationships that help people spiritually integrate moral stress. My argument is that moral stress is inherently spiritual and religious, requiring both psychological and theological approaches to care.</w:t>
      </w:r>
      <w:r w:rsidRPr="003564F8">
        <w:rPr>
          <w:rStyle w:val="FootnoteReference"/>
          <w:rFonts w:ascii="Times New Roman" w:hAnsi="Times New Roman" w:cs="Times New Roman"/>
          <w:color w:val="252525"/>
          <w:sz w:val="24"/>
          <w:szCs w:val="24"/>
          <w:shd w:val="clear" w:color="auto" w:fill="FFFFFF"/>
        </w:rPr>
        <w:footnoteReference w:id="2"/>
      </w:r>
      <w:r w:rsidRPr="003564F8">
        <w:rPr>
          <w:rFonts w:ascii="Times New Roman" w:hAnsi="Times New Roman" w:cs="Times New Roman"/>
          <w:color w:val="252525"/>
          <w:sz w:val="24"/>
          <w:szCs w:val="24"/>
          <w:shd w:val="clear" w:color="auto" w:fill="FFFFFF"/>
        </w:rPr>
        <w:t xml:space="preserve"> There is considerable psychological research </w:t>
      </w:r>
      <w:r w:rsidRPr="003564F8">
        <w:rPr>
          <w:rFonts w:ascii="Times New Roman" w:hAnsi="Times New Roman" w:cs="Times New Roman"/>
          <w:color w:val="252525"/>
          <w:sz w:val="24"/>
          <w:szCs w:val="24"/>
          <w:shd w:val="clear" w:color="auto" w:fill="FFFFFF"/>
        </w:rPr>
        <w:lastRenderedPageBreak/>
        <w:t xml:space="preserve">on how religion and spirituality can support or impede stress-related growth </w:t>
      </w:r>
      <w:r>
        <w:rPr>
          <w:rFonts w:ascii="Times New Roman" w:hAnsi="Times New Roman" w:cs="Times New Roman"/>
          <w:noProof/>
          <w:color w:val="252525"/>
          <w:sz w:val="24"/>
          <w:szCs w:val="24"/>
          <w:shd w:val="clear" w:color="auto" w:fill="FFFFFF"/>
        </w:rPr>
        <w:t>(Kusner &amp; Pargament, 2012; Pargament &amp; Cummings, 2010; Pargament, Desai, &amp; McConnell, 2006; Pargament, Mahoney, Exline, Jones Jr., &amp; Shafranske, 2013; Werdel, Dy-Liacco, Ciarrocchi, Wicks, &amp; Breslford, 2014)</w:t>
      </w:r>
      <w:r w:rsidRPr="003564F8">
        <w:rPr>
          <w:rFonts w:ascii="Times New Roman" w:hAnsi="Times New Roman" w:cs="Times New Roman"/>
          <w:color w:val="252525"/>
          <w:sz w:val="24"/>
          <w:szCs w:val="24"/>
          <w:shd w:val="clear" w:color="auto" w:fill="FFFFFF"/>
        </w:rPr>
        <w:t>. Emerging research on moral emotions</w:t>
      </w:r>
      <w:r>
        <w:rPr>
          <w:rFonts w:ascii="Times New Roman" w:hAnsi="Times New Roman" w:cs="Times New Roman"/>
          <w:color w:val="252525"/>
          <w:sz w:val="24"/>
          <w:szCs w:val="24"/>
          <w:shd w:val="clear" w:color="auto" w:fill="FFFFFF"/>
        </w:rPr>
        <w:t>—emotions</w:t>
      </w:r>
      <w:r>
        <w:rPr>
          <w:rFonts w:ascii="Times New Roman" w:hAnsi="Times New Roman" w:cs="Times New Roman"/>
          <w:sz w:val="24"/>
          <w:szCs w:val="24"/>
        </w:rPr>
        <w:t xml:space="preserve"> that preserve or threaten </w:t>
      </w:r>
      <w:r w:rsidRPr="003564F8">
        <w:rPr>
          <w:rFonts w:ascii="Times New Roman" w:hAnsi="Times New Roman" w:cs="Times New Roman"/>
          <w:sz w:val="24"/>
          <w:szCs w:val="24"/>
        </w:rPr>
        <w:t xml:space="preserve">social relationships </w:t>
      </w:r>
      <w:r>
        <w:rPr>
          <w:rFonts w:ascii="Times New Roman" w:hAnsi="Times New Roman" w:cs="Times New Roman"/>
          <w:noProof/>
          <w:sz w:val="24"/>
          <w:szCs w:val="24"/>
        </w:rPr>
        <w:t>(Haidt, 2003)</w:t>
      </w:r>
      <w:r>
        <w:rPr>
          <w:rStyle w:val="FootnoteReference"/>
          <w:rFonts w:ascii="Times New Roman" w:hAnsi="Times New Roman" w:cs="Times New Roman"/>
          <w:sz w:val="24"/>
          <w:szCs w:val="24"/>
        </w:rPr>
        <w:footnoteReference w:id="3"/>
      </w:r>
      <w:r>
        <w:rPr>
          <w:rFonts w:ascii="Times New Roman" w:hAnsi="Times New Roman" w:cs="Times New Roman"/>
          <w:color w:val="252525"/>
          <w:sz w:val="24"/>
          <w:szCs w:val="24"/>
          <w:shd w:val="clear" w:color="auto" w:fill="FFFFFF"/>
        </w:rPr>
        <w:t>—</w:t>
      </w:r>
      <w:r w:rsidRPr="003564F8">
        <w:rPr>
          <w:rFonts w:ascii="Times New Roman" w:hAnsi="Times New Roman" w:cs="Times New Roman"/>
          <w:color w:val="252525"/>
          <w:sz w:val="24"/>
          <w:szCs w:val="24"/>
          <w:shd w:val="clear" w:color="auto" w:fill="FFFFFF"/>
        </w:rPr>
        <w:t xml:space="preserve">highlights the </w:t>
      </w:r>
      <w:r>
        <w:rPr>
          <w:rFonts w:ascii="Times New Roman" w:hAnsi="Times New Roman" w:cs="Times New Roman"/>
          <w:color w:val="252525"/>
          <w:sz w:val="24"/>
          <w:szCs w:val="24"/>
          <w:shd w:val="clear" w:color="auto" w:fill="FFFFFF"/>
        </w:rPr>
        <w:t xml:space="preserve">social </w:t>
      </w:r>
      <w:r w:rsidRPr="003564F8">
        <w:rPr>
          <w:rFonts w:ascii="Times New Roman" w:hAnsi="Times New Roman" w:cs="Times New Roman"/>
          <w:color w:val="252525"/>
          <w:sz w:val="24"/>
          <w:szCs w:val="24"/>
          <w:shd w:val="clear" w:color="auto" w:fill="FFFFFF"/>
        </w:rPr>
        <w:t xml:space="preserve">role of such emotions in moral stress </w:t>
      </w:r>
      <w:r>
        <w:rPr>
          <w:rFonts w:ascii="Times New Roman" w:hAnsi="Times New Roman" w:cs="Times New Roman"/>
          <w:noProof/>
          <w:color w:val="252525"/>
          <w:sz w:val="24"/>
          <w:szCs w:val="24"/>
          <w:shd w:val="clear" w:color="auto" w:fill="FFFFFF"/>
        </w:rPr>
        <w:t>(Fredrickson &amp; Cohn, 2008; Fredrickson, et al., 2003; Haidt, 2003; Tugade, Devlin, &amp; Fredrickson, 2014)</w:t>
      </w:r>
      <w:r w:rsidRPr="003564F8">
        <w:rPr>
          <w:rFonts w:ascii="Times New Roman" w:hAnsi="Times New Roman" w:cs="Times New Roman"/>
          <w:color w:val="252525"/>
          <w:sz w:val="24"/>
          <w:szCs w:val="24"/>
          <w:shd w:val="clear" w:color="auto" w:fill="FFFFFF"/>
        </w:rPr>
        <w:t xml:space="preserve">. Using this research, I will describe how spiritual care fosters resilience </w:t>
      </w:r>
      <w:r>
        <w:rPr>
          <w:rFonts w:ascii="Times New Roman" w:hAnsi="Times New Roman" w:cs="Times New Roman"/>
          <w:color w:val="252525"/>
          <w:sz w:val="24"/>
          <w:szCs w:val="24"/>
          <w:shd w:val="clear" w:color="auto" w:fill="FFFFFF"/>
        </w:rPr>
        <w:t xml:space="preserve">through spiritual care relationships that help people integrate </w:t>
      </w:r>
      <w:r w:rsidRPr="003564F8">
        <w:rPr>
          <w:rFonts w:ascii="Times New Roman" w:hAnsi="Times New Roman" w:cs="Times New Roman"/>
          <w:color w:val="252525"/>
          <w:sz w:val="24"/>
          <w:szCs w:val="24"/>
          <w:shd w:val="clear" w:color="auto" w:fill="FFFFFF"/>
        </w:rPr>
        <w:t>moral stress.</w:t>
      </w:r>
    </w:p>
    <w:p w:rsidR="00FF125E" w:rsidRPr="003564F8" w:rsidRDefault="00FF125E" w:rsidP="003564F8">
      <w:pPr>
        <w:shd w:val="clear" w:color="auto" w:fill="FFFFFF"/>
        <w:spacing w:after="0" w:line="480" w:lineRule="auto"/>
        <w:ind w:firstLine="720"/>
        <w:contextualSpacing/>
        <w:rPr>
          <w:rFonts w:ascii="Times New Roman" w:hAnsi="Times New Roman" w:cs="Times New Roman"/>
          <w:color w:val="252525"/>
          <w:sz w:val="24"/>
          <w:szCs w:val="24"/>
          <w:shd w:val="clear" w:color="auto" w:fill="FFFFFF"/>
        </w:rPr>
      </w:pPr>
      <w:r w:rsidRPr="003564F8">
        <w:rPr>
          <w:rFonts w:ascii="Times New Roman" w:hAnsi="Times New Roman" w:cs="Times New Roman"/>
          <w:color w:val="252525"/>
          <w:sz w:val="24"/>
          <w:szCs w:val="24"/>
          <w:shd w:val="clear" w:color="auto" w:fill="FFFFFF"/>
        </w:rPr>
        <w:t>Spiritual integration counteracts the ways that moral emotions like shame and fear of causing harm generate values, beliefs, and coping practices—what I call lived theologies—that easily isolate people</w:t>
      </w:r>
      <w:r>
        <w:rPr>
          <w:rFonts w:ascii="Times New Roman" w:hAnsi="Times New Roman" w:cs="Times New Roman"/>
          <w:color w:val="252525"/>
          <w:sz w:val="24"/>
          <w:szCs w:val="24"/>
          <w:shd w:val="clear" w:color="auto" w:fill="FFFFFF"/>
        </w:rPr>
        <w:t>, cutting them off from social and spiritual support</w:t>
      </w:r>
      <w:r w:rsidRPr="003564F8">
        <w:rPr>
          <w:rFonts w:ascii="Times New Roman" w:hAnsi="Times New Roman" w:cs="Times New Roman"/>
          <w:color w:val="252525"/>
          <w:sz w:val="24"/>
          <w:szCs w:val="24"/>
          <w:shd w:val="clear" w:color="auto" w:fill="FFFFFF"/>
        </w:rPr>
        <w:t>. Spiritual care compassionately brings to light these life-limiting lived theologies of shame and fear</w:t>
      </w:r>
      <w:r>
        <w:rPr>
          <w:rFonts w:ascii="Times New Roman" w:hAnsi="Times New Roman" w:cs="Times New Roman"/>
          <w:color w:val="252525"/>
          <w:sz w:val="24"/>
          <w:szCs w:val="24"/>
          <w:shd w:val="clear" w:color="auto" w:fill="FFFFFF"/>
        </w:rPr>
        <w:t>, helping</w:t>
      </w:r>
      <w:r w:rsidRPr="003564F8">
        <w:rPr>
          <w:rFonts w:ascii="Times New Roman" w:hAnsi="Times New Roman" w:cs="Times New Roman"/>
          <w:color w:val="252525"/>
          <w:sz w:val="24"/>
          <w:szCs w:val="24"/>
          <w:shd w:val="clear" w:color="auto" w:fill="FFFFFF"/>
        </w:rPr>
        <w:t xml:space="preserve"> people co</w:t>
      </w:r>
      <w:r>
        <w:rPr>
          <w:rFonts w:ascii="Times New Roman" w:hAnsi="Times New Roman" w:cs="Times New Roman"/>
          <w:color w:val="252525"/>
          <w:sz w:val="24"/>
          <w:szCs w:val="24"/>
          <w:shd w:val="clear" w:color="auto" w:fill="FFFFFF"/>
        </w:rPr>
        <w:t>-</w:t>
      </w:r>
      <w:r w:rsidRPr="003564F8">
        <w:rPr>
          <w:rFonts w:ascii="Times New Roman" w:hAnsi="Times New Roman" w:cs="Times New Roman"/>
          <w:color w:val="252525"/>
          <w:sz w:val="24"/>
          <w:szCs w:val="24"/>
          <w:shd w:val="clear" w:color="auto" w:fill="FFFFFF"/>
        </w:rPr>
        <w:t>create intentional theologies that draw upon goodness, compassion, and love</w:t>
      </w:r>
      <w:r>
        <w:rPr>
          <w:rFonts w:ascii="Times New Roman" w:hAnsi="Times New Roman" w:cs="Times New Roman"/>
          <w:color w:val="252525"/>
          <w:sz w:val="24"/>
          <w:szCs w:val="24"/>
          <w:shd w:val="clear" w:color="auto" w:fill="FFFFFF"/>
        </w:rPr>
        <w:t>—moral emotions that connect them to the web of life</w:t>
      </w:r>
      <w:r w:rsidRPr="003564F8">
        <w:rPr>
          <w:rFonts w:ascii="Times New Roman" w:hAnsi="Times New Roman" w:cs="Times New Roman"/>
          <w:color w:val="252525"/>
          <w:sz w:val="24"/>
          <w:szCs w:val="24"/>
          <w:shd w:val="clear" w:color="auto" w:fill="FFFFFF"/>
        </w:rPr>
        <w:t xml:space="preserve">—like the tree whose </w:t>
      </w:r>
      <w:r>
        <w:rPr>
          <w:rFonts w:ascii="Times New Roman" w:hAnsi="Times New Roman" w:cs="Times New Roman"/>
          <w:color w:val="252525"/>
          <w:sz w:val="24"/>
          <w:szCs w:val="24"/>
          <w:shd w:val="clear" w:color="auto" w:fill="FFFFFF"/>
        </w:rPr>
        <w:t xml:space="preserve">web of </w:t>
      </w:r>
      <w:r w:rsidRPr="003564F8">
        <w:rPr>
          <w:rFonts w:ascii="Times New Roman" w:hAnsi="Times New Roman" w:cs="Times New Roman"/>
          <w:color w:val="252525"/>
          <w:sz w:val="24"/>
          <w:szCs w:val="24"/>
          <w:shd w:val="clear" w:color="auto" w:fill="FFFFFF"/>
        </w:rPr>
        <w:t>roots grow</w:t>
      </w:r>
      <w:r>
        <w:rPr>
          <w:rFonts w:ascii="Times New Roman" w:hAnsi="Times New Roman" w:cs="Times New Roman"/>
          <w:color w:val="252525"/>
          <w:sz w:val="24"/>
          <w:szCs w:val="24"/>
          <w:shd w:val="clear" w:color="auto" w:fill="FFFFFF"/>
        </w:rPr>
        <w:t>s</w:t>
      </w:r>
      <w:r w:rsidRPr="003564F8">
        <w:rPr>
          <w:rFonts w:ascii="Times New Roman" w:hAnsi="Times New Roman" w:cs="Times New Roman"/>
          <w:color w:val="252525"/>
          <w:sz w:val="24"/>
          <w:szCs w:val="24"/>
          <w:shd w:val="clear" w:color="auto" w:fill="FFFFFF"/>
        </w:rPr>
        <w:t xml:space="preserve"> along the stream. This interdisciplinary approach to moral stress brings together pastoral theology and psychological research on religious coping, spiritual struggles, </w:t>
      </w:r>
      <w:r>
        <w:rPr>
          <w:rFonts w:ascii="Times New Roman" w:hAnsi="Times New Roman" w:cs="Times New Roman"/>
          <w:color w:val="252525"/>
          <w:sz w:val="24"/>
          <w:szCs w:val="24"/>
          <w:shd w:val="clear" w:color="auto" w:fill="FFFFFF"/>
        </w:rPr>
        <w:t xml:space="preserve">moral emotions, </w:t>
      </w:r>
      <w:r w:rsidRPr="003564F8">
        <w:rPr>
          <w:rFonts w:ascii="Times New Roman" w:hAnsi="Times New Roman" w:cs="Times New Roman"/>
          <w:color w:val="252525"/>
          <w:sz w:val="24"/>
          <w:szCs w:val="24"/>
          <w:shd w:val="clear" w:color="auto" w:fill="FFFFFF"/>
        </w:rPr>
        <w:t xml:space="preserve">and moral injury.  </w:t>
      </w:r>
    </w:p>
    <w:p w:rsidR="00FF125E" w:rsidRPr="00373336" w:rsidRDefault="00FF125E" w:rsidP="00373336">
      <w:pPr>
        <w:spacing w:after="0" w:line="480" w:lineRule="auto"/>
        <w:ind w:firstLine="720"/>
        <w:contextualSpacing/>
        <w:rPr>
          <w:rFonts w:ascii="Times New Roman" w:hAnsi="Times New Roman" w:cs="Times New Roman"/>
          <w:color w:val="252525"/>
          <w:sz w:val="24"/>
          <w:szCs w:val="24"/>
          <w:shd w:val="clear" w:color="auto" w:fill="FFFFFF"/>
        </w:rPr>
      </w:pPr>
      <w:r w:rsidRPr="003564F8">
        <w:rPr>
          <w:rFonts w:ascii="Times New Roman" w:hAnsi="Times New Roman" w:cs="Times New Roman"/>
          <w:color w:val="252525"/>
          <w:sz w:val="24"/>
          <w:szCs w:val="24"/>
          <w:shd w:val="clear" w:color="auto" w:fill="FFFFFF"/>
        </w:rPr>
        <w:lastRenderedPageBreak/>
        <w:t xml:space="preserve">I will </w:t>
      </w:r>
      <w:r>
        <w:rPr>
          <w:rFonts w:ascii="Times New Roman" w:hAnsi="Times New Roman" w:cs="Times New Roman"/>
          <w:color w:val="252525"/>
          <w:sz w:val="24"/>
          <w:szCs w:val="24"/>
          <w:shd w:val="clear" w:color="auto" w:fill="FFFFFF"/>
        </w:rPr>
        <w:t xml:space="preserve">draw upon living stories of resilience of feminist theologians, notably Bonnie Miller-McLemore and Valerie </w:t>
      </w:r>
      <w:proofErr w:type="spellStart"/>
      <w:r>
        <w:rPr>
          <w:rFonts w:ascii="Times New Roman" w:hAnsi="Times New Roman" w:cs="Times New Roman"/>
          <w:color w:val="252525"/>
          <w:sz w:val="24"/>
          <w:szCs w:val="24"/>
          <w:shd w:val="clear" w:color="auto" w:fill="FFFFFF"/>
        </w:rPr>
        <w:t>Saiving</w:t>
      </w:r>
      <w:proofErr w:type="spellEnd"/>
      <w:r>
        <w:rPr>
          <w:rFonts w:ascii="Times New Roman" w:hAnsi="Times New Roman" w:cs="Times New Roman"/>
          <w:color w:val="252525"/>
          <w:sz w:val="24"/>
          <w:szCs w:val="24"/>
          <w:shd w:val="clear" w:color="auto" w:fill="FFFFFF"/>
        </w:rPr>
        <w:t>, who did not succumb to the moral stress of being both mothers and scholars by allowing shame or fear to isolate them. Their stories of moral stress became a theological resource through a process of spiritual integration that connected them to a supportive web that helped them and others resist shame-inducing sexism within religious and academic circles. I will describe three steps in the process of spiritual integration</w:t>
      </w:r>
      <w:r>
        <w:rPr>
          <w:szCs w:val="24"/>
        </w:rPr>
        <w:t>:</w:t>
      </w:r>
      <w:r w:rsidRPr="003564F8">
        <w:rPr>
          <w:szCs w:val="24"/>
        </w:rPr>
        <w:t xml:space="preserve"> </w:t>
      </w:r>
    </w:p>
    <w:p w:rsidR="00FF125E" w:rsidRPr="003564F8" w:rsidRDefault="00FF125E" w:rsidP="00373336">
      <w:pPr>
        <w:pStyle w:val="BodyTextIndent"/>
        <w:numPr>
          <w:ilvl w:val="0"/>
          <w:numId w:val="2"/>
        </w:numPr>
        <w:contextualSpacing/>
        <w:rPr>
          <w:szCs w:val="24"/>
        </w:rPr>
      </w:pPr>
      <w:r>
        <w:rPr>
          <w:szCs w:val="24"/>
        </w:rPr>
        <w:t>C</w:t>
      </w:r>
      <w:r w:rsidRPr="003564F8">
        <w:rPr>
          <w:szCs w:val="24"/>
        </w:rPr>
        <w:t>onnecting with God/the goodness of self and others through compassion-based spiritual practices</w:t>
      </w:r>
    </w:p>
    <w:p w:rsidR="00FF125E" w:rsidRPr="00A40125" w:rsidRDefault="00FF125E" w:rsidP="00373336">
      <w:pPr>
        <w:pStyle w:val="BodyTextIndent"/>
        <w:numPr>
          <w:ilvl w:val="0"/>
          <w:numId w:val="2"/>
        </w:numPr>
        <w:contextualSpacing/>
        <w:rPr>
          <w:szCs w:val="24"/>
        </w:rPr>
      </w:pPr>
      <w:r>
        <w:rPr>
          <w:szCs w:val="24"/>
        </w:rPr>
        <w:t xml:space="preserve">Identifying </w:t>
      </w:r>
      <w:r w:rsidRPr="003564F8">
        <w:rPr>
          <w:szCs w:val="24"/>
        </w:rPr>
        <w:t>one’s embedded theologies</w:t>
      </w:r>
      <w:r>
        <w:rPr>
          <w:szCs w:val="24"/>
        </w:rPr>
        <w:t xml:space="preserve"> that generate moral stress because of intersecting </w:t>
      </w:r>
      <w:r w:rsidRPr="00A40125">
        <w:rPr>
          <w:szCs w:val="24"/>
        </w:rPr>
        <w:t>social systems of oppression like racism, sexism, and classism</w:t>
      </w:r>
    </w:p>
    <w:p w:rsidR="00FF125E" w:rsidRPr="00A40125" w:rsidRDefault="00FF125E" w:rsidP="00373336">
      <w:pPr>
        <w:pStyle w:val="BodyTextIndent"/>
        <w:numPr>
          <w:ilvl w:val="0"/>
          <w:numId w:val="2"/>
        </w:numPr>
        <w:contextualSpacing/>
        <w:rPr>
          <w:szCs w:val="24"/>
        </w:rPr>
      </w:pPr>
      <w:r w:rsidRPr="00A40125">
        <w:rPr>
          <w:szCs w:val="24"/>
        </w:rPr>
        <w:t>Co</w:t>
      </w:r>
      <w:r>
        <w:rPr>
          <w:szCs w:val="24"/>
        </w:rPr>
        <w:t>-</w:t>
      </w:r>
      <w:r w:rsidRPr="00A40125">
        <w:rPr>
          <w:szCs w:val="24"/>
        </w:rPr>
        <w:t>creating intentional theologies experienced through compassion-based spiritual practices</w:t>
      </w:r>
      <w:r>
        <w:rPr>
          <w:szCs w:val="24"/>
        </w:rPr>
        <w:t xml:space="preserve"> that</w:t>
      </w:r>
      <w:r w:rsidRPr="00A40125">
        <w:rPr>
          <w:szCs w:val="24"/>
        </w:rPr>
        <w:t xml:space="preserve"> are flexible, integrated, capable of complex meanings, and relationally connected within life-giving webs of relationships</w:t>
      </w:r>
    </w:p>
    <w:p w:rsidR="00FF125E" w:rsidRPr="00CA73EB" w:rsidRDefault="00FF125E" w:rsidP="00CA73EB">
      <w:pPr>
        <w:spacing w:after="0" w:line="480" w:lineRule="auto"/>
        <w:contextualSpacing/>
        <w:rPr>
          <w:rFonts w:ascii="Times New Roman" w:eastAsia="Times New Roman" w:hAnsi="Times New Roman" w:cs="Times New Roman"/>
          <w:color w:val="222222"/>
          <w:sz w:val="24"/>
          <w:szCs w:val="24"/>
        </w:rPr>
      </w:pPr>
      <w:r>
        <w:rPr>
          <w:rFonts w:ascii="Times New Roman" w:hAnsi="Times New Roman" w:cs="Times New Roman"/>
          <w:color w:val="252525"/>
          <w:sz w:val="24"/>
          <w:szCs w:val="24"/>
          <w:shd w:val="clear" w:color="auto" w:fill="FFFFFF"/>
        </w:rPr>
        <w:t>This</w:t>
      </w:r>
      <w:r w:rsidRPr="003564F8">
        <w:rPr>
          <w:rFonts w:ascii="Times New Roman" w:hAnsi="Times New Roman" w:cs="Times New Roman"/>
          <w:color w:val="252525"/>
          <w:sz w:val="24"/>
          <w:szCs w:val="24"/>
          <w:shd w:val="clear" w:color="auto" w:fill="FFFFFF"/>
        </w:rPr>
        <w:t xml:space="preserve"> praxis of spiritual integration is based on a postmodern liberative method of practical theology</w:t>
      </w:r>
      <w:r w:rsidRPr="003564F8">
        <w:rPr>
          <w:rFonts w:ascii="Times New Roman" w:eastAsia="Times New Roman" w:hAnsi="Times New Roman" w:cs="Times New Roman"/>
          <w:sz w:val="24"/>
          <w:szCs w:val="24"/>
        </w:rPr>
        <w:t xml:space="preserve"> using social constructive approaches to knowledge in both psychological studies </w:t>
      </w:r>
      <w:r w:rsidRPr="003564F8">
        <w:rPr>
          <w:rFonts w:ascii="Times New Roman" w:eastAsia="Times New Roman" w:hAnsi="Times New Roman" w:cs="Times New Roman"/>
          <w:noProof/>
          <w:sz w:val="24"/>
          <w:szCs w:val="24"/>
        </w:rPr>
        <w:t>(Gergen, 2001, 2002, 2006; Stolorow, Atwood, &amp; Orange, 2002 )</w:t>
      </w:r>
      <w:r w:rsidRPr="003564F8">
        <w:rPr>
          <w:rFonts w:ascii="Times New Roman" w:eastAsia="Times New Roman" w:hAnsi="Times New Roman" w:cs="Times New Roman"/>
          <w:sz w:val="24"/>
          <w:szCs w:val="24"/>
        </w:rPr>
        <w:t xml:space="preserve"> and religious and theological studies in practical and pastoral theology </w:t>
      </w:r>
      <w:r>
        <w:rPr>
          <w:rFonts w:ascii="Times New Roman" w:eastAsia="Times New Roman" w:hAnsi="Times New Roman" w:cs="Times New Roman"/>
          <w:noProof/>
          <w:sz w:val="24"/>
          <w:szCs w:val="24"/>
        </w:rPr>
        <w:t>(Beaudoin, 2014; Doehring, 2015; E. Graham, 1996; E. Graham, Walton, &amp; Ward, 2005; L. K. Graham, 1992, 2013b)</w:t>
      </w:r>
      <w:r w:rsidRPr="003564F8">
        <w:rPr>
          <w:rFonts w:ascii="Times New Roman" w:eastAsia="Times New Roman" w:hAnsi="Times New Roman" w:cs="Times New Roman"/>
          <w:sz w:val="24"/>
          <w:szCs w:val="24"/>
        </w:rPr>
        <w:t xml:space="preserve">. The goal of this postmodern and liberative method of practical theology is spiritual integration aligned with social justice, which I explore using intersectionality—theories that identify social systems of oppression like sexism, racism, classism, and heterosexism that intersect from one moment to the next, giving or taking away social privileges </w:t>
      </w:r>
      <w:r w:rsidRPr="003564F8">
        <w:rPr>
          <w:rFonts w:ascii="Times New Roman" w:eastAsia="Times New Roman" w:hAnsi="Times New Roman" w:cs="Times New Roman"/>
          <w:noProof/>
          <w:sz w:val="24"/>
          <w:szCs w:val="24"/>
        </w:rPr>
        <w:t>(Doehring, 2014, 2015; Ramsay, 2013; Weber, 2010)</w:t>
      </w:r>
      <w:r w:rsidRPr="003564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Spiritual integration that takes social oppression into account helps people resist such oppression and </w:t>
      </w:r>
      <w:r>
        <w:rPr>
          <w:rFonts w:ascii="Times New Roman" w:eastAsia="Times New Roman" w:hAnsi="Times New Roman" w:cs="Times New Roman"/>
          <w:sz w:val="24"/>
          <w:szCs w:val="24"/>
        </w:rPr>
        <w:lastRenderedPageBreak/>
        <w:t>become resources for others seeking social justice.</w:t>
      </w:r>
      <w:r>
        <w:rPr>
          <w:rFonts w:ascii="Times New Roman" w:eastAsia="Times New Roman" w:hAnsi="Times New Roman" w:cs="Times New Roman"/>
          <w:color w:val="222222"/>
          <w:sz w:val="24"/>
          <w:szCs w:val="24"/>
        </w:rPr>
        <w:t xml:space="preserve"> </w:t>
      </w:r>
      <w:r w:rsidRPr="003564F8">
        <w:rPr>
          <w:rFonts w:ascii="Times New Roman" w:hAnsi="Times New Roman" w:cs="Times New Roman"/>
          <w:color w:val="252525"/>
          <w:sz w:val="24"/>
          <w:szCs w:val="24"/>
          <w:shd w:val="clear" w:color="auto" w:fill="FFFFFF"/>
        </w:rPr>
        <w:t>I will begin by defining key terms—moral stress</w:t>
      </w:r>
      <w:r>
        <w:rPr>
          <w:rFonts w:ascii="Times New Roman" w:hAnsi="Times New Roman" w:cs="Times New Roman"/>
          <w:color w:val="252525"/>
          <w:sz w:val="24"/>
          <w:szCs w:val="24"/>
          <w:shd w:val="clear" w:color="auto" w:fill="FFFFFF"/>
        </w:rPr>
        <w:t xml:space="preserve">, moral injury, and moral emotions; spiritual integration; and </w:t>
      </w:r>
      <w:r w:rsidRPr="003564F8">
        <w:rPr>
          <w:rFonts w:ascii="Times New Roman" w:hAnsi="Times New Roman" w:cs="Times New Roman"/>
          <w:color w:val="252525"/>
          <w:sz w:val="24"/>
          <w:szCs w:val="24"/>
          <w:shd w:val="clear" w:color="auto" w:fill="FFFFFF"/>
        </w:rPr>
        <w:t xml:space="preserve">lived </w:t>
      </w:r>
      <w:r>
        <w:rPr>
          <w:rFonts w:ascii="Times New Roman" w:hAnsi="Times New Roman" w:cs="Times New Roman"/>
          <w:color w:val="252525"/>
          <w:sz w:val="24"/>
          <w:szCs w:val="24"/>
          <w:shd w:val="clear" w:color="auto" w:fill="FFFFFF"/>
        </w:rPr>
        <w:t>and intentional theology</w:t>
      </w:r>
      <w:r w:rsidRPr="003564F8">
        <w:rPr>
          <w:rFonts w:ascii="Times New Roman" w:hAnsi="Times New Roman" w:cs="Times New Roman"/>
          <w:color w:val="252525"/>
          <w:sz w:val="24"/>
          <w:szCs w:val="24"/>
          <w:shd w:val="clear" w:color="auto" w:fill="FFFFFF"/>
        </w:rPr>
        <w:t>.</w:t>
      </w:r>
    </w:p>
    <w:p w:rsidR="00FF125E" w:rsidRPr="003564F8" w:rsidRDefault="00FF125E" w:rsidP="003564F8">
      <w:pPr>
        <w:shd w:val="clear" w:color="auto" w:fill="FFFFFF"/>
        <w:spacing w:after="0" w:line="480" w:lineRule="auto"/>
        <w:ind w:firstLine="720"/>
        <w:contextualSpacing/>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 </w:t>
      </w:r>
    </w:p>
    <w:p w:rsidR="00FF125E" w:rsidRPr="003564F8" w:rsidRDefault="00FF125E" w:rsidP="003564F8">
      <w:pPr>
        <w:shd w:val="clear" w:color="auto" w:fill="FFFFFF"/>
        <w:spacing w:after="0" w:line="480" w:lineRule="auto"/>
        <w:contextualSpacing/>
        <w:rPr>
          <w:rFonts w:ascii="Times New Roman" w:hAnsi="Times New Roman" w:cs="Times New Roman"/>
          <w:b/>
          <w:color w:val="252525"/>
          <w:sz w:val="24"/>
          <w:szCs w:val="24"/>
          <w:shd w:val="clear" w:color="auto" w:fill="FFFFFF"/>
        </w:rPr>
      </w:pPr>
      <w:r w:rsidRPr="003564F8">
        <w:rPr>
          <w:rFonts w:ascii="Times New Roman" w:hAnsi="Times New Roman" w:cs="Times New Roman"/>
          <w:b/>
          <w:color w:val="252525"/>
          <w:sz w:val="24"/>
          <w:szCs w:val="24"/>
          <w:shd w:val="clear" w:color="auto" w:fill="FFFFFF"/>
        </w:rPr>
        <w:t xml:space="preserve">Moral </w:t>
      </w:r>
      <w:r>
        <w:rPr>
          <w:rFonts w:ascii="Times New Roman" w:hAnsi="Times New Roman" w:cs="Times New Roman"/>
          <w:b/>
          <w:color w:val="252525"/>
          <w:sz w:val="24"/>
          <w:szCs w:val="24"/>
          <w:shd w:val="clear" w:color="auto" w:fill="FFFFFF"/>
        </w:rPr>
        <w:t>s</w:t>
      </w:r>
      <w:r w:rsidRPr="003564F8">
        <w:rPr>
          <w:rFonts w:ascii="Times New Roman" w:hAnsi="Times New Roman" w:cs="Times New Roman"/>
          <w:b/>
          <w:color w:val="252525"/>
          <w:sz w:val="24"/>
          <w:szCs w:val="24"/>
          <w:shd w:val="clear" w:color="auto" w:fill="FFFFFF"/>
        </w:rPr>
        <w:t xml:space="preserve">tress </w:t>
      </w:r>
      <w:r>
        <w:rPr>
          <w:rFonts w:ascii="Times New Roman" w:hAnsi="Times New Roman" w:cs="Times New Roman"/>
          <w:b/>
          <w:color w:val="252525"/>
          <w:sz w:val="24"/>
          <w:szCs w:val="24"/>
          <w:shd w:val="clear" w:color="auto" w:fill="FFFFFF"/>
        </w:rPr>
        <w:t xml:space="preserve">and injury </w:t>
      </w:r>
      <w:r w:rsidRPr="003564F8">
        <w:rPr>
          <w:rFonts w:ascii="Times New Roman" w:hAnsi="Times New Roman" w:cs="Times New Roman"/>
          <w:b/>
          <w:color w:val="252525"/>
          <w:sz w:val="24"/>
          <w:szCs w:val="24"/>
          <w:shd w:val="clear" w:color="auto" w:fill="FFFFFF"/>
        </w:rPr>
        <w:t xml:space="preserve">as </w:t>
      </w:r>
      <w:r>
        <w:rPr>
          <w:rFonts w:ascii="Times New Roman" w:hAnsi="Times New Roman" w:cs="Times New Roman"/>
          <w:b/>
          <w:color w:val="252525"/>
          <w:sz w:val="24"/>
          <w:szCs w:val="24"/>
          <w:shd w:val="clear" w:color="auto" w:fill="FFFFFF"/>
        </w:rPr>
        <w:t>i</w:t>
      </w:r>
      <w:r w:rsidRPr="003564F8">
        <w:rPr>
          <w:rFonts w:ascii="Times New Roman" w:hAnsi="Times New Roman" w:cs="Times New Roman"/>
          <w:b/>
          <w:color w:val="252525"/>
          <w:sz w:val="24"/>
          <w:szCs w:val="24"/>
          <w:shd w:val="clear" w:color="auto" w:fill="FFFFFF"/>
        </w:rPr>
        <w:t xml:space="preserve">nherently </w:t>
      </w:r>
      <w:r>
        <w:rPr>
          <w:rFonts w:ascii="Times New Roman" w:hAnsi="Times New Roman" w:cs="Times New Roman"/>
          <w:b/>
          <w:color w:val="252525"/>
          <w:sz w:val="24"/>
          <w:szCs w:val="24"/>
          <w:shd w:val="clear" w:color="auto" w:fill="FFFFFF"/>
        </w:rPr>
        <w:t>s</w:t>
      </w:r>
      <w:r w:rsidRPr="003564F8">
        <w:rPr>
          <w:rFonts w:ascii="Times New Roman" w:hAnsi="Times New Roman" w:cs="Times New Roman"/>
          <w:b/>
          <w:color w:val="252525"/>
          <w:sz w:val="24"/>
          <w:szCs w:val="24"/>
          <w:shd w:val="clear" w:color="auto" w:fill="FFFFFF"/>
        </w:rPr>
        <w:t xml:space="preserve">piritual and </w:t>
      </w:r>
      <w:r>
        <w:rPr>
          <w:rFonts w:ascii="Times New Roman" w:hAnsi="Times New Roman" w:cs="Times New Roman"/>
          <w:b/>
          <w:color w:val="252525"/>
          <w:sz w:val="24"/>
          <w:szCs w:val="24"/>
          <w:shd w:val="clear" w:color="auto" w:fill="FFFFFF"/>
        </w:rPr>
        <w:t>r</w:t>
      </w:r>
      <w:r w:rsidRPr="003564F8">
        <w:rPr>
          <w:rFonts w:ascii="Times New Roman" w:hAnsi="Times New Roman" w:cs="Times New Roman"/>
          <w:b/>
          <w:color w:val="252525"/>
          <w:sz w:val="24"/>
          <w:szCs w:val="24"/>
          <w:shd w:val="clear" w:color="auto" w:fill="FFFFFF"/>
        </w:rPr>
        <w:t>eligious</w:t>
      </w:r>
    </w:p>
    <w:p w:rsidR="00FF125E" w:rsidRDefault="00FF125E" w:rsidP="003564F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Moral stress arises</w:t>
      </w:r>
      <w:r w:rsidRPr="003564F8">
        <w:rPr>
          <w:rFonts w:ascii="Times New Roman" w:hAnsi="Times New Roman" w:cs="Times New Roman"/>
          <w:sz w:val="24"/>
          <w:szCs w:val="24"/>
        </w:rPr>
        <w:t xml:space="preserve"> from conflicts among core values</w:t>
      </w:r>
      <w:r>
        <w:rPr>
          <w:rFonts w:ascii="Times New Roman" w:hAnsi="Times New Roman" w:cs="Times New Roman"/>
          <w:sz w:val="24"/>
          <w:szCs w:val="24"/>
        </w:rPr>
        <w:t xml:space="preserve"> and</w:t>
      </w:r>
      <w:r w:rsidRPr="003564F8">
        <w:rPr>
          <w:rFonts w:ascii="Times New Roman" w:hAnsi="Times New Roman" w:cs="Times New Roman"/>
          <w:sz w:val="24"/>
          <w:szCs w:val="24"/>
        </w:rPr>
        <w:t xml:space="preserve"> is experienced physiologically through emotions like shame, guilt, or fear about causing harm by putting ultimate commitments in jeopardy. </w:t>
      </w:r>
      <w:r w:rsidRPr="00E02932">
        <w:rPr>
          <w:rFonts w:ascii="Times New Roman" w:hAnsi="Times New Roman" w:cs="Times New Roman"/>
          <w:sz w:val="24"/>
          <w:szCs w:val="24"/>
        </w:rPr>
        <w:t xml:space="preserve">Moral stress, sometimes called ethical stress or moral distress, results from “disparities in the ethical values and expected behavior of employees” </w:t>
      </w:r>
      <w:r w:rsidRPr="00E02932">
        <w:rPr>
          <w:rFonts w:ascii="Times New Roman" w:hAnsi="Times New Roman" w:cs="Times New Roman"/>
          <w:noProof/>
          <w:sz w:val="24"/>
          <w:szCs w:val="24"/>
        </w:rPr>
        <w:t>(DeTienne, Agle, Phillips, &amp; Ingerson, 2012, pp. 377-378)</w:t>
      </w:r>
      <w:r w:rsidRPr="00E02932">
        <w:rPr>
          <w:rFonts w:ascii="Times New Roman" w:hAnsi="Times New Roman" w:cs="Times New Roman"/>
          <w:sz w:val="24"/>
          <w:szCs w:val="24"/>
        </w:rPr>
        <w:t xml:space="preserve">. Compared to terms like family stress, workplace stress, and traumatic stress, moral stress locates the source of stress within conflicts in values, either within persons (intrapsychic moral stress), between persons (interpersonal stress), or within systems (systemic moral stress). Moral stress has been studied in the workplace </w:t>
      </w:r>
      <w:r w:rsidRPr="00E02932">
        <w:rPr>
          <w:rFonts w:ascii="Times New Roman" w:hAnsi="Times New Roman" w:cs="Times New Roman"/>
          <w:noProof/>
          <w:sz w:val="24"/>
          <w:szCs w:val="24"/>
        </w:rPr>
        <w:t>(DeTienne, et al., 2012; Reynolds, Owens, &amp; Rubenstein, 2012)</w:t>
      </w:r>
      <w:r w:rsidRPr="00E02932">
        <w:rPr>
          <w:rFonts w:ascii="Times New Roman" w:hAnsi="Times New Roman" w:cs="Times New Roman"/>
          <w:sz w:val="24"/>
          <w:szCs w:val="24"/>
        </w:rPr>
        <w:t xml:space="preserve"> and healthcare institutions </w:t>
      </w:r>
      <w:r w:rsidRPr="00E02932">
        <w:rPr>
          <w:rFonts w:ascii="Times New Roman" w:hAnsi="Times New Roman" w:cs="Times New Roman"/>
          <w:noProof/>
          <w:sz w:val="24"/>
          <w:szCs w:val="24"/>
        </w:rPr>
        <w:t>(Nilsson, Sjöberg, Kallenberg, &amp; Larsson, 2011)</w:t>
      </w:r>
      <w:r w:rsidRPr="00E02932">
        <w:rPr>
          <w:rFonts w:ascii="Times New Roman" w:hAnsi="Times New Roman" w:cs="Times New Roman"/>
          <w:sz w:val="24"/>
          <w:szCs w:val="24"/>
        </w:rPr>
        <w:t xml:space="preserve">, especially among nurses </w:t>
      </w:r>
      <w:r w:rsidRPr="00E02932">
        <w:rPr>
          <w:rFonts w:ascii="Times New Roman" w:hAnsi="Times New Roman" w:cs="Times New Roman"/>
          <w:noProof/>
          <w:sz w:val="24"/>
          <w:szCs w:val="24"/>
        </w:rPr>
        <w:t>(Cronqvist &amp; Nyström, 2007; Forster, 2009; Lützén, Blom, Ewalds-Kvist, &amp; Winch, 2010)</w:t>
      </w:r>
      <w:r w:rsidRPr="00E02932">
        <w:rPr>
          <w:rFonts w:ascii="Times New Roman" w:hAnsi="Times New Roman" w:cs="Times New Roman"/>
          <w:sz w:val="24"/>
          <w:szCs w:val="24"/>
        </w:rPr>
        <w:t>.</w:t>
      </w:r>
      <w:r>
        <w:rPr>
          <w:rFonts w:ascii="Times New Roman" w:hAnsi="Times New Roman" w:cs="Times New Roman"/>
          <w:sz w:val="24"/>
          <w:szCs w:val="24"/>
        </w:rPr>
        <w:t xml:space="preserve"> </w:t>
      </w:r>
    </w:p>
    <w:p w:rsidR="00FF125E" w:rsidRPr="003564F8" w:rsidRDefault="00FF125E" w:rsidP="007F2172">
      <w:pPr>
        <w:spacing w:after="0" w:line="480" w:lineRule="auto"/>
        <w:ind w:firstLine="720"/>
        <w:contextualSpacing/>
        <w:rPr>
          <w:rFonts w:ascii="Times New Roman" w:hAnsi="Times New Roman" w:cs="Times New Roman"/>
          <w:sz w:val="24"/>
          <w:szCs w:val="24"/>
        </w:rPr>
      </w:pPr>
      <w:r w:rsidRPr="003564F8">
        <w:rPr>
          <w:rFonts w:ascii="Times New Roman" w:hAnsi="Times New Roman" w:cs="Times New Roman"/>
          <w:sz w:val="24"/>
          <w:szCs w:val="24"/>
        </w:rPr>
        <w:t xml:space="preserve">Broadly understood, moral stress can be part of a range of experiences in which people feel responsible for or ashamed about the harmful consequences of </w:t>
      </w:r>
    </w:p>
    <w:p w:rsidR="00FF125E" w:rsidRPr="003564F8" w:rsidRDefault="00FF125E" w:rsidP="003564F8">
      <w:pPr>
        <w:pStyle w:val="ListParagraph"/>
        <w:numPr>
          <w:ilvl w:val="0"/>
          <w:numId w:val="1"/>
        </w:numPr>
        <w:spacing w:after="0" w:line="480" w:lineRule="auto"/>
        <w:rPr>
          <w:rFonts w:ascii="Times New Roman" w:hAnsi="Times New Roman" w:cs="Times New Roman"/>
          <w:sz w:val="24"/>
          <w:szCs w:val="24"/>
        </w:rPr>
      </w:pPr>
      <w:r w:rsidRPr="003564F8">
        <w:rPr>
          <w:rFonts w:ascii="Times New Roman" w:hAnsi="Times New Roman" w:cs="Times New Roman"/>
          <w:sz w:val="24"/>
          <w:szCs w:val="24"/>
        </w:rPr>
        <w:t xml:space="preserve">traumatic events (like accidents and violence), </w:t>
      </w:r>
    </w:p>
    <w:p w:rsidR="00FF125E" w:rsidRPr="003564F8" w:rsidRDefault="00FF125E" w:rsidP="003564F8">
      <w:pPr>
        <w:pStyle w:val="ListParagraph"/>
        <w:numPr>
          <w:ilvl w:val="0"/>
          <w:numId w:val="1"/>
        </w:numPr>
        <w:spacing w:after="0" w:line="480" w:lineRule="auto"/>
        <w:rPr>
          <w:rFonts w:ascii="Times New Roman" w:hAnsi="Times New Roman" w:cs="Times New Roman"/>
          <w:sz w:val="24"/>
          <w:szCs w:val="24"/>
        </w:rPr>
      </w:pPr>
      <w:r w:rsidRPr="003564F8">
        <w:rPr>
          <w:rFonts w:ascii="Times New Roman" w:hAnsi="Times New Roman" w:cs="Times New Roman"/>
          <w:sz w:val="24"/>
          <w:szCs w:val="24"/>
        </w:rPr>
        <w:t>ongoing stresses in one’s work environment or family life (caring for young children, teenagers, elderly parents, or marital and work conflicts), and</w:t>
      </w:r>
    </w:p>
    <w:p w:rsidR="00FF125E" w:rsidRPr="003564F8" w:rsidRDefault="00FF125E" w:rsidP="003564F8">
      <w:pPr>
        <w:pStyle w:val="ListParagraph"/>
        <w:numPr>
          <w:ilvl w:val="0"/>
          <w:numId w:val="1"/>
        </w:numPr>
        <w:spacing w:after="0" w:line="480" w:lineRule="auto"/>
        <w:rPr>
          <w:rFonts w:ascii="Times New Roman" w:hAnsi="Times New Roman" w:cs="Times New Roman"/>
          <w:sz w:val="24"/>
          <w:szCs w:val="24"/>
        </w:rPr>
      </w:pPr>
      <w:proofErr w:type="gramStart"/>
      <w:r w:rsidRPr="003564F8">
        <w:rPr>
          <w:rFonts w:ascii="Times New Roman" w:hAnsi="Times New Roman" w:cs="Times New Roman"/>
          <w:sz w:val="24"/>
          <w:szCs w:val="24"/>
        </w:rPr>
        <w:t>health</w:t>
      </w:r>
      <w:proofErr w:type="gramEnd"/>
      <w:r w:rsidRPr="003564F8">
        <w:rPr>
          <w:rFonts w:ascii="Times New Roman" w:hAnsi="Times New Roman" w:cs="Times New Roman"/>
          <w:sz w:val="24"/>
          <w:szCs w:val="24"/>
        </w:rPr>
        <w:t xml:space="preserve"> and mental health crises and chronic conditions.</w:t>
      </w:r>
    </w:p>
    <w:p w:rsidR="00FF125E" w:rsidRDefault="00FF125E" w:rsidP="003564F8">
      <w:pPr>
        <w:spacing w:after="0" w:line="480" w:lineRule="auto"/>
        <w:ind w:firstLine="720"/>
        <w:contextualSpacing/>
        <w:rPr>
          <w:rFonts w:ascii="Times New Roman" w:eastAsia="Times New Roman" w:hAnsi="Times New Roman" w:cs="Times New Roman"/>
          <w:sz w:val="24"/>
          <w:szCs w:val="24"/>
        </w:rPr>
      </w:pPr>
      <w:r w:rsidRPr="003564F8">
        <w:rPr>
          <w:rFonts w:ascii="Times New Roman" w:hAnsi="Times New Roman" w:cs="Times New Roman"/>
          <w:sz w:val="24"/>
          <w:szCs w:val="24"/>
        </w:rPr>
        <w:t>Within a larger c</w:t>
      </w:r>
      <w:r>
        <w:rPr>
          <w:rFonts w:ascii="Times New Roman" w:hAnsi="Times New Roman" w:cs="Times New Roman"/>
          <w:sz w:val="24"/>
          <w:szCs w:val="24"/>
        </w:rPr>
        <w:t xml:space="preserve">ultural arena, moral stress </w:t>
      </w:r>
      <w:r w:rsidRPr="003564F8">
        <w:rPr>
          <w:rFonts w:ascii="Times New Roman" w:hAnsi="Times New Roman" w:cs="Times New Roman"/>
          <w:sz w:val="24"/>
          <w:szCs w:val="24"/>
        </w:rPr>
        <w:t>arise</w:t>
      </w:r>
      <w:r>
        <w:rPr>
          <w:rFonts w:ascii="Times New Roman" w:hAnsi="Times New Roman" w:cs="Times New Roman"/>
          <w:sz w:val="24"/>
          <w:szCs w:val="24"/>
        </w:rPr>
        <w:t>s</w:t>
      </w:r>
      <w:r w:rsidRPr="003564F8">
        <w:rPr>
          <w:rFonts w:ascii="Times New Roman" w:hAnsi="Times New Roman" w:cs="Times New Roman"/>
          <w:sz w:val="24"/>
          <w:szCs w:val="24"/>
        </w:rPr>
        <w:t xml:space="preserve"> from</w:t>
      </w:r>
      <w:r>
        <w:rPr>
          <w:rFonts w:ascii="Times New Roman" w:hAnsi="Times New Roman" w:cs="Times New Roman"/>
          <w:sz w:val="24"/>
          <w:szCs w:val="24"/>
        </w:rPr>
        <w:t xml:space="preserve"> discrimination</w:t>
      </w:r>
      <w:r w:rsidRPr="003564F8">
        <w:rPr>
          <w:rFonts w:ascii="Times New Roman" w:hAnsi="Times New Roman" w:cs="Times New Roman"/>
          <w:sz w:val="24"/>
          <w:szCs w:val="24"/>
        </w:rPr>
        <w:t xml:space="preserve"> or </w:t>
      </w:r>
      <w:r>
        <w:rPr>
          <w:rFonts w:ascii="Times New Roman" w:hAnsi="Times New Roman" w:cs="Times New Roman"/>
          <w:sz w:val="24"/>
          <w:szCs w:val="24"/>
        </w:rPr>
        <w:t xml:space="preserve">not </w:t>
      </w:r>
      <w:r w:rsidRPr="003564F8">
        <w:rPr>
          <w:rFonts w:ascii="Times New Roman" w:hAnsi="Times New Roman" w:cs="Times New Roman"/>
          <w:sz w:val="24"/>
          <w:szCs w:val="24"/>
        </w:rPr>
        <w:t xml:space="preserve">measuring up to cultural ideals. For example, the moral stress of coming </w:t>
      </w:r>
      <w:r>
        <w:rPr>
          <w:rFonts w:ascii="Times New Roman" w:hAnsi="Times New Roman" w:cs="Times New Roman"/>
          <w:sz w:val="24"/>
          <w:szCs w:val="24"/>
        </w:rPr>
        <w:t>out as gay or lesbian is fed</w:t>
      </w:r>
      <w:r w:rsidRPr="003564F8">
        <w:rPr>
          <w:rFonts w:ascii="Times New Roman" w:hAnsi="Times New Roman" w:cs="Times New Roman"/>
          <w:sz w:val="24"/>
          <w:szCs w:val="24"/>
        </w:rPr>
        <w:t xml:space="preserve"> by </w:t>
      </w:r>
      <w:r w:rsidRPr="003564F8">
        <w:rPr>
          <w:rFonts w:ascii="Times New Roman" w:hAnsi="Times New Roman" w:cs="Times New Roman"/>
          <w:sz w:val="24"/>
          <w:szCs w:val="24"/>
        </w:rPr>
        <w:lastRenderedPageBreak/>
        <w:t xml:space="preserve">religious and cultural heterosexism. When young adults internalize religious prejudice against sexual minorities, their moral stress about their sexual identity is intensified by </w:t>
      </w:r>
      <w:r w:rsidRPr="00FF2B2A">
        <w:rPr>
          <w:rFonts w:ascii="Times New Roman" w:hAnsi="Times New Roman" w:cs="Times New Roman"/>
          <w:sz w:val="24"/>
          <w:szCs w:val="24"/>
        </w:rPr>
        <w:t>heterosexist</w:t>
      </w:r>
      <w:r>
        <w:rPr>
          <w:rFonts w:ascii="Times New Roman" w:hAnsi="Times New Roman" w:cs="Times New Roman"/>
          <w:sz w:val="24"/>
          <w:szCs w:val="24"/>
        </w:rPr>
        <w:t xml:space="preserve"> </w:t>
      </w:r>
      <w:r w:rsidRPr="003564F8">
        <w:rPr>
          <w:rFonts w:ascii="Times New Roman" w:hAnsi="Times New Roman" w:cs="Times New Roman"/>
          <w:sz w:val="24"/>
          <w:szCs w:val="24"/>
        </w:rPr>
        <w:t>religious beliefs, like beliefs that God knows and judges their sexual desires as sinful and that the community of faith will shun them. Being cast out by parents and communities of faith</w:t>
      </w:r>
      <w:r>
        <w:rPr>
          <w:rFonts w:ascii="Times New Roman" w:hAnsi="Times New Roman" w:cs="Times New Roman"/>
          <w:sz w:val="24"/>
          <w:szCs w:val="24"/>
        </w:rPr>
        <w:t xml:space="preserve"> makes it seem as though</w:t>
      </w:r>
      <w:r w:rsidRPr="003564F8">
        <w:rPr>
          <w:rFonts w:ascii="Times New Roman" w:hAnsi="Times New Roman" w:cs="Times New Roman"/>
          <w:sz w:val="24"/>
          <w:szCs w:val="24"/>
        </w:rPr>
        <w:t xml:space="preserve"> God is casting them aside as sinners. Moral stress is shaped by internalized social oppression, which is why spiritual care must identify </w:t>
      </w:r>
      <w:r w:rsidRPr="003564F8">
        <w:rPr>
          <w:rFonts w:ascii="Times New Roman" w:eastAsia="Times New Roman" w:hAnsi="Times New Roman" w:cs="Times New Roman"/>
          <w:sz w:val="24"/>
          <w:szCs w:val="24"/>
        </w:rPr>
        <w:t>social systems of oppression that inte</w:t>
      </w:r>
      <w:r>
        <w:rPr>
          <w:rFonts w:ascii="Times New Roman" w:eastAsia="Times New Roman" w:hAnsi="Times New Roman" w:cs="Times New Roman"/>
          <w:sz w:val="24"/>
          <w:szCs w:val="24"/>
        </w:rPr>
        <w:t xml:space="preserve">rsect and exacerbate </w:t>
      </w:r>
      <w:r w:rsidRPr="003564F8">
        <w:rPr>
          <w:rFonts w:ascii="Times New Roman" w:eastAsia="Times New Roman" w:hAnsi="Times New Roman" w:cs="Times New Roman"/>
          <w:sz w:val="24"/>
          <w:szCs w:val="24"/>
        </w:rPr>
        <w:t>moral stress.</w:t>
      </w:r>
    </w:p>
    <w:p w:rsidR="00FF125E" w:rsidRPr="003564F8" w:rsidRDefault="00FF125E" w:rsidP="00BC08EB">
      <w:pPr>
        <w:autoSpaceDE w:val="0"/>
        <w:autoSpaceDN w:val="0"/>
        <w:adjustRightInd w:val="0"/>
        <w:spacing w:after="0" w:line="480" w:lineRule="auto"/>
        <w:ind w:firstLine="720"/>
        <w:contextualSpacing/>
        <w:rPr>
          <w:rFonts w:ascii="Times New Roman" w:hAnsi="Times New Roman" w:cs="Times New Roman"/>
          <w:sz w:val="24"/>
          <w:szCs w:val="24"/>
        </w:rPr>
      </w:pPr>
      <w:r w:rsidRPr="003564F8">
        <w:rPr>
          <w:rFonts w:ascii="Times New Roman" w:hAnsi="Times New Roman" w:cs="Times New Roman"/>
          <w:sz w:val="24"/>
          <w:szCs w:val="24"/>
        </w:rPr>
        <w:t xml:space="preserve">Moral injury is an emerging concept </w:t>
      </w:r>
      <w:r>
        <w:rPr>
          <w:rFonts w:ascii="Times New Roman" w:hAnsi="Times New Roman" w:cs="Times New Roman"/>
          <w:sz w:val="24"/>
          <w:szCs w:val="24"/>
        </w:rPr>
        <w:t>that comes out of the living stories of</w:t>
      </w:r>
      <w:r w:rsidRPr="003564F8">
        <w:rPr>
          <w:rFonts w:ascii="Times New Roman" w:hAnsi="Times New Roman" w:cs="Times New Roman"/>
          <w:sz w:val="24"/>
          <w:szCs w:val="24"/>
        </w:rPr>
        <w:t xml:space="preserve"> </w:t>
      </w:r>
      <w:r>
        <w:rPr>
          <w:rFonts w:ascii="Times New Roman" w:hAnsi="Times New Roman" w:cs="Times New Roman"/>
          <w:sz w:val="24"/>
          <w:szCs w:val="24"/>
        </w:rPr>
        <w:t xml:space="preserve">military service members and </w:t>
      </w:r>
      <w:r w:rsidRPr="003564F8">
        <w:rPr>
          <w:rFonts w:ascii="Times New Roman" w:hAnsi="Times New Roman" w:cs="Times New Roman"/>
          <w:sz w:val="24"/>
          <w:szCs w:val="24"/>
        </w:rPr>
        <w:t>veterans in the aftermath of combat</w:t>
      </w:r>
      <w:r>
        <w:rPr>
          <w:rFonts w:ascii="Times New Roman" w:hAnsi="Times New Roman" w:cs="Times New Roman"/>
          <w:sz w:val="24"/>
          <w:szCs w:val="24"/>
        </w:rPr>
        <w:t xml:space="preserve"> </w:t>
      </w:r>
      <w:r>
        <w:rPr>
          <w:rFonts w:ascii="Times New Roman" w:hAnsi="Times New Roman" w:cs="Times New Roman"/>
          <w:noProof/>
          <w:sz w:val="24"/>
          <w:szCs w:val="24"/>
        </w:rPr>
        <w:t>(Brock &amp; Lettini, 2012)</w:t>
      </w:r>
      <w:r>
        <w:rPr>
          <w:rFonts w:ascii="Times New Roman" w:hAnsi="Times New Roman" w:cs="Times New Roman"/>
          <w:sz w:val="24"/>
          <w:szCs w:val="24"/>
        </w:rPr>
        <w:t>. It is defined</w:t>
      </w:r>
      <w:r w:rsidRPr="003564F8">
        <w:rPr>
          <w:rFonts w:ascii="Times New Roman" w:hAnsi="Times New Roman" w:cs="Times New Roman"/>
          <w:sz w:val="24"/>
          <w:szCs w:val="24"/>
        </w:rPr>
        <w:t xml:space="preserve"> as the "psychological, biological,</w:t>
      </w:r>
      <w:r w:rsidRPr="003564F8">
        <w:rPr>
          <w:rStyle w:val="apple-converted-space"/>
          <w:rFonts w:ascii="Times New Roman" w:hAnsi="Times New Roman" w:cs="Times New Roman"/>
          <w:sz w:val="24"/>
          <w:szCs w:val="24"/>
        </w:rPr>
        <w:t> </w:t>
      </w:r>
      <w:r w:rsidRPr="003564F8">
        <w:rPr>
          <w:rStyle w:val="Strong"/>
          <w:rFonts w:ascii="Times New Roman" w:hAnsi="Times New Roman" w:cs="Times New Roman"/>
          <w:b w:val="0"/>
          <w:sz w:val="24"/>
          <w:szCs w:val="24"/>
          <w:bdr w:val="none" w:sz="0" w:space="0" w:color="auto" w:frame="1"/>
        </w:rPr>
        <w:t>spiritual</w:t>
      </w:r>
      <w:r w:rsidRPr="003564F8">
        <w:rPr>
          <w:rFonts w:ascii="Times New Roman" w:hAnsi="Times New Roman" w:cs="Times New Roman"/>
          <w:sz w:val="24"/>
          <w:szCs w:val="24"/>
        </w:rPr>
        <w:t xml:space="preserve">, behavioral, and social impact of perpetrating, failing to prevent, or bearing witness to acts that transgress deeply held more beliefs and expectations" </w:t>
      </w:r>
      <w:r>
        <w:rPr>
          <w:rFonts w:ascii="Times New Roman" w:hAnsi="Times New Roman" w:cs="Times New Roman"/>
          <w:noProof/>
          <w:sz w:val="24"/>
          <w:szCs w:val="24"/>
        </w:rPr>
        <w:t>(Litz et al., 2009, p. 700)</w:t>
      </w:r>
      <w:r w:rsidRPr="003564F8">
        <w:rPr>
          <w:rFonts w:ascii="Times New Roman" w:hAnsi="Times New Roman" w:cs="Times New Roman"/>
          <w:sz w:val="24"/>
          <w:szCs w:val="24"/>
        </w:rPr>
        <w:t xml:space="preserve">; see also </w:t>
      </w:r>
      <w:r>
        <w:rPr>
          <w:rFonts w:ascii="Times New Roman" w:hAnsi="Times New Roman" w:cs="Times New Roman"/>
          <w:noProof/>
          <w:sz w:val="24"/>
          <w:szCs w:val="24"/>
        </w:rPr>
        <w:t>(Drescher et al., 2011; Vargas, Hanson, Kraus, Drescher, &amp; Foy, 2013)</w:t>
      </w:r>
      <w:r w:rsidRPr="003564F8">
        <w:rPr>
          <w:rFonts w:ascii="Times New Roman" w:hAnsi="Times New Roman" w:cs="Times New Roman"/>
          <w:sz w:val="24"/>
          <w:szCs w:val="24"/>
        </w:rPr>
        <w:t xml:space="preserve">. Moral injury can be placed at </w:t>
      </w:r>
      <w:r>
        <w:rPr>
          <w:rFonts w:ascii="Times New Roman" w:hAnsi="Times New Roman" w:cs="Times New Roman"/>
          <w:sz w:val="24"/>
          <w:szCs w:val="24"/>
        </w:rPr>
        <w:t>one</w:t>
      </w:r>
      <w:r w:rsidRPr="003564F8">
        <w:rPr>
          <w:rFonts w:ascii="Times New Roman" w:hAnsi="Times New Roman" w:cs="Times New Roman"/>
          <w:sz w:val="24"/>
          <w:szCs w:val="24"/>
        </w:rPr>
        <w:t xml:space="preserve"> extreme</w:t>
      </w:r>
      <w:r>
        <w:rPr>
          <w:rFonts w:ascii="Times New Roman" w:hAnsi="Times New Roman" w:cs="Times New Roman"/>
          <w:sz w:val="24"/>
          <w:szCs w:val="24"/>
        </w:rPr>
        <w:t xml:space="preserve"> end on a</w:t>
      </w:r>
      <w:r w:rsidRPr="003564F8">
        <w:rPr>
          <w:rFonts w:ascii="Times New Roman" w:hAnsi="Times New Roman" w:cs="Times New Roman"/>
          <w:sz w:val="24"/>
          <w:szCs w:val="24"/>
        </w:rPr>
        <w:t xml:space="preserve"> continuum of moral stress, with everyday moments of moral stress at the other end. People with strong core values of responsibility and concern for others will likely be more susceptible to moral stress because of their feelings of being responsible for harm. Those with tendencies toward moral stress are more likely to experience moral injury in the aftermath of traumatic events. </w:t>
      </w:r>
      <w:r>
        <w:rPr>
          <w:rFonts w:ascii="Times New Roman" w:hAnsi="Times New Roman" w:cs="Times New Roman"/>
          <w:sz w:val="24"/>
          <w:szCs w:val="24"/>
        </w:rPr>
        <w:t>Moral stress results from a heightened sensitivity to the possibilities of causing harm, which can be life-giving if people don’t isolate themselves but reach out to others in a process of spiritual integration in order to share responsibility for and realistically assess harm.</w:t>
      </w:r>
    </w:p>
    <w:p w:rsidR="00FF125E" w:rsidRPr="003564F8" w:rsidRDefault="00FF125E" w:rsidP="00BC08EB">
      <w:pPr>
        <w:spacing w:after="0" w:line="480" w:lineRule="auto"/>
        <w:ind w:firstLine="720"/>
        <w:contextualSpacing/>
        <w:rPr>
          <w:rFonts w:ascii="Times New Roman" w:hAnsi="Times New Roman" w:cs="Times New Roman"/>
          <w:sz w:val="24"/>
          <w:szCs w:val="24"/>
        </w:rPr>
      </w:pPr>
      <w:r w:rsidRPr="003564F8">
        <w:rPr>
          <w:rFonts w:ascii="Times New Roman" w:hAnsi="Times New Roman" w:cs="Times New Roman"/>
          <w:sz w:val="24"/>
          <w:szCs w:val="24"/>
        </w:rPr>
        <w:t xml:space="preserve">This sense of being responsible for harm is intensely emotional, with gut-wrenching feelings that make people want to hide from others and cut themselves off from family, community, and spiritual support. </w:t>
      </w:r>
      <w:r>
        <w:rPr>
          <w:rFonts w:ascii="Times New Roman" w:hAnsi="Times New Roman" w:cs="Times New Roman"/>
          <w:sz w:val="24"/>
          <w:szCs w:val="24"/>
        </w:rPr>
        <w:t xml:space="preserve">“Moral injury is often experienced as an intensely private, </w:t>
      </w:r>
      <w:r>
        <w:rPr>
          <w:rFonts w:ascii="Times New Roman" w:hAnsi="Times New Roman" w:cs="Times New Roman"/>
          <w:sz w:val="24"/>
          <w:szCs w:val="24"/>
        </w:rPr>
        <w:lastRenderedPageBreak/>
        <w:t xml:space="preserve">deeply sincere, and often distressing self-questioning and soul-searching” </w:t>
      </w:r>
      <w:r>
        <w:rPr>
          <w:rFonts w:ascii="Times New Roman" w:hAnsi="Times New Roman" w:cs="Times New Roman"/>
          <w:noProof/>
          <w:sz w:val="24"/>
          <w:szCs w:val="24"/>
        </w:rPr>
        <w:t>(Drescher, Nieuwsma, &amp; Swales, 2013, p. 54)</w:t>
      </w:r>
      <w:r>
        <w:rPr>
          <w:rFonts w:ascii="Times New Roman" w:hAnsi="Times New Roman" w:cs="Times New Roman"/>
          <w:sz w:val="24"/>
          <w:szCs w:val="24"/>
        </w:rPr>
        <w:t xml:space="preserve">. </w:t>
      </w:r>
      <w:r w:rsidRPr="003564F8">
        <w:rPr>
          <w:rFonts w:ascii="Times New Roman" w:hAnsi="Times New Roman" w:cs="Times New Roman"/>
          <w:sz w:val="24"/>
          <w:szCs w:val="24"/>
        </w:rPr>
        <w:t xml:space="preserve">This physiological experience of shame, self-disgust, or fear goes hand-in-hand with conflicts in core values and </w:t>
      </w:r>
      <w:r>
        <w:rPr>
          <w:rFonts w:ascii="Times New Roman" w:hAnsi="Times New Roman" w:cs="Times New Roman"/>
          <w:sz w:val="24"/>
          <w:szCs w:val="24"/>
        </w:rPr>
        <w:t xml:space="preserve">the </w:t>
      </w:r>
      <w:r w:rsidRPr="003564F8">
        <w:rPr>
          <w:rFonts w:ascii="Times New Roman" w:hAnsi="Times New Roman" w:cs="Times New Roman"/>
          <w:sz w:val="24"/>
          <w:szCs w:val="24"/>
        </w:rPr>
        <w:t>belief that one has caused harm to others and/or oneself and that one will be condemned by God and rejected by one’s community. Coping with such stress can involve addiction and compulsive behaviors that momentarily alleviate disturbing</w:t>
      </w:r>
      <w:r>
        <w:rPr>
          <w:rFonts w:ascii="Times New Roman" w:hAnsi="Times New Roman" w:cs="Times New Roman"/>
          <w:sz w:val="24"/>
          <w:szCs w:val="24"/>
        </w:rPr>
        <w:t xml:space="preserve"> feelings but over time </w:t>
      </w:r>
      <w:r w:rsidRPr="00B675BF">
        <w:rPr>
          <w:rFonts w:ascii="Times New Roman" w:hAnsi="Times New Roman" w:cs="Times New Roman"/>
          <w:sz w:val="24"/>
          <w:szCs w:val="24"/>
        </w:rPr>
        <w:t>increase</w:t>
      </w:r>
      <w:r w:rsidRPr="003564F8">
        <w:rPr>
          <w:rFonts w:ascii="Times New Roman" w:hAnsi="Times New Roman" w:cs="Times New Roman"/>
          <w:sz w:val="24"/>
          <w:szCs w:val="24"/>
        </w:rPr>
        <w:t xml:space="preserve"> shame and isolation. </w:t>
      </w:r>
    </w:p>
    <w:p w:rsidR="00FF125E" w:rsidRDefault="00FF125E" w:rsidP="000019C0">
      <w:pPr>
        <w:autoSpaceDE w:val="0"/>
        <w:autoSpaceDN w:val="0"/>
        <w:adjustRightInd w:val="0"/>
        <w:spacing w:after="0" w:line="480" w:lineRule="auto"/>
        <w:ind w:firstLine="720"/>
        <w:contextualSpacing/>
        <w:rPr>
          <w:rFonts w:ascii="Times New Roman" w:hAnsi="Times New Roman" w:cs="Times New Roman"/>
          <w:sz w:val="24"/>
          <w:szCs w:val="24"/>
        </w:rPr>
      </w:pPr>
      <w:r w:rsidRPr="003564F8">
        <w:rPr>
          <w:rFonts w:ascii="Times New Roman" w:hAnsi="Times New Roman" w:cs="Times New Roman"/>
          <w:sz w:val="24"/>
          <w:szCs w:val="24"/>
        </w:rPr>
        <w:t xml:space="preserve">Moral stress and injury can be understood, then, as </w:t>
      </w:r>
      <w:r w:rsidRPr="003564F8">
        <w:rPr>
          <w:rFonts w:ascii="Times New Roman" w:hAnsi="Times New Roman" w:cs="Times New Roman"/>
          <w:i/>
          <w:sz w:val="24"/>
          <w:szCs w:val="24"/>
        </w:rPr>
        <w:t xml:space="preserve">a pattern of values, beliefs, and ways of coping energized by shame, guilt, fear of causing harm, or self-disgust </w:t>
      </w:r>
      <w:r w:rsidRPr="003564F8">
        <w:rPr>
          <w:rFonts w:ascii="Times New Roman" w:hAnsi="Times New Roman" w:cs="Times New Roman"/>
          <w:sz w:val="24"/>
          <w:szCs w:val="24"/>
        </w:rPr>
        <w:t xml:space="preserve">(some of the so-called </w:t>
      </w:r>
      <w:r>
        <w:rPr>
          <w:rFonts w:ascii="Times New Roman" w:hAnsi="Times New Roman" w:cs="Times New Roman"/>
          <w:sz w:val="24"/>
          <w:szCs w:val="24"/>
        </w:rPr>
        <w:t xml:space="preserve">negative </w:t>
      </w:r>
      <w:r w:rsidRPr="003564F8">
        <w:rPr>
          <w:rFonts w:ascii="Times New Roman" w:hAnsi="Times New Roman" w:cs="Times New Roman"/>
          <w:sz w:val="24"/>
          <w:szCs w:val="24"/>
        </w:rPr>
        <w:t>moral emotions</w:t>
      </w:r>
      <w:r>
        <w:rPr>
          <w:rFonts w:ascii="Times New Roman" w:hAnsi="Times New Roman" w:cs="Times New Roman"/>
          <w:sz w:val="24"/>
          <w:szCs w:val="24"/>
        </w:rPr>
        <w:t xml:space="preserve"> that cut people off from social support</w:t>
      </w:r>
      <w:r w:rsidRPr="003564F8">
        <w:rPr>
          <w:rFonts w:ascii="Times New Roman" w:hAnsi="Times New Roman" w:cs="Times New Roman"/>
          <w:sz w:val="24"/>
          <w:szCs w:val="24"/>
        </w:rPr>
        <w:t>).</w:t>
      </w:r>
      <w:r>
        <w:rPr>
          <w:rFonts w:ascii="Times New Roman" w:hAnsi="Times New Roman" w:cs="Times New Roman"/>
          <w:sz w:val="24"/>
          <w:szCs w:val="24"/>
        </w:rPr>
        <w:t xml:space="preserve"> These emotions</w:t>
      </w:r>
      <w:r w:rsidRPr="003564F8">
        <w:rPr>
          <w:rFonts w:ascii="Times New Roman" w:hAnsi="Times New Roman" w:cs="Times New Roman"/>
          <w:sz w:val="24"/>
          <w:szCs w:val="24"/>
        </w:rPr>
        <w:t xml:space="preserve"> pull together an interlocking pattern of values, beliefs, and ways of coping—what I call a lived theology </w:t>
      </w:r>
      <w:r w:rsidRPr="003564F8">
        <w:rPr>
          <w:rFonts w:ascii="Times New Roman" w:hAnsi="Times New Roman" w:cs="Times New Roman"/>
          <w:noProof/>
          <w:sz w:val="24"/>
          <w:szCs w:val="24"/>
        </w:rPr>
        <w:t>(Doehring, 2014, 2015)</w:t>
      </w:r>
      <w:r w:rsidRPr="003564F8">
        <w:rPr>
          <w:rFonts w:ascii="Times New Roman" w:hAnsi="Times New Roman" w:cs="Times New Roman"/>
          <w:sz w:val="24"/>
          <w:szCs w:val="24"/>
        </w:rPr>
        <w:t>, a term similar to lived religion</w:t>
      </w:r>
      <w:r>
        <w:rPr>
          <w:rFonts w:ascii="Times New Roman" w:hAnsi="Times New Roman" w:cs="Times New Roman"/>
          <w:sz w:val="24"/>
          <w:szCs w:val="24"/>
        </w:rPr>
        <w:t>.</w:t>
      </w:r>
      <w:r w:rsidRPr="003564F8">
        <w:rPr>
          <w:rFonts w:ascii="Times New Roman" w:hAnsi="Times New Roman" w:cs="Times New Roman"/>
          <w:sz w:val="24"/>
          <w:szCs w:val="24"/>
        </w:rPr>
        <w:t xml:space="preserve"> </w:t>
      </w:r>
      <w:r>
        <w:rPr>
          <w:rFonts w:ascii="Times New Roman" w:hAnsi="Times New Roman" w:cs="Times New Roman"/>
          <w:sz w:val="24"/>
          <w:szCs w:val="24"/>
        </w:rPr>
        <w:t xml:space="preserve">McGuire (2008), a </w:t>
      </w:r>
      <w:r w:rsidRPr="003564F8">
        <w:rPr>
          <w:rFonts w:ascii="Times New Roman" w:hAnsi="Times New Roman" w:cs="Times New Roman"/>
          <w:sz w:val="24"/>
          <w:szCs w:val="24"/>
        </w:rPr>
        <w:t>sociologist of religion</w:t>
      </w:r>
      <w:r>
        <w:rPr>
          <w:rFonts w:ascii="Times New Roman" w:hAnsi="Times New Roman" w:cs="Times New Roman"/>
          <w:sz w:val="24"/>
          <w:szCs w:val="24"/>
        </w:rPr>
        <w:t>,</w:t>
      </w:r>
      <w:r w:rsidRPr="003564F8">
        <w:rPr>
          <w:rFonts w:ascii="Times New Roman" w:hAnsi="Times New Roman" w:cs="Times New Roman"/>
          <w:sz w:val="24"/>
          <w:szCs w:val="24"/>
        </w:rPr>
        <w:t xml:space="preserve"> describe</w:t>
      </w:r>
      <w:r>
        <w:rPr>
          <w:rFonts w:ascii="Times New Roman" w:hAnsi="Times New Roman" w:cs="Times New Roman"/>
          <w:sz w:val="24"/>
          <w:szCs w:val="24"/>
        </w:rPr>
        <w:t>s</w:t>
      </w:r>
      <w:r w:rsidRPr="003564F8">
        <w:rPr>
          <w:rFonts w:ascii="Times New Roman" w:hAnsi="Times New Roman" w:cs="Times New Roman"/>
          <w:sz w:val="24"/>
          <w:szCs w:val="24"/>
        </w:rPr>
        <w:t xml:space="preserve"> </w:t>
      </w:r>
      <w:r>
        <w:rPr>
          <w:rFonts w:ascii="Times New Roman" w:hAnsi="Times New Roman" w:cs="Times New Roman"/>
          <w:sz w:val="24"/>
          <w:szCs w:val="24"/>
        </w:rPr>
        <w:t xml:space="preserve">this </w:t>
      </w:r>
      <w:r w:rsidRPr="003564F8">
        <w:rPr>
          <w:rFonts w:ascii="Times New Roman" w:hAnsi="Times New Roman" w:cs="Times New Roman"/>
          <w:sz w:val="24"/>
          <w:szCs w:val="24"/>
        </w:rPr>
        <w:t xml:space="preserve">as “the ever-changing, multifaceted, often messy—even contradictory—amalgam of beliefs and practices that are not necessarily those religious institutions consider important” </w:t>
      </w:r>
      <w:r>
        <w:rPr>
          <w:rFonts w:ascii="Times New Roman" w:hAnsi="Times New Roman" w:cs="Times New Roman"/>
          <w:noProof/>
          <w:sz w:val="24"/>
          <w:szCs w:val="24"/>
        </w:rPr>
        <w:t>(McGuire, 2008, p. 4)</w:t>
      </w:r>
      <w:r w:rsidRPr="003564F8">
        <w:rPr>
          <w:rFonts w:ascii="Times New Roman" w:hAnsi="Times New Roman" w:cs="Times New Roman"/>
          <w:sz w:val="24"/>
          <w:szCs w:val="24"/>
        </w:rPr>
        <w:t xml:space="preserve">. </w:t>
      </w:r>
    </w:p>
    <w:p w:rsidR="00FF125E" w:rsidRPr="000019C0" w:rsidRDefault="00FF125E" w:rsidP="000019C0">
      <w:pPr>
        <w:autoSpaceDE w:val="0"/>
        <w:autoSpaceDN w:val="0"/>
        <w:adjustRightInd w:val="0"/>
        <w:spacing w:after="0" w:line="480" w:lineRule="auto"/>
        <w:ind w:firstLine="720"/>
        <w:contextualSpacing/>
        <w:rPr>
          <w:rFonts w:ascii="Times New Roman" w:eastAsia="Times New Roman" w:hAnsi="Times New Roman" w:cs="Times New Roman"/>
          <w:color w:val="000000"/>
          <w:sz w:val="24"/>
          <w:szCs w:val="24"/>
        </w:rPr>
      </w:pPr>
      <w:r w:rsidRPr="003564F8">
        <w:rPr>
          <w:rFonts w:ascii="Times New Roman" w:hAnsi="Times New Roman" w:cs="Times New Roman"/>
          <w:sz w:val="24"/>
          <w:szCs w:val="24"/>
        </w:rPr>
        <w:t>Pastoral and practi</w:t>
      </w:r>
      <w:r>
        <w:rPr>
          <w:rFonts w:ascii="Times New Roman" w:hAnsi="Times New Roman" w:cs="Times New Roman"/>
          <w:sz w:val="24"/>
          <w:szCs w:val="24"/>
        </w:rPr>
        <w:t xml:space="preserve">cal theologians have studied lived theologies—the beliefs and values </w:t>
      </w:r>
      <w:r w:rsidRPr="003564F8">
        <w:rPr>
          <w:rFonts w:ascii="Times New Roman" w:hAnsi="Times New Roman" w:cs="Times New Roman"/>
          <w:sz w:val="24"/>
          <w:szCs w:val="24"/>
        </w:rPr>
        <w:t>people put into practice</w:t>
      </w:r>
      <w:r>
        <w:rPr>
          <w:rFonts w:ascii="Times New Roman" w:hAnsi="Times New Roman" w:cs="Times New Roman"/>
          <w:sz w:val="24"/>
          <w:szCs w:val="24"/>
        </w:rPr>
        <w:t xml:space="preserve"> in their daily lives.</w:t>
      </w:r>
      <w:r w:rsidRPr="003564F8">
        <w:rPr>
          <w:rFonts w:ascii="Times New Roman" w:hAnsi="Times New Roman" w:cs="Times New Roman"/>
          <w:sz w:val="24"/>
          <w:szCs w:val="24"/>
        </w:rPr>
        <w:t xml:space="preserve"> Bonnie Miller-McLemore’s </w:t>
      </w:r>
      <w:r w:rsidRPr="003564F8">
        <w:rPr>
          <w:rFonts w:ascii="Times New Roman" w:hAnsi="Times New Roman" w:cs="Times New Roman"/>
          <w:noProof/>
          <w:sz w:val="24"/>
          <w:szCs w:val="24"/>
        </w:rPr>
        <w:t>(1994)</w:t>
      </w:r>
      <w:r w:rsidRPr="003564F8">
        <w:rPr>
          <w:rFonts w:ascii="Times New Roman" w:hAnsi="Times New Roman" w:cs="Times New Roman"/>
          <w:sz w:val="24"/>
          <w:szCs w:val="24"/>
        </w:rPr>
        <w:t xml:space="preserve"> early work detailed the theological dilemmas arising from the embodied experience of giving birth and nursing infants. </w:t>
      </w:r>
      <w:r w:rsidRPr="003564F8">
        <w:rPr>
          <w:rFonts w:ascii="Times New Roman" w:eastAsia="Times New Roman" w:hAnsi="Times New Roman" w:cs="Times New Roman"/>
          <w:color w:val="000000"/>
          <w:sz w:val="24"/>
          <w:szCs w:val="24"/>
        </w:rPr>
        <w:t xml:space="preserve">She put into words </w:t>
      </w:r>
      <w:r>
        <w:rPr>
          <w:rFonts w:ascii="Times New Roman" w:eastAsia="Times New Roman" w:hAnsi="Times New Roman" w:cs="Times New Roman"/>
          <w:color w:val="000000"/>
          <w:sz w:val="24"/>
          <w:szCs w:val="24"/>
        </w:rPr>
        <w:t>her</w:t>
      </w:r>
      <w:r w:rsidRPr="003564F8">
        <w:rPr>
          <w:rFonts w:ascii="Times New Roman" w:eastAsia="Times New Roman" w:hAnsi="Times New Roman" w:cs="Times New Roman"/>
          <w:color w:val="000000"/>
          <w:sz w:val="24"/>
          <w:szCs w:val="24"/>
        </w:rPr>
        <w:t xml:space="preserve"> feeling </w:t>
      </w:r>
      <w:r>
        <w:rPr>
          <w:rFonts w:ascii="Times New Roman" w:eastAsia="Times New Roman" w:hAnsi="Times New Roman" w:cs="Times New Roman"/>
          <w:color w:val="000000"/>
          <w:sz w:val="24"/>
          <w:szCs w:val="24"/>
        </w:rPr>
        <w:t xml:space="preserve">of being </w:t>
      </w:r>
      <w:r w:rsidRPr="003564F8">
        <w:rPr>
          <w:rFonts w:ascii="Times New Roman" w:eastAsia="Times New Roman" w:hAnsi="Times New Roman" w:cs="Times New Roman"/>
          <w:color w:val="000000"/>
          <w:sz w:val="24"/>
          <w:szCs w:val="24"/>
        </w:rPr>
        <w:t>caught between caring for an infant and worki</w:t>
      </w:r>
      <w:r>
        <w:rPr>
          <w:rFonts w:ascii="Times New Roman" w:eastAsia="Times New Roman" w:hAnsi="Times New Roman" w:cs="Times New Roman"/>
          <w:color w:val="000000"/>
          <w:sz w:val="24"/>
          <w:szCs w:val="24"/>
        </w:rPr>
        <w:t xml:space="preserve">ng as a scholar and professor: </w:t>
      </w:r>
    </w:p>
    <w:p w:rsidR="00FF125E" w:rsidRPr="000019C0" w:rsidRDefault="00FF125E" w:rsidP="000019C0">
      <w:pPr>
        <w:autoSpaceDE w:val="0"/>
        <w:autoSpaceDN w:val="0"/>
        <w:adjustRightInd w:val="0"/>
        <w:spacing w:after="0" w:line="480" w:lineRule="auto"/>
        <w:ind w:left="720"/>
        <w:contextualSpacing/>
        <w:rPr>
          <w:rFonts w:ascii="Times New Roman" w:hAnsi="Times New Roman" w:cs="Times New Roman"/>
          <w:bCs/>
          <w:sz w:val="24"/>
          <w:szCs w:val="24"/>
        </w:rPr>
      </w:pPr>
      <w:r w:rsidRPr="003564F8">
        <w:rPr>
          <w:rFonts w:ascii="Times New Roman" w:hAnsi="Times New Roman" w:cs="Times New Roman"/>
          <w:bCs/>
          <w:i/>
          <w:iCs/>
          <w:sz w:val="24"/>
          <w:szCs w:val="24"/>
        </w:rPr>
        <w:t xml:space="preserve">Also </w:t>
      </w:r>
      <w:proofErr w:type="gramStart"/>
      <w:r>
        <w:rPr>
          <w:rFonts w:ascii="Times New Roman" w:hAnsi="Times New Roman" w:cs="Times New Roman"/>
          <w:bCs/>
          <w:i/>
          <w:iCs/>
          <w:sz w:val="24"/>
          <w:szCs w:val="24"/>
        </w:rPr>
        <w:t>A</w:t>
      </w:r>
      <w:proofErr w:type="gramEnd"/>
      <w:r w:rsidRPr="003564F8">
        <w:rPr>
          <w:rFonts w:ascii="Times New Roman" w:hAnsi="Times New Roman" w:cs="Times New Roman"/>
          <w:bCs/>
          <w:i/>
          <w:iCs/>
          <w:sz w:val="24"/>
          <w:szCs w:val="24"/>
        </w:rPr>
        <w:t xml:space="preserve"> Mother </w:t>
      </w:r>
      <w:r w:rsidRPr="003564F8">
        <w:rPr>
          <w:rFonts w:ascii="Times New Roman" w:hAnsi="Times New Roman" w:cs="Times New Roman"/>
          <w:bCs/>
          <w:sz w:val="24"/>
          <w:szCs w:val="24"/>
        </w:rPr>
        <w:t xml:space="preserve">is written, as I say at the beginning of the book, in "the eye of the storm over my attention" as a seminary professor and a mother of three sons, seven, four, and three years old. It is written out of constant, mundane (and not so mundane) conflicts between loyalties and identities. </w:t>
      </w:r>
      <w:r>
        <w:rPr>
          <w:rFonts w:ascii="Times New Roman" w:hAnsi="Times New Roman" w:cs="Times New Roman"/>
          <w:bCs/>
          <w:noProof/>
          <w:sz w:val="24"/>
          <w:szCs w:val="24"/>
        </w:rPr>
        <w:t>(1996, p. 149)</w:t>
      </w:r>
    </w:p>
    <w:p w:rsidR="00FF125E" w:rsidRPr="00BC08EB" w:rsidRDefault="00FF125E" w:rsidP="00BC08EB">
      <w:pPr>
        <w:autoSpaceDE w:val="0"/>
        <w:autoSpaceDN w:val="0"/>
        <w:adjustRightInd w:val="0"/>
        <w:spacing w:after="0" w:line="480" w:lineRule="auto"/>
        <w:ind w:left="720"/>
        <w:contextualSpacing/>
        <w:rPr>
          <w:rFonts w:ascii="Times New Roman" w:hAnsi="Times New Roman" w:cs="Times New Roman"/>
          <w:sz w:val="24"/>
          <w:szCs w:val="24"/>
        </w:rPr>
      </w:pPr>
      <w:r w:rsidRPr="003564F8">
        <w:rPr>
          <w:rFonts w:ascii="Times New Roman" w:hAnsi="Times New Roman" w:cs="Times New Roman"/>
          <w:bCs/>
          <w:sz w:val="24"/>
          <w:szCs w:val="24"/>
        </w:rPr>
        <w:lastRenderedPageBreak/>
        <w:t>I cannot begin to describe the multiple costs of putting these words upon paper. I lost many precious moments playing with my sons. The waste of a mother's creative energies in this daily conflict between work and love, Suleiman argues, "</w:t>
      </w:r>
      <w:proofErr w:type="gramStart"/>
      <w:r w:rsidRPr="003564F8">
        <w:rPr>
          <w:rFonts w:ascii="Times New Roman" w:hAnsi="Times New Roman" w:cs="Times New Roman"/>
          <w:bCs/>
          <w:sz w:val="24"/>
          <w:szCs w:val="24"/>
        </w:rPr>
        <w:t>cannot</w:t>
      </w:r>
      <w:proofErr w:type="gramEnd"/>
      <w:r w:rsidRPr="003564F8">
        <w:rPr>
          <w:rFonts w:ascii="Times New Roman" w:hAnsi="Times New Roman" w:cs="Times New Roman"/>
          <w:bCs/>
          <w:sz w:val="24"/>
          <w:szCs w:val="24"/>
        </w:rPr>
        <w:t xml:space="preserve"> be overestimated."</w:t>
      </w:r>
      <w:r w:rsidRPr="003564F8">
        <w:rPr>
          <w:rFonts w:ascii="Times New Roman" w:hAnsi="Times New Roman" w:cs="Times New Roman"/>
          <w:bCs/>
          <w:position w:val="9"/>
          <w:sz w:val="24"/>
          <w:szCs w:val="24"/>
          <w:vertAlign w:val="superscript"/>
        </w:rPr>
        <w:t xml:space="preserve"> </w:t>
      </w:r>
      <w:r w:rsidRPr="003564F8">
        <w:rPr>
          <w:rFonts w:ascii="Times New Roman" w:hAnsi="Times New Roman" w:cs="Times New Roman"/>
          <w:bCs/>
          <w:sz w:val="24"/>
          <w:szCs w:val="24"/>
        </w:rPr>
        <w:t xml:space="preserve">Nothing has ever subverted my peace of mind as my small sons and yet nothing has ever taught me as much about myself, my place in the world, culture, patience, people, and life. </w:t>
      </w:r>
      <w:r>
        <w:rPr>
          <w:rFonts w:ascii="Times New Roman" w:hAnsi="Times New Roman" w:cs="Times New Roman"/>
          <w:bCs/>
          <w:noProof/>
          <w:sz w:val="24"/>
          <w:szCs w:val="24"/>
        </w:rPr>
        <w:t>(1992, p. 71)</w:t>
      </w:r>
    </w:p>
    <w:p w:rsidR="00FF125E" w:rsidRDefault="00FF125E" w:rsidP="00044BDE">
      <w:pPr>
        <w:pStyle w:val="Default"/>
        <w:spacing w:line="480" w:lineRule="auto"/>
        <w:ind w:firstLine="720"/>
        <w:contextualSpacing/>
        <w:rPr>
          <w:bCs/>
          <w:color w:val="auto"/>
        </w:rPr>
      </w:pPr>
      <w:r w:rsidRPr="003564F8">
        <w:t xml:space="preserve">Miller-McLemore and other feminist practical theologians have explored how to explicate the </w:t>
      </w:r>
      <w:r>
        <w:t>theological dilemmas</w:t>
      </w:r>
      <w:r w:rsidRPr="003564F8">
        <w:t xml:space="preserve"> embedded in experiences like motherhood. Their work on the li</w:t>
      </w:r>
      <w:r>
        <w:t>ved theologies of motherhood laid</w:t>
      </w:r>
      <w:r w:rsidRPr="003564F8">
        <w:t xml:space="preserve"> a foundation for understanding </w:t>
      </w:r>
      <w:r>
        <w:t>moral stress theologically. W</w:t>
      </w:r>
      <w:r w:rsidRPr="003564F8">
        <w:t xml:space="preserve">ork on </w:t>
      </w:r>
      <w:r>
        <w:t xml:space="preserve">the </w:t>
      </w:r>
      <w:r w:rsidRPr="003564F8">
        <w:t>moral stress</w:t>
      </w:r>
      <w:r>
        <w:t xml:space="preserve"> arising from conflicts traditionally experienced by women goes back to the early 1960s</w:t>
      </w:r>
      <w:r w:rsidRPr="003564F8">
        <w:t xml:space="preserve"> and Valerie </w:t>
      </w:r>
      <w:proofErr w:type="spellStart"/>
      <w:r w:rsidRPr="003564F8">
        <w:t>Saiving’s</w:t>
      </w:r>
      <w:proofErr w:type="spellEnd"/>
      <w:r w:rsidRPr="003564F8">
        <w:t xml:space="preserve"> </w:t>
      </w:r>
      <w:r>
        <w:rPr>
          <w:noProof/>
        </w:rPr>
        <w:t>(1960)</w:t>
      </w:r>
      <w:r>
        <w:t xml:space="preserve"> </w:t>
      </w:r>
      <w:r w:rsidRPr="003564F8">
        <w:t xml:space="preserve">pivotal article </w:t>
      </w:r>
      <w:r w:rsidRPr="000019C0">
        <w:rPr>
          <w:bCs/>
          <w:color w:val="auto"/>
        </w:rPr>
        <w:t xml:space="preserve">"The Human Situation: A Feminine </w:t>
      </w:r>
      <w:r>
        <w:rPr>
          <w:bCs/>
          <w:color w:val="auto"/>
        </w:rPr>
        <w:t>View.</w:t>
      </w:r>
      <w:r w:rsidRPr="000019C0">
        <w:rPr>
          <w:bCs/>
          <w:color w:val="auto"/>
        </w:rPr>
        <w:t>"</w:t>
      </w:r>
      <w:r>
        <w:rPr>
          <w:bCs/>
          <w:color w:val="auto"/>
        </w:rPr>
        <w:t xml:space="preserve"> She argued that sin is defined according to the dilemmas of men with power “in terms of anxiety, estrangement, and the conflict between necessity and freedom.” For such men, sin has to do with “pride, will-to-power, exploitation, self-assertiveness, and the treatment of others as objects rather than persons.” Redemption involves “restoring to man what he fundamentally lacks (namely, sacrificial love, </w:t>
      </w:r>
      <w:proofErr w:type="gramStart"/>
      <w:r>
        <w:rPr>
          <w:bCs/>
          <w:color w:val="auto"/>
        </w:rPr>
        <w:t>the I</w:t>
      </w:r>
      <w:proofErr w:type="gramEnd"/>
      <w:r>
        <w:rPr>
          <w:bCs/>
          <w:color w:val="auto"/>
        </w:rPr>
        <w:t xml:space="preserve">-Thou relationship, the primacy of the personal, and, ultimately, peace” </w:t>
      </w:r>
      <w:r>
        <w:rPr>
          <w:bCs/>
          <w:noProof/>
          <w:color w:val="auto"/>
        </w:rPr>
        <w:t>(Saiving, 1960, p. 37)</w:t>
      </w:r>
      <w:r>
        <w:rPr>
          <w:bCs/>
          <w:color w:val="auto"/>
        </w:rPr>
        <w:t xml:space="preserve">. In contrast, women’s sins, shaped as they are by sexist social systems, have to do not with pride but </w:t>
      </w:r>
      <w:r w:rsidRPr="00B675BF">
        <w:rPr>
          <w:bCs/>
          <w:color w:val="auto"/>
        </w:rPr>
        <w:t>with</w:t>
      </w:r>
    </w:p>
    <w:p w:rsidR="00FF125E" w:rsidRDefault="00FF125E" w:rsidP="00044BDE">
      <w:pPr>
        <w:pStyle w:val="Default"/>
        <w:spacing w:line="480" w:lineRule="auto"/>
        <w:ind w:left="720"/>
        <w:contextualSpacing/>
        <w:rPr>
          <w:bCs/>
          <w:color w:val="auto"/>
        </w:rPr>
      </w:pPr>
      <w:r>
        <w:rPr>
          <w:bCs/>
          <w:color w:val="auto"/>
        </w:rPr>
        <w:t xml:space="preserve">triviality, distractibility, and diffuseness; lack of an organizing center or focus; dependence on others for one’s self-definition; tolerance at the expense of standards of excellence; inability to respect the boundaries of privacy; sentimentality, gossipy sociability, and mistrust of reason—in short underdevelopment or negation of the self. </w:t>
      </w:r>
      <w:r>
        <w:rPr>
          <w:bCs/>
          <w:noProof/>
          <w:color w:val="auto"/>
        </w:rPr>
        <w:t>(Saiving, 1960, p. 38)</w:t>
      </w:r>
    </w:p>
    <w:p w:rsidR="00FF125E" w:rsidRDefault="00FF125E" w:rsidP="00044BDE">
      <w:pPr>
        <w:pStyle w:val="Default"/>
        <w:spacing w:line="480" w:lineRule="auto"/>
        <w:contextualSpacing/>
        <w:rPr>
          <w:bCs/>
          <w:color w:val="auto"/>
        </w:rPr>
      </w:pPr>
      <w:r>
        <w:rPr>
          <w:bCs/>
          <w:color w:val="auto"/>
        </w:rPr>
        <w:lastRenderedPageBreak/>
        <w:t xml:space="preserve">Written over a half a century ago, </w:t>
      </w:r>
      <w:proofErr w:type="spellStart"/>
      <w:r>
        <w:rPr>
          <w:bCs/>
          <w:color w:val="auto"/>
        </w:rPr>
        <w:t>Saiving’s</w:t>
      </w:r>
      <w:proofErr w:type="spellEnd"/>
      <w:r>
        <w:rPr>
          <w:bCs/>
          <w:color w:val="auto"/>
        </w:rPr>
        <w:t xml:space="preserve"> description of women’s sins may not ring true for a number of women today. However, many women would still agree with </w:t>
      </w:r>
      <w:proofErr w:type="spellStart"/>
      <w:r>
        <w:rPr>
          <w:bCs/>
          <w:color w:val="auto"/>
        </w:rPr>
        <w:t>Saiving’s</w:t>
      </w:r>
      <w:proofErr w:type="spellEnd"/>
      <w:r>
        <w:rPr>
          <w:bCs/>
          <w:color w:val="auto"/>
        </w:rPr>
        <w:t xml:space="preserve"> and Miller-McLemore’s description of conflicts between values related to work—“self-differentiation, challenge, and adventure”</w:t>
      </w:r>
      <w:r w:rsidRPr="00FC21AD">
        <w:rPr>
          <w:bCs/>
          <w:color w:val="auto"/>
        </w:rPr>
        <w:t xml:space="preserve"> </w:t>
      </w:r>
      <w:r>
        <w:rPr>
          <w:bCs/>
          <w:color w:val="auto"/>
        </w:rPr>
        <w:t xml:space="preserve">—and </w:t>
      </w:r>
      <w:r w:rsidRPr="00B675BF">
        <w:rPr>
          <w:bCs/>
          <w:color w:val="auto"/>
        </w:rPr>
        <w:t>values related to</w:t>
      </w:r>
      <w:r>
        <w:rPr>
          <w:bCs/>
          <w:color w:val="auto"/>
        </w:rPr>
        <w:t xml:space="preserve"> caring for children/others, as well as the life-limiting ways of coping with such conflicts described by </w:t>
      </w:r>
      <w:proofErr w:type="spellStart"/>
      <w:r>
        <w:rPr>
          <w:bCs/>
          <w:color w:val="auto"/>
        </w:rPr>
        <w:t>Saiving</w:t>
      </w:r>
      <w:proofErr w:type="spellEnd"/>
      <w:r>
        <w:rPr>
          <w:bCs/>
          <w:color w:val="auto"/>
        </w:rPr>
        <w:t xml:space="preserve"> as the sins women traditionally experience:</w:t>
      </w:r>
    </w:p>
    <w:p w:rsidR="00FF125E" w:rsidRDefault="00FF125E" w:rsidP="00095B47">
      <w:pPr>
        <w:pStyle w:val="Default"/>
        <w:spacing w:line="480" w:lineRule="auto"/>
        <w:ind w:left="720"/>
        <w:contextualSpacing/>
        <w:rPr>
          <w:bCs/>
          <w:color w:val="auto"/>
        </w:rPr>
      </w:pPr>
      <w:r>
        <w:rPr>
          <w:bCs/>
          <w:color w:val="auto"/>
        </w:rPr>
        <w:t xml:space="preserve">Her capacity for surrendering her individual concerns in order to serve the immediate needs of others—a quality which is so essential to the maternal role—can, on the other hand, induce a kind of diffuseness of purpose, a tendency toward being easily distracted, a failure to discriminate between the more and less important, and an inability to focus in a sustained manner on the pursuit of any single goal. </w:t>
      </w:r>
      <w:r>
        <w:rPr>
          <w:bCs/>
          <w:noProof/>
          <w:color w:val="auto"/>
        </w:rPr>
        <w:t>(Saiving, 1960, p. 39)</w:t>
      </w:r>
    </w:p>
    <w:p w:rsidR="00FF125E" w:rsidRDefault="00FF125E" w:rsidP="00987A68">
      <w:pPr>
        <w:pStyle w:val="Default"/>
        <w:spacing w:line="480" w:lineRule="auto"/>
        <w:contextualSpacing/>
        <w:rPr>
          <w:bCs/>
          <w:color w:val="auto"/>
        </w:rPr>
      </w:pPr>
      <w:r>
        <w:rPr>
          <w:bCs/>
          <w:color w:val="auto"/>
        </w:rPr>
        <w:t xml:space="preserve">As </w:t>
      </w:r>
      <w:r w:rsidRPr="000019C0">
        <w:rPr>
          <w:bCs/>
          <w:color w:val="auto"/>
        </w:rPr>
        <w:t>Miller-McLemore</w:t>
      </w:r>
      <w:r>
        <w:rPr>
          <w:bCs/>
          <w:color w:val="auto"/>
        </w:rPr>
        <w:t xml:space="preserve"> </w:t>
      </w:r>
      <w:r>
        <w:rPr>
          <w:bCs/>
          <w:noProof/>
          <w:color w:val="auto"/>
        </w:rPr>
        <w:t>(1996)</w:t>
      </w:r>
      <w:r>
        <w:rPr>
          <w:bCs/>
          <w:color w:val="auto"/>
        </w:rPr>
        <w:t xml:space="preserve"> has pointed out, </w:t>
      </w:r>
      <w:proofErr w:type="spellStart"/>
      <w:r w:rsidRPr="000019C0">
        <w:rPr>
          <w:bCs/>
          <w:color w:val="auto"/>
        </w:rPr>
        <w:t>Saiving’s</w:t>
      </w:r>
      <w:proofErr w:type="spellEnd"/>
      <w:r w:rsidRPr="000019C0">
        <w:rPr>
          <w:bCs/>
          <w:color w:val="auto"/>
        </w:rPr>
        <w:t xml:space="preserve"> description of sin from</w:t>
      </w:r>
      <w:r>
        <w:rPr>
          <w:bCs/>
          <w:color w:val="auto"/>
        </w:rPr>
        <w:t xml:space="preserve"> </w:t>
      </w:r>
      <w:r w:rsidRPr="000019C0">
        <w:rPr>
          <w:bCs/>
          <w:color w:val="auto"/>
        </w:rPr>
        <w:t>a woman’s</w:t>
      </w:r>
      <w:r>
        <w:rPr>
          <w:bCs/>
          <w:color w:val="auto"/>
        </w:rPr>
        <w:t xml:space="preserve"> perspective arose</w:t>
      </w:r>
      <w:r w:rsidRPr="000019C0">
        <w:rPr>
          <w:bCs/>
          <w:color w:val="auto"/>
        </w:rPr>
        <w:t xml:space="preserve"> from the theological dilemmas of being a mother and a scholar</w:t>
      </w:r>
      <w:r>
        <w:rPr>
          <w:bCs/>
          <w:color w:val="auto"/>
        </w:rPr>
        <w:t>—conflicts that</w:t>
      </w:r>
      <w:r w:rsidRPr="000019C0">
        <w:rPr>
          <w:bCs/>
          <w:color w:val="auto"/>
        </w:rPr>
        <w:t xml:space="preserve"> </w:t>
      </w:r>
      <w:proofErr w:type="spellStart"/>
      <w:r w:rsidRPr="000019C0">
        <w:rPr>
          <w:bCs/>
          <w:color w:val="auto"/>
        </w:rPr>
        <w:t>Saiving</w:t>
      </w:r>
      <w:proofErr w:type="spellEnd"/>
      <w:r w:rsidRPr="000019C0">
        <w:rPr>
          <w:bCs/>
          <w:color w:val="auto"/>
        </w:rPr>
        <w:t xml:space="preserve"> did</w:t>
      </w:r>
      <w:r>
        <w:rPr>
          <w:bCs/>
          <w:color w:val="auto"/>
        </w:rPr>
        <w:t xml:space="preserve"> not</w:t>
      </w:r>
      <w:r w:rsidRPr="000019C0">
        <w:rPr>
          <w:bCs/>
          <w:color w:val="auto"/>
        </w:rPr>
        <w:t xml:space="preserve"> fully acknowledge </w:t>
      </w:r>
      <w:r>
        <w:rPr>
          <w:bCs/>
          <w:color w:val="auto"/>
        </w:rPr>
        <w:t xml:space="preserve">until 30 years later, when </w:t>
      </w:r>
      <w:proofErr w:type="spellStart"/>
      <w:r>
        <w:rPr>
          <w:bCs/>
          <w:color w:val="auto"/>
        </w:rPr>
        <w:t>Saiving</w:t>
      </w:r>
      <w:proofErr w:type="spellEnd"/>
      <w:r>
        <w:rPr>
          <w:bCs/>
          <w:color w:val="auto"/>
        </w:rPr>
        <w:t xml:space="preserve"> looked back on her experience of writing the first draft of “The Human Situation” in 1958 for a class. She recalled how she was </w:t>
      </w:r>
    </w:p>
    <w:p w:rsidR="00FF125E" w:rsidRPr="00DD6447" w:rsidRDefault="00FF125E" w:rsidP="00DD6447">
      <w:pPr>
        <w:pStyle w:val="Default"/>
        <w:spacing w:line="480" w:lineRule="auto"/>
        <w:ind w:left="720"/>
        <w:contextualSpacing/>
        <w:rPr>
          <w:bCs/>
          <w:color w:val="auto"/>
        </w:rPr>
      </w:pPr>
      <w:proofErr w:type="gramStart"/>
      <w:r w:rsidRPr="000019C0">
        <w:rPr>
          <w:bCs/>
          <w:color w:val="auto"/>
        </w:rPr>
        <w:t>trying</w:t>
      </w:r>
      <w:proofErr w:type="gramEnd"/>
      <w:r w:rsidRPr="000019C0">
        <w:rPr>
          <w:bCs/>
          <w:color w:val="auto"/>
        </w:rPr>
        <w:t xml:space="preserve"> to take care of my daughter Emily who was very small then. She was three, or four, maybe. I was trying to be a responsible student and also a good mother, and </w:t>
      </w:r>
      <w:r w:rsidRPr="006B6C3C">
        <w:rPr>
          <w:bCs/>
          <w:iCs/>
          <w:color w:val="auto"/>
        </w:rPr>
        <w:t>sometimes it just seemed impossible,</w:t>
      </w:r>
      <w:r w:rsidRPr="000019C0">
        <w:rPr>
          <w:bCs/>
          <w:i/>
          <w:iCs/>
          <w:color w:val="auto"/>
        </w:rPr>
        <w:t xml:space="preserve"> </w:t>
      </w:r>
      <w:r w:rsidRPr="000019C0">
        <w:rPr>
          <w:bCs/>
          <w:color w:val="auto"/>
        </w:rPr>
        <w:t>especially since I was living in the city, and I didn't have any relatives or anybody like that to call on. I don</w:t>
      </w:r>
      <w:r>
        <w:rPr>
          <w:bCs/>
          <w:color w:val="auto"/>
        </w:rPr>
        <w:t>’</w:t>
      </w:r>
      <w:r w:rsidRPr="000019C0">
        <w:rPr>
          <w:bCs/>
          <w:color w:val="auto"/>
        </w:rPr>
        <w:t xml:space="preserve">t know what else to say. . . . </w:t>
      </w:r>
      <w:r w:rsidRPr="000019C0">
        <w:rPr>
          <w:bCs/>
          <w:noProof/>
          <w:color w:val="auto"/>
        </w:rPr>
        <w:t>(Saiving, 1988, p. 100)</w:t>
      </w:r>
    </w:p>
    <w:p w:rsidR="00FF125E" w:rsidRDefault="00FF125E" w:rsidP="002E1AC0">
      <w:pPr>
        <w:pStyle w:val="FootnoteText"/>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Saiving’s</w:t>
      </w:r>
      <w:proofErr w:type="spellEnd"/>
      <w:r>
        <w:rPr>
          <w:rFonts w:ascii="Times New Roman" w:hAnsi="Times New Roman" w:cs="Times New Roman"/>
          <w:sz w:val="24"/>
          <w:szCs w:val="24"/>
        </w:rPr>
        <w:t xml:space="preserve"> and Miller-McLemore’s stories of the moral stress of motherhood could only emerge when they moved past socially isolating feelings like shame and fear or guilt about causing harm </w:t>
      </w:r>
      <w:r>
        <w:rPr>
          <w:rFonts w:ascii="Times New Roman" w:hAnsi="Times New Roman" w:cs="Times New Roman"/>
          <w:sz w:val="24"/>
          <w:szCs w:val="24"/>
        </w:rPr>
        <w:lastRenderedPageBreak/>
        <w:t xml:space="preserve">to their children. </w:t>
      </w:r>
      <w:proofErr w:type="spellStart"/>
      <w:r>
        <w:rPr>
          <w:rFonts w:ascii="Times New Roman" w:hAnsi="Times New Roman" w:cs="Times New Roman"/>
          <w:sz w:val="24"/>
          <w:szCs w:val="24"/>
        </w:rPr>
        <w:t>Saiving’s</w:t>
      </w:r>
      <w:proofErr w:type="spellEnd"/>
      <w:r>
        <w:rPr>
          <w:rFonts w:ascii="Times New Roman" w:hAnsi="Times New Roman" w:cs="Times New Roman"/>
          <w:sz w:val="24"/>
          <w:szCs w:val="24"/>
        </w:rPr>
        <w:t xml:space="preserve"> doubts about being a good mother initially remained hidden—</w:t>
      </w:r>
      <w:r w:rsidRPr="0015422C">
        <w:rPr>
          <w:rFonts w:ascii="Times New Roman" w:hAnsi="Times New Roman" w:cs="Times New Roman"/>
          <w:sz w:val="24"/>
          <w:szCs w:val="24"/>
        </w:rPr>
        <w:t xml:space="preserve"> </w:t>
      </w:r>
      <w:r>
        <w:rPr>
          <w:rFonts w:ascii="Times New Roman" w:hAnsi="Times New Roman" w:cs="Times New Roman"/>
          <w:sz w:val="24"/>
          <w:szCs w:val="24"/>
        </w:rPr>
        <w:t xml:space="preserve">a “lost voice” </w:t>
      </w:r>
      <w:r>
        <w:rPr>
          <w:rFonts w:ascii="Times New Roman" w:hAnsi="Times New Roman" w:cs="Times New Roman"/>
          <w:noProof/>
          <w:sz w:val="24"/>
          <w:szCs w:val="24"/>
        </w:rPr>
        <w:t>(Miller-McLemore, 1994, p. 85)</w:t>
      </w:r>
      <w:r>
        <w:rPr>
          <w:rFonts w:ascii="Times New Roman" w:hAnsi="Times New Roman" w:cs="Times New Roman"/>
          <w:sz w:val="24"/>
          <w:szCs w:val="24"/>
        </w:rPr>
        <w:t>—potentially cutting her off from social support until feminist theologians like Miller-McLemore used their spiritually integrated stories of moral stress to connect with others in a process that made their stories life-giving rather than life-limiting. Miller-McLemore details the moral stress generated by clashes that I have depicted in Figure 1, addressing the lived theology of moral distress arising from conflicts among values about</w:t>
      </w:r>
    </w:p>
    <w:p w:rsidR="00FF125E" w:rsidRDefault="00FF125E" w:rsidP="00ED659C">
      <w:pPr>
        <w:pStyle w:val="FootnoteText"/>
        <w:numPr>
          <w:ilvl w:val="0"/>
          <w:numId w:val="5"/>
        </w:num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being a good mother (sacrificial  and “unconditional love, which defines the ‘good woman’ and the ‘good mother’”); </w:t>
      </w:r>
    </w:p>
    <w:p w:rsidR="00FF125E" w:rsidRDefault="00FF125E" w:rsidP="00ED659C">
      <w:pPr>
        <w:pStyle w:val="FootnoteText"/>
        <w:numPr>
          <w:ilvl w:val="0"/>
          <w:numId w:val="5"/>
        </w:num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 good feminist (“self-fulfillment and self-assertion”) and </w:t>
      </w:r>
    </w:p>
    <w:p w:rsidR="00FF125E" w:rsidRDefault="00FF125E" w:rsidP="00ED659C">
      <w:pPr>
        <w:pStyle w:val="FootnoteText"/>
        <w:numPr>
          <w:ilvl w:val="0"/>
          <w:numId w:val="5"/>
        </w:num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 good scholar (“independence, self-reliance, and achievement”) </w:t>
      </w:r>
      <w:r>
        <w:rPr>
          <w:rFonts w:ascii="Times New Roman" w:hAnsi="Times New Roman" w:cs="Times New Roman"/>
          <w:noProof/>
          <w:sz w:val="24"/>
          <w:szCs w:val="24"/>
        </w:rPr>
        <w:t>(Miller-McLemore, 1994, p. 13)</w:t>
      </w:r>
    </w:p>
    <w:p w:rsidR="00FF125E" w:rsidRPr="003564F8" w:rsidRDefault="00FF125E" w:rsidP="00ED659C">
      <w:pPr>
        <w:pStyle w:val="FootnoteText"/>
        <w:spacing w:line="480" w:lineRule="auto"/>
        <w:contextualSpacing/>
        <w:rPr>
          <w:szCs w:val="24"/>
        </w:rPr>
      </w:pPr>
      <w:r>
        <w:rPr>
          <w:rFonts w:ascii="Times New Roman" w:hAnsi="Times New Roman" w:cs="Times New Roman"/>
          <w:sz w:val="24"/>
          <w:szCs w:val="24"/>
        </w:rPr>
        <w:t xml:space="preserve">The intentional theology of generativity she developed through a process of spiritual integration is based on values of “self-respect, mutuality, shared responsibility, interdependence, justice, and passionate objectivity—in work and families” </w:t>
      </w:r>
      <w:r>
        <w:rPr>
          <w:rFonts w:ascii="Times New Roman" w:hAnsi="Times New Roman" w:cs="Times New Roman"/>
          <w:noProof/>
          <w:sz w:val="24"/>
          <w:szCs w:val="24"/>
        </w:rPr>
        <w:t>(Miller-McLemore, 1994, p. 14)</w:t>
      </w:r>
      <w:r>
        <w:rPr>
          <w:rFonts w:ascii="Times New Roman" w:hAnsi="Times New Roman" w:cs="Times New Roman"/>
          <w:sz w:val="24"/>
          <w:szCs w:val="24"/>
        </w:rPr>
        <w:t>.</w:t>
      </w:r>
    </w:p>
    <w:p w:rsidR="00FF125E" w:rsidRPr="003564F8" w:rsidRDefault="00FF125E" w:rsidP="003564F8">
      <w:pPr>
        <w:spacing w:after="0" w:line="480" w:lineRule="auto"/>
        <w:contextualSpacing/>
        <w:rPr>
          <w:rFonts w:ascii="Times New Roman" w:eastAsia="Times New Roman" w:hAnsi="Times New Roman" w:cs="Times New Roman"/>
          <w:sz w:val="24"/>
          <w:szCs w:val="24"/>
        </w:rPr>
      </w:pPr>
      <w:r w:rsidRPr="003564F8">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6A1C45DE" wp14:editId="59B13435">
                <wp:simplePos x="0" y="0"/>
                <wp:positionH relativeFrom="column">
                  <wp:posOffset>1758315</wp:posOffset>
                </wp:positionH>
                <wp:positionV relativeFrom="paragraph">
                  <wp:posOffset>6456045</wp:posOffset>
                </wp:positionV>
                <wp:extent cx="3104624" cy="802630"/>
                <wp:effectExtent l="76200" t="361950" r="0" b="131445"/>
                <wp:wrapNone/>
                <wp:docPr id="232" name="Curved Up Arrow 232"/>
                <wp:cNvGraphicFramePr/>
                <a:graphic xmlns:a="http://schemas.openxmlformats.org/drawingml/2006/main">
                  <a:graphicData uri="http://schemas.microsoft.com/office/word/2010/wordprocessingShape">
                    <wps:wsp>
                      <wps:cNvSpPr/>
                      <wps:spPr>
                        <a:xfrm rot="20668352">
                          <a:off x="0" y="0"/>
                          <a:ext cx="3104624" cy="802630"/>
                        </a:xfrm>
                        <a:prstGeom prst="curved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81583"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32" o:spid="_x0000_s1026" type="#_x0000_t104" style="position:absolute;margin-left:138.45pt;margin-top:508.35pt;width:244.45pt;height:63.2pt;rotation:-101760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" adj="18808,20902,5400" fillcolor="#5b9bd5" strokecolor="#41719c" strokeweight="1pt"/>
            </w:pict>
          </mc:Fallback>
        </mc:AlternateContent>
      </w:r>
      <w:r w:rsidRPr="003564F8">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E2CB7EE" wp14:editId="14992E22">
                <wp:simplePos x="0" y="0"/>
                <wp:positionH relativeFrom="column">
                  <wp:posOffset>2473961</wp:posOffset>
                </wp:positionH>
                <wp:positionV relativeFrom="paragraph">
                  <wp:posOffset>5429884</wp:posOffset>
                </wp:positionV>
                <wp:extent cx="731520" cy="2512668"/>
                <wp:effectExtent l="5080" t="109220" r="0" b="35560"/>
                <wp:wrapNone/>
                <wp:docPr id="233" name="Curved Left Arrow 233"/>
                <wp:cNvGraphicFramePr/>
                <a:graphic xmlns:a="http://schemas.openxmlformats.org/drawingml/2006/main">
                  <a:graphicData uri="http://schemas.microsoft.com/office/word/2010/wordprocessingShape">
                    <wps:wsp>
                      <wps:cNvSpPr/>
                      <wps:spPr>
                        <a:xfrm rot="5179765">
                          <a:off x="0" y="0"/>
                          <a:ext cx="731520" cy="2512668"/>
                        </a:xfrm>
                        <a:prstGeom prst="curved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5B8DC4"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33" o:spid="_x0000_s1026" type="#_x0000_t103" style="position:absolute;margin-left:194.8pt;margin-top:427.55pt;width:57.6pt;height:197.85pt;rotation:5657685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" adj="18456,20814,5400" fillcolor="#5b9bd5" strokecolor="#41719c" strokeweight="1pt"/>
            </w:pict>
          </mc:Fallback>
        </mc:AlternateContent>
      </w:r>
      <w:r w:rsidRPr="003564F8">
        <w:rPr>
          <w:rFonts w:ascii="Times New Roman" w:eastAsia="Times New Roman" w:hAnsi="Times New Roman" w:cs="Times New Roman"/>
          <w:noProof/>
          <w:sz w:val="24"/>
          <w:szCs w:val="24"/>
        </w:rPr>
        <w:drawing>
          <wp:anchor distT="0" distB="0" distL="114300" distR="114300" simplePos="0" relativeHeight="251659264" behindDoc="0" locked="0" layoutInCell="1" allowOverlap="0" wp14:anchorId="538B8DD1" wp14:editId="2BCC5EFF">
            <wp:simplePos x="0" y="0"/>
            <wp:positionH relativeFrom="margin">
              <wp:align>left</wp:align>
            </wp:positionH>
            <wp:positionV relativeFrom="paragraph">
              <wp:posOffset>0</wp:posOffset>
            </wp:positionV>
            <wp:extent cx="6524625" cy="7200900"/>
            <wp:effectExtent l="114300" t="0" r="0"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Pr="003564F8">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A652ED5" wp14:editId="76C2852E">
                <wp:simplePos x="0" y="0"/>
                <wp:positionH relativeFrom="column">
                  <wp:posOffset>4019191</wp:posOffset>
                </wp:positionH>
                <wp:positionV relativeFrom="paragraph">
                  <wp:posOffset>2671282</wp:posOffset>
                </wp:positionV>
                <wp:extent cx="3896918" cy="1038073"/>
                <wp:effectExtent l="400685" t="0" r="123825" b="85725"/>
                <wp:wrapNone/>
                <wp:docPr id="234" name="Curved Up Arrow 234"/>
                <wp:cNvGraphicFramePr/>
                <a:graphic xmlns:a="http://schemas.openxmlformats.org/drawingml/2006/main">
                  <a:graphicData uri="http://schemas.microsoft.com/office/word/2010/wordprocessingShape">
                    <wps:wsp>
                      <wps:cNvSpPr/>
                      <wps:spPr>
                        <a:xfrm rot="15398790">
                          <a:off x="0" y="0"/>
                          <a:ext cx="3896918" cy="1038073"/>
                        </a:xfrm>
                        <a:prstGeom prst="curved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54D9A" id="Curved Up Arrow 234" o:spid="_x0000_s1026" type="#_x0000_t104" style="position:absolute;margin-left:316.45pt;margin-top:210.35pt;width:306.85pt;height:81.75pt;rotation:-6773375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" adj="18723,20881,5400" fillcolor="#5b9bd5" strokecolor="#41719c" strokeweight="1pt"/>
            </w:pict>
          </mc:Fallback>
        </mc:AlternateContent>
      </w:r>
    </w:p>
    <w:p w:rsidR="00FF125E" w:rsidRPr="003564F8" w:rsidRDefault="00FF125E" w:rsidP="003564F8">
      <w:pPr>
        <w:spacing w:after="0" w:line="480" w:lineRule="auto"/>
        <w:contextualSpacing/>
        <w:rPr>
          <w:rFonts w:ascii="Times New Roman" w:eastAsia="Times New Roman" w:hAnsi="Times New Roman" w:cs="Times New Roman"/>
          <w:sz w:val="24"/>
          <w:szCs w:val="24"/>
        </w:rPr>
      </w:pPr>
    </w:p>
    <w:p w:rsidR="00FF125E" w:rsidRPr="003564F8" w:rsidRDefault="00FF125E" w:rsidP="003564F8">
      <w:pPr>
        <w:spacing w:after="0" w:line="480" w:lineRule="auto"/>
        <w:contextualSpacing/>
        <w:rPr>
          <w:rFonts w:ascii="Times New Roman" w:eastAsia="Times New Roman" w:hAnsi="Times New Roman" w:cs="Times New Roman"/>
          <w:sz w:val="24"/>
          <w:szCs w:val="24"/>
        </w:rPr>
      </w:pPr>
      <w:r w:rsidRPr="00E02932">
        <w:rPr>
          <w:rFonts w:ascii="Times New Roman" w:eastAsia="Times New Roman" w:hAnsi="Times New Roman" w:cs="Times New Roman"/>
          <w:b/>
          <w:sz w:val="24"/>
          <w:szCs w:val="24"/>
        </w:rPr>
        <w:t>Figure 1.</w:t>
      </w:r>
      <w:r>
        <w:rPr>
          <w:rFonts w:ascii="Times New Roman" w:eastAsia="Times New Roman" w:hAnsi="Times New Roman" w:cs="Times New Roman"/>
          <w:sz w:val="24"/>
          <w:szCs w:val="24"/>
        </w:rPr>
        <w:t xml:space="preserve"> A</w:t>
      </w:r>
      <w:r w:rsidRPr="003564F8">
        <w:rPr>
          <w:rFonts w:ascii="Times New Roman" w:eastAsia="Times New Roman" w:hAnsi="Times New Roman" w:cs="Times New Roman"/>
          <w:sz w:val="24"/>
          <w:szCs w:val="24"/>
        </w:rPr>
        <w:t xml:space="preserve"> lived theology of </w:t>
      </w:r>
      <w:r>
        <w:rPr>
          <w:rFonts w:ascii="Times New Roman" w:eastAsia="Times New Roman" w:hAnsi="Times New Roman" w:cs="Times New Roman"/>
          <w:sz w:val="24"/>
          <w:szCs w:val="24"/>
        </w:rPr>
        <w:t xml:space="preserve">the </w:t>
      </w:r>
      <w:r w:rsidRPr="003564F8">
        <w:rPr>
          <w:rFonts w:ascii="Times New Roman" w:eastAsia="Times New Roman" w:hAnsi="Times New Roman" w:cs="Times New Roman"/>
          <w:sz w:val="24"/>
          <w:szCs w:val="24"/>
        </w:rPr>
        <w:t xml:space="preserve">moral stress </w:t>
      </w:r>
      <w:r>
        <w:rPr>
          <w:rFonts w:ascii="Times New Roman" w:eastAsia="Times New Roman" w:hAnsi="Times New Roman" w:cs="Times New Roman"/>
          <w:sz w:val="24"/>
          <w:szCs w:val="24"/>
        </w:rPr>
        <w:t>of being a good mother, feminist, and scholar</w:t>
      </w:r>
    </w:p>
    <w:p w:rsidR="00FF125E" w:rsidRPr="003564F8" w:rsidRDefault="00FF125E" w:rsidP="00DD6447">
      <w:pPr>
        <w:pStyle w:val="FootnoteText"/>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This figure</w:t>
      </w:r>
      <w:r w:rsidRPr="003564F8">
        <w:rPr>
          <w:rFonts w:ascii="Times New Roman" w:hAnsi="Times New Roman" w:cs="Times New Roman"/>
          <w:sz w:val="24"/>
          <w:szCs w:val="24"/>
        </w:rPr>
        <w:t xml:space="preserve"> attempts to describe the ways moral emotions like shame constellate a lived theology of moral stress</w:t>
      </w:r>
      <w:r>
        <w:rPr>
          <w:rFonts w:ascii="Times New Roman" w:hAnsi="Times New Roman" w:cs="Times New Roman"/>
          <w:sz w:val="24"/>
          <w:szCs w:val="24"/>
        </w:rPr>
        <w:t xml:space="preserve"> for mothers caught between work and parenting responsibilities</w:t>
      </w:r>
      <w:r w:rsidRPr="003564F8">
        <w:rPr>
          <w:rFonts w:ascii="Times New Roman" w:hAnsi="Times New Roman" w:cs="Times New Roman"/>
          <w:sz w:val="24"/>
          <w:szCs w:val="24"/>
        </w:rPr>
        <w:t xml:space="preserve">. I use the term lived theology to describe the implicit, often unexamined values and beliefs that people put into practice, especially under stress. My notion of lived theology corresponds to </w:t>
      </w:r>
      <w:proofErr w:type="spellStart"/>
      <w:r w:rsidRPr="003564F8">
        <w:rPr>
          <w:rFonts w:ascii="Times New Roman" w:hAnsi="Times New Roman" w:cs="Times New Roman"/>
          <w:sz w:val="24"/>
          <w:szCs w:val="24"/>
        </w:rPr>
        <w:t>Moschella</w:t>
      </w:r>
      <w:proofErr w:type="spellEnd"/>
      <w:r>
        <w:rPr>
          <w:rFonts w:ascii="Times New Roman" w:hAnsi="Times New Roman" w:cs="Times New Roman"/>
          <w:sz w:val="24"/>
          <w:szCs w:val="24"/>
        </w:rPr>
        <w:t xml:space="preserve"> and her colleagues</w:t>
      </w:r>
      <w:r w:rsidRPr="003564F8">
        <w:rPr>
          <w:rFonts w:ascii="Times New Roman" w:hAnsi="Times New Roman" w:cs="Times New Roman"/>
          <w:sz w:val="24"/>
          <w:szCs w:val="24"/>
        </w:rPr>
        <w:t xml:space="preserve">’ </w:t>
      </w:r>
      <w:r>
        <w:rPr>
          <w:rFonts w:ascii="Times New Roman" w:hAnsi="Times New Roman" w:cs="Times New Roman"/>
          <w:noProof/>
          <w:sz w:val="24"/>
          <w:szCs w:val="24"/>
        </w:rPr>
        <w:t>(Maynard, Hummel, &amp; Moschella, 2010; 2008a, 2008b)</w:t>
      </w:r>
      <w:r w:rsidRPr="003564F8">
        <w:rPr>
          <w:rFonts w:ascii="Times New Roman" w:hAnsi="Times New Roman" w:cs="Times New Roman"/>
          <w:sz w:val="24"/>
          <w:szCs w:val="24"/>
        </w:rPr>
        <w:t xml:space="preserve"> research on lived religion</w:t>
      </w:r>
      <w:r>
        <w:rPr>
          <w:rFonts w:ascii="Times New Roman" w:hAnsi="Times New Roman" w:cs="Times New Roman"/>
          <w:sz w:val="24"/>
          <w:szCs w:val="24"/>
        </w:rPr>
        <w:t>, which they note is</w:t>
      </w:r>
      <w:r w:rsidRPr="003564F8">
        <w:rPr>
          <w:rFonts w:ascii="Times New Roman" w:hAnsi="Times New Roman" w:cs="Times New Roman"/>
          <w:sz w:val="24"/>
          <w:szCs w:val="24"/>
        </w:rPr>
        <w:t xml:space="preserve"> based on “a contextual theological model that owes much to Elaine Graham’s ‘critical phenomenology of Christian practice’. I think of this approach as a way of paying attention to what people and communities actually do when practicing their faith” </w:t>
      </w:r>
      <w:r w:rsidRPr="003564F8">
        <w:rPr>
          <w:rFonts w:ascii="Times New Roman" w:hAnsi="Times New Roman" w:cs="Times New Roman"/>
          <w:noProof/>
          <w:sz w:val="24"/>
          <w:szCs w:val="24"/>
        </w:rPr>
        <w:t>(2008b, pp. 16-17)</w:t>
      </w:r>
      <w:r w:rsidRPr="003564F8">
        <w:rPr>
          <w:rFonts w:ascii="Times New Roman" w:hAnsi="Times New Roman" w:cs="Times New Roman"/>
          <w:sz w:val="24"/>
          <w:szCs w:val="24"/>
        </w:rPr>
        <w:t xml:space="preserve">. </w:t>
      </w:r>
    </w:p>
    <w:p w:rsidR="00FF125E" w:rsidRPr="003564F8" w:rsidRDefault="00FF125E" w:rsidP="003564F8">
      <w:pPr>
        <w:pStyle w:val="FootnoteText"/>
        <w:spacing w:line="480" w:lineRule="auto"/>
        <w:ind w:firstLine="720"/>
        <w:contextualSpacing/>
        <w:rPr>
          <w:rFonts w:ascii="Times New Roman" w:hAnsi="Times New Roman" w:cs="Times New Roman"/>
          <w:sz w:val="24"/>
          <w:szCs w:val="24"/>
        </w:rPr>
      </w:pPr>
      <w:r w:rsidRPr="003564F8">
        <w:rPr>
          <w:rFonts w:ascii="Times New Roman" w:hAnsi="Times New Roman" w:cs="Times New Roman"/>
          <w:sz w:val="24"/>
          <w:szCs w:val="24"/>
        </w:rPr>
        <w:t xml:space="preserve">Psychologically speaking, lived theologies function as spiritual orienting systems consisting of the “habits, values, relationships, beliefs that express one’s spirituality or sense of the sacred” </w:t>
      </w:r>
      <w:r>
        <w:rPr>
          <w:rFonts w:ascii="Times New Roman" w:hAnsi="Times New Roman" w:cs="Times New Roman"/>
          <w:noProof/>
          <w:sz w:val="24"/>
          <w:szCs w:val="24"/>
        </w:rPr>
        <w:t>(Pargament, et al., 2006, p. 130)</w:t>
      </w:r>
      <w:r w:rsidRPr="003564F8">
        <w:rPr>
          <w:rFonts w:ascii="Times New Roman" w:hAnsi="Times New Roman" w:cs="Times New Roman"/>
          <w:sz w:val="24"/>
          <w:szCs w:val="24"/>
        </w:rPr>
        <w:t xml:space="preserve">. Pargament’s research </w:t>
      </w:r>
      <w:r>
        <w:rPr>
          <w:rFonts w:ascii="Times New Roman" w:hAnsi="Times New Roman" w:cs="Times New Roman"/>
          <w:noProof/>
          <w:sz w:val="24"/>
          <w:szCs w:val="24"/>
        </w:rPr>
        <w:t>(2006)</w:t>
      </w:r>
      <w:r w:rsidRPr="003564F8">
        <w:rPr>
          <w:rFonts w:ascii="Times New Roman" w:hAnsi="Times New Roman" w:cs="Times New Roman"/>
          <w:sz w:val="24"/>
          <w:szCs w:val="24"/>
        </w:rPr>
        <w:t xml:space="preserve"> can be used to assess the extent to which a care</w:t>
      </w:r>
      <w:r>
        <w:rPr>
          <w:rFonts w:ascii="Times New Roman" w:hAnsi="Times New Roman" w:cs="Times New Roman"/>
          <w:sz w:val="24"/>
          <w:szCs w:val="24"/>
        </w:rPr>
        <w:t xml:space="preserve"> </w:t>
      </w:r>
      <w:r w:rsidRPr="003564F8">
        <w:rPr>
          <w:rFonts w:ascii="Times New Roman" w:hAnsi="Times New Roman" w:cs="Times New Roman"/>
          <w:sz w:val="24"/>
          <w:szCs w:val="24"/>
        </w:rPr>
        <w:t xml:space="preserve">seeker’s spiritual orienting system is </w:t>
      </w:r>
    </w:p>
    <w:p w:rsidR="00FF125E" w:rsidRPr="003564F8" w:rsidRDefault="00FF125E" w:rsidP="003564F8">
      <w:pPr>
        <w:pStyle w:val="BodyTextIndent"/>
        <w:widowControl w:val="0"/>
        <w:numPr>
          <w:ilvl w:val="0"/>
          <w:numId w:val="4"/>
        </w:numPr>
        <w:suppressAutoHyphens/>
        <w:contextualSpacing/>
        <w:rPr>
          <w:i/>
          <w:szCs w:val="24"/>
          <w:lang w:val="en-GB"/>
        </w:rPr>
      </w:pPr>
      <w:r w:rsidRPr="003564F8">
        <w:rPr>
          <w:szCs w:val="24"/>
        </w:rPr>
        <w:t xml:space="preserve">Integrated with all aspects of one’s life and not compartmentalized or fragmented </w:t>
      </w:r>
    </w:p>
    <w:p w:rsidR="00FF125E" w:rsidRPr="003564F8" w:rsidRDefault="00FF125E" w:rsidP="003564F8">
      <w:pPr>
        <w:pStyle w:val="BodyTextIndent"/>
        <w:widowControl w:val="0"/>
        <w:numPr>
          <w:ilvl w:val="0"/>
          <w:numId w:val="4"/>
        </w:numPr>
        <w:suppressAutoHyphens/>
        <w:contextualSpacing/>
        <w:rPr>
          <w:i/>
          <w:szCs w:val="24"/>
          <w:lang w:val="en-GB"/>
        </w:rPr>
      </w:pPr>
      <w:r w:rsidRPr="003564F8">
        <w:rPr>
          <w:szCs w:val="24"/>
        </w:rPr>
        <w:t>Flexible yet continuous without becoming rigid under stress</w:t>
      </w:r>
    </w:p>
    <w:p w:rsidR="00FF125E" w:rsidRPr="003564F8" w:rsidRDefault="00FF125E" w:rsidP="003564F8">
      <w:pPr>
        <w:pStyle w:val="BodyTextIndent"/>
        <w:widowControl w:val="0"/>
        <w:numPr>
          <w:ilvl w:val="0"/>
          <w:numId w:val="4"/>
        </w:numPr>
        <w:suppressAutoHyphens/>
        <w:contextualSpacing/>
        <w:rPr>
          <w:i/>
          <w:szCs w:val="24"/>
          <w:lang w:val="en-GB"/>
        </w:rPr>
      </w:pPr>
      <w:r w:rsidRPr="003564F8">
        <w:rPr>
          <w:szCs w:val="24"/>
        </w:rPr>
        <w:t xml:space="preserve">Capable of connecting people with a benevolent sense of God, the sacred, or more generally the goodness of life, displacing an often automatic sense of judgment by God or others </w:t>
      </w:r>
    </w:p>
    <w:p w:rsidR="00FF125E" w:rsidRPr="003564F8" w:rsidRDefault="00FF125E" w:rsidP="003564F8">
      <w:pPr>
        <w:pStyle w:val="BodyTextIndent"/>
        <w:widowControl w:val="0"/>
        <w:numPr>
          <w:ilvl w:val="0"/>
          <w:numId w:val="4"/>
        </w:numPr>
        <w:suppressAutoHyphens/>
        <w:contextualSpacing/>
        <w:rPr>
          <w:i/>
          <w:szCs w:val="24"/>
          <w:lang w:val="en-GB"/>
        </w:rPr>
      </w:pPr>
      <w:r w:rsidRPr="003564F8">
        <w:rPr>
          <w:szCs w:val="24"/>
        </w:rPr>
        <w:t>Complex enough to bear the full weight of suffering without being simplistic or individualistic</w:t>
      </w:r>
    </w:p>
    <w:p w:rsidR="00FF125E" w:rsidRDefault="00FF125E" w:rsidP="000B1720">
      <w:pPr>
        <w:pStyle w:val="Default"/>
        <w:spacing w:line="480" w:lineRule="auto"/>
        <w:contextualSpacing/>
        <w:rPr>
          <w:color w:val="231F20"/>
        </w:rPr>
      </w:pPr>
      <w:r>
        <w:rPr>
          <w:color w:val="231F20"/>
        </w:rPr>
        <w:t>Par</w:t>
      </w:r>
      <w:r w:rsidRPr="003564F8">
        <w:rPr>
          <w:color w:val="231F20"/>
        </w:rPr>
        <w:t>gament’s four criteria work well alongside theological ways of assessin</w:t>
      </w:r>
      <w:r>
        <w:rPr>
          <w:color w:val="231F20"/>
        </w:rPr>
        <w:t>g how one’s personal theology</w:t>
      </w:r>
      <w:r w:rsidRPr="003564F8">
        <w:rPr>
          <w:color w:val="231F20"/>
        </w:rPr>
        <w:t xml:space="preserve"> of su</w:t>
      </w:r>
      <w:r>
        <w:rPr>
          <w:color w:val="231F20"/>
        </w:rPr>
        <w:t xml:space="preserve">ffering may be functioning as </w:t>
      </w:r>
      <w:r w:rsidRPr="003564F8">
        <w:rPr>
          <w:color w:val="231F20"/>
        </w:rPr>
        <w:t xml:space="preserve">life-giving or life-limiting. For example, I have used Susan Nelson’s </w:t>
      </w:r>
      <w:r>
        <w:rPr>
          <w:noProof/>
          <w:color w:val="231F20"/>
        </w:rPr>
        <w:t>(2003)</w:t>
      </w:r>
      <w:r>
        <w:rPr>
          <w:color w:val="231F20"/>
        </w:rPr>
        <w:t xml:space="preserve"> </w:t>
      </w:r>
      <w:r w:rsidRPr="003564F8">
        <w:rPr>
          <w:color w:val="231F20"/>
        </w:rPr>
        <w:t xml:space="preserve">five ways of understanding suffering to elaborate how these theologies of </w:t>
      </w:r>
      <w:r w:rsidRPr="003564F8">
        <w:rPr>
          <w:color w:val="231F20"/>
        </w:rPr>
        <w:lastRenderedPageBreak/>
        <w:t>suffering often function in helpful and harmful ways</w:t>
      </w:r>
      <w:r>
        <w:rPr>
          <w:color w:val="231F20"/>
        </w:rPr>
        <w:t xml:space="preserve"> for people experiencing moral stress</w:t>
      </w:r>
      <w:r w:rsidRPr="003564F8">
        <w:rPr>
          <w:color w:val="231F20"/>
        </w:rPr>
        <w:t xml:space="preserve"> </w:t>
      </w:r>
      <w:r>
        <w:rPr>
          <w:noProof/>
          <w:color w:val="231F20"/>
        </w:rPr>
        <w:t>(Doehring, 2015, In press)</w:t>
      </w:r>
      <w:r w:rsidRPr="003564F8">
        <w:rPr>
          <w:color w:val="231F20"/>
        </w:rPr>
        <w:t>.</w:t>
      </w:r>
      <w:r>
        <w:rPr>
          <w:rStyle w:val="FootnoteReference"/>
          <w:color w:val="231F20"/>
        </w:rPr>
        <w:footnoteReference w:id="4"/>
      </w:r>
      <w:r w:rsidRPr="003564F8">
        <w:rPr>
          <w:color w:val="231F20"/>
        </w:rPr>
        <w:t xml:space="preserve"> </w:t>
      </w:r>
      <w:r>
        <w:rPr>
          <w:color w:val="231F20"/>
        </w:rPr>
        <w:t xml:space="preserve"> </w:t>
      </w:r>
    </w:p>
    <w:p w:rsidR="00FF125E" w:rsidRDefault="00FF125E" w:rsidP="00CF24D6">
      <w:pPr>
        <w:pStyle w:val="Default"/>
        <w:spacing w:line="480" w:lineRule="auto"/>
        <w:ind w:firstLine="720"/>
        <w:contextualSpacing/>
      </w:pPr>
      <w:r w:rsidRPr="003564F8">
        <w:t xml:space="preserve">Emerging research on the role of emotions in moral reasoning </w:t>
      </w:r>
      <w:r>
        <w:t>is relevant for understanding how one’s body shapes one’s lived theologies. Theologians do not often consider how the physiological effects of emotions give rise to lived theologies. When practical and pastoral theologians take into account research on moral emotions, they will likely concur with</w:t>
      </w:r>
      <w:r w:rsidRPr="003564F8">
        <w:t xml:space="preserve"> Miller-McLemore</w:t>
      </w:r>
      <w:r>
        <w:t xml:space="preserve">’s </w:t>
      </w:r>
      <w:r>
        <w:rPr>
          <w:noProof/>
        </w:rPr>
        <w:t>(2014)</w:t>
      </w:r>
      <w:r w:rsidRPr="003564F8">
        <w:t xml:space="preserve"> </w:t>
      </w:r>
      <w:r>
        <w:t>argument</w:t>
      </w:r>
      <w:r w:rsidRPr="003564F8">
        <w:t>: “</w:t>
      </w:r>
      <w:r>
        <w:t xml:space="preserve">[the] </w:t>
      </w:r>
      <w:r w:rsidRPr="003564F8">
        <w:t xml:space="preserve">study of the place of emotion and feeling in </w:t>
      </w:r>
      <w:r w:rsidRPr="003564F8">
        <w:lastRenderedPageBreak/>
        <w:t xml:space="preserve">learning should inform more fully how theology is constructed, taught, learned, and deployed in ministry.” </w:t>
      </w:r>
      <w:r>
        <w:t xml:space="preserve"> She proposes that theologians explore questions like:</w:t>
      </w:r>
    </w:p>
    <w:p w:rsidR="00FF125E" w:rsidRDefault="00FF125E" w:rsidP="000B1720">
      <w:pPr>
        <w:pStyle w:val="Default"/>
        <w:spacing w:line="480" w:lineRule="auto"/>
        <w:ind w:left="720"/>
        <w:contextualSpacing/>
      </w:pPr>
      <w:r w:rsidRPr="003564F8">
        <w:rPr>
          <w:color w:val="131413"/>
        </w:rPr>
        <w:t>How [do] physical (sensual, somatic, visceral, material, carnal, mortal, fleshly, vulnerable—I search for appropriate adjectives here) dimensions of our bodies inform our thought and knowing</w:t>
      </w:r>
      <w:r w:rsidR="00203E4E">
        <w:rPr>
          <w:color w:val="131413"/>
        </w:rPr>
        <w:t xml:space="preserve"> </w:t>
      </w:r>
      <w:r w:rsidRPr="003564F8">
        <w:rPr>
          <w:color w:val="131413"/>
        </w:rPr>
        <w:t>[?] What is the relationship between this dimension of human bodies and human knowledge? And how do actual physical bodies shape religious and theological knowledge?</w:t>
      </w:r>
      <w:r w:rsidRPr="003564F8">
        <w:t xml:space="preserve"> </w:t>
      </w:r>
      <w:r>
        <w:rPr>
          <w:noProof/>
        </w:rPr>
        <w:t>(Miller-McLemore, 2013, p. 744)</w:t>
      </w:r>
      <w:r>
        <w:t xml:space="preserve">  </w:t>
      </w:r>
    </w:p>
    <w:p w:rsidR="00FF125E" w:rsidRDefault="00FF125E" w:rsidP="007C0818">
      <w:pPr>
        <w:pStyle w:val="BodyTextIndent"/>
        <w:ind w:firstLine="720"/>
        <w:contextualSpacing/>
      </w:pPr>
      <w:proofErr w:type="spellStart"/>
      <w:r>
        <w:rPr>
          <w:color w:val="131413"/>
        </w:rPr>
        <w:t>Haidt’s</w:t>
      </w:r>
      <w:proofErr w:type="spellEnd"/>
      <w:r>
        <w:rPr>
          <w:color w:val="131413"/>
        </w:rPr>
        <w:t xml:space="preserve"> research provides a helpful entrée into understanding how moral emotions shape the moral intuitions that make up the values and beliefs of embedded and often pre-reflective lived theologies. This research is relevant to theological education, as pastoral theologian Carol Cook </w:t>
      </w:r>
      <w:r>
        <w:rPr>
          <w:noProof/>
          <w:color w:val="131413"/>
        </w:rPr>
        <w:t>(2013)</w:t>
      </w:r>
      <w:r>
        <w:rPr>
          <w:color w:val="131413"/>
        </w:rPr>
        <w:t xml:space="preserve"> has illustrated, especially in teaching pastoral and spiritual care. </w:t>
      </w:r>
      <w:r>
        <w:t>While pastoral caregivers since the 1950s have emphasized the importance of reflection on emotions in establishing a</w:t>
      </w:r>
      <w:r w:rsidRPr="003564F8">
        <w:t xml:space="preserve"> non-anxious presence</w:t>
      </w:r>
      <w:r>
        <w:t>, they have not fully understood the theological importance of reflection on emotions. Recent research on moral psychology helps caregivers understand the role of moral emotions in shaping lived theologies, as I describe below. How might theological educators incorporate emotional reflection into theological reflection that co-creates intentional theologies? I answer this question by outlining a three-step process of spiritually integrating moral stress.</w:t>
      </w:r>
    </w:p>
    <w:p w:rsidR="00FF125E" w:rsidRPr="00923341" w:rsidRDefault="00FF125E" w:rsidP="007C0818">
      <w:pPr>
        <w:pStyle w:val="BodyTextIndent"/>
        <w:ind w:firstLine="720"/>
        <w:contextualSpacing/>
        <w:rPr>
          <w:szCs w:val="24"/>
        </w:rPr>
      </w:pPr>
    </w:p>
    <w:p w:rsidR="00FF125E" w:rsidRPr="000B1720" w:rsidRDefault="00FF125E" w:rsidP="003564F8">
      <w:pPr>
        <w:spacing w:after="0" w:line="480" w:lineRule="auto"/>
        <w:contextualSpacing/>
        <w:rPr>
          <w:rFonts w:ascii="Times New Roman" w:eastAsia="Times New Roman" w:hAnsi="Times New Roman" w:cs="Times New Roman"/>
          <w:b/>
          <w:sz w:val="24"/>
          <w:szCs w:val="24"/>
        </w:rPr>
      </w:pPr>
      <w:r w:rsidRPr="000B1720">
        <w:rPr>
          <w:rFonts w:ascii="Times New Roman" w:hAnsi="Times New Roman" w:cs="Times New Roman"/>
          <w:b/>
          <w:color w:val="231F20"/>
          <w:sz w:val="24"/>
          <w:szCs w:val="24"/>
        </w:rPr>
        <w:t>Spiritual</w:t>
      </w:r>
      <w:r>
        <w:rPr>
          <w:rFonts w:ascii="Times New Roman" w:hAnsi="Times New Roman" w:cs="Times New Roman"/>
          <w:b/>
          <w:color w:val="231F20"/>
          <w:sz w:val="24"/>
          <w:szCs w:val="24"/>
        </w:rPr>
        <w:t xml:space="preserve"> integration of moral stress</w:t>
      </w:r>
      <w:r w:rsidRPr="000B17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w:t>
      </w:r>
      <w:r w:rsidRPr="000B1720">
        <w:rPr>
          <w:rFonts w:ascii="Times New Roman" w:eastAsia="Times New Roman" w:hAnsi="Times New Roman" w:cs="Times New Roman"/>
          <w:b/>
          <w:sz w:val="24"/>
          <w:szCs w:val="24"/>
        </w:rPr>
        <w:t xml:space="preserve">egins with </w:t>
      </w:r>
      <w:r>
        <w:rPr>
          <w:rFonts w:ascii="Times New Roman" w:eastAsia="Times New Roman" w:hAnsi="Times New Roman" w:cs="Times New Roman"/>
          <w:b/>
          <w:sz w:val="24"/>
          <w:szCs w:val="24"/>
        </w:rPr>
        <w:t>c</w:t>
      </w:r>
      <w:r w:rsidRPr="000B1720">
        <w:rPr>
          <w:rFonts w:ascii="Times New Roman" w:eastAsia="Times New Roman" w:hAnsi="Times New Roman" w:cs="Times New Roman"/>
          <w:b/>
          <w:sz w:val="24"/>
          <w:szCs w:val="24"/>
        </w:rPr>
        <w:t>ompassion</w:t>
      </w:r>
    </w:p>
    <w:p w:rsidR="00FF125E" w:rsidRPr="003564F8" w:rsidRDefault="00FF125E" w:rsidP="003564F8">
      <w:pPr>
        <w:spacing w:after="0" w:line="480" w:lineRule="auto"/>
        <w:contextualSpacing/>
        <w:rPr>
          <w:rFonts w:ascii="Times New Roman" w:eastAsia="Times New Roman" w:hAnsi="Times New Roman" w:cs="Times New Roman"/>
          <w:sz w:val="24"/>
          <w:szCs w:val="24"/>
        </w:rPr>
      </w:pPr>
      <w:r w:rsidRPr="003564F8">
        <w:rPr>
          <w:rFonts w:ascii="Times New Roman" w:eastAsia="Times New Roman" w:hAnsi="Times New Roman" w:cs="Times New Roman"/>
          <w:sz w:val="24"/>
          <w:szCs w:val="24"/>
        </w:rPr>
        <w:t xml:space="preserve">Given the physiological, emotional, and intuitive ways that moral stress is experienced, spiritual care needs to begin at a gut rather than cognitive level, with felt experiences of compassion for self and others. </w:t>
      </w:r>
      <w:r>
        <w:rPr>
          <w:rFonts w:ascii="Times New Roman" w:eastAsia="Times New Roman" w:hAnsi="Times New Roman" w:cs="Times New Roman"/>
          <w:sz w:val="24"/>
          <w:szCs w:val="24"/>
        </w:rPr>
        <w:t>M</w:t>
      </w:r>
      <w:r w:rsidRPr="003564F8">
        <w:rPr>
          <w:rFonts w:ascii="Times New Roman" w:eastAsia="Times New Roman" w:hAnsi="Times New Roman" w:cs="Times New Roman"/>
          <w:sz w:val="24"/>
          <w:szCs w:val="24"/>
        </w:rPr>
        <w:t>orally</w:t>
      </w:r>
      <w:r>
        <w:rPr>
          <w:rFonts w:ascii="Times New Roman" w:eastAsia="Times New Roman" w:hAnsi="Times New Roman" w:cs="Times New Roman"/>
          <w:sz w:val="24"/>
          <w:szCs w:val="24"/>
        </w:rPr>
        <w:t xml:space="preserve"> </w:t>
      </w:r>
      <w:r w:rsidRPr="003564F8">
        <w:rPr>
          <w:rFonts w:ascii="Times New Roman" w:eastAsia="Times New Roman" w:hAnsi="Times New Roman" w:cs="Times New Roman"/>
          <w:sz w:val="24"/>
          <w:szCs w:val="24"/>
        </w:rPr>
        <w:t xml:space="preserve">stressed persons need to experience the compassionate presence of </w:t>
      </w:r>
      <w:r w:rsidRPr="003564F8">
        <w:rPr>
          <w:rFonts w:ascii="Times New Roman" w:eastAsia="Times New Roman" w:hAnsi="Times New Roman" w:cs="Times New Roman"/>
          <w:sz w:val="24"/>
          <w:szCs w:val="24"/>
        </w:rPr>
        <w:lastRenderedPageBreak/>
        <w:t xml:space="preserve">others, notably through the body language of spiritual caregivers. </w:t>
      </w:r>
      <w:r>
        <w:rPr>
          <w:rFonts w:ascii="Times New Roman" w:eastAsia="Times New Roman" w:hAnsi="Times New Roman" w:cs="Times New Roman"/>
          <w:sz w:val="24"/>
          <w:szCs w:val="24"/>
        </w:rPr>
        <w:t>Spiritual caregivers need</w:t>
      </w:r>
      <w:r w:rsidRPr="003564F8">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be able to use a</w:t>
      </w:r>
      <w:r w:rsidRPr="003564F8">
        <w:rPr>
          <w:rFonts w:ascii="Times New Roman" w:eastAsia="Times New Roman" w:hAnsi="Times New Roman" w:cs="Times New Roman"/>
          <w:sz w:val="24"/>
          <w:szCs w:val="24"/>
        </w:rPr>
        <w:t xml:space="preserve"> process of spiritual integration</w:t>
      </w:r>
      <w:r>
        <w:rPr>
          <w:rFonts w:ascii="Times New Roman" w:eastAsia="Times New Roman" w:hAnsi="Times New Roman" w:cs="Times New Roman"/>
          <w:sz w:val="24"/>
          <w:szCs w:val="24"/>
        </w:rPr>
        <w:t xml:space="preserve"> for themselves</w:t>
      </w:r>
      <w:r w:rsidRPr="003564F8">
        <w:rPr>
          <w:rFonts w:ascii="Times New Roman" w:eastAsia="Times New Roman" w:hAnsi="Times New Roman" w:cs="Times New Roman"/>
          <w:sz w:val="24"/>
          <w:szCs w:val="24"/>
        </w:rPr>
        <w:t xml:space="preserve"> so that they can communicate compassion </w:t>
      </w:r>
      <w:r>
        <w:rPr>
          <w:rFonts w:ascii="Times New Roman" w:eastAsia="Times New Roman" w:hAnsi="Times New Roman" w:cs="Times New Roman"/>
          <w:sz w:val="24"/>
          <w:szCs w:val="24"/>
        </w:rPr>
        <w:t xml:space="preserve">and create “sanctuary” </w:t>
      </w:r>
      <w:r>
        <w:rPr>
          <w:rFonts w:ascii="Times New Roman" w:eastAsia="Times New Roman" w:hAnsi="Times New Roman" w:cs="Times New Roman"/>
          <w:noProof/>
          <w:sz w:val="24"/>
          <w:szCs w:val="24"/>
        </w:rPr>
        <w:t>(Moon, 2015; Stallinga, 2013, pp. 21-23)</w:t>
      </w:r>
      <w:r>
        <w:rPr>
          <w:rFonts w:ascii="Times New Roman" w:eastAsia="Times New Roman" w:hAnsi="Times New Roman" w:cs="Times New Roman"/>
          <w:sz w:val="24"/>
          <w:szCs w:val="24"/>
        </w:rPr>
        <w:t xml:space="preserve"> for the stories </w:t>
      </w:r>
      <w:proofErr w:type="gramStart"/>
      <w:r>
        <w:rPr>
          <w:rFonts w:ascii="Times New Roman" w:eastAsia="Times New Roman" w:hAnsi="Times New Roman" w:cs="Times New Roman"/>
          <w:sz w:val="24"/>
          <w:szCs w:val="24"/>
        </w:rPr>
        <w:t xml:space="preserve">of </w:t>
      </w:r>
      <w:r w:rsidRPr="003564F8">
        <w:rPr>
          <w:rFonts w:ascii="Times New Roman" w:eastAsia="Times New Roman" w:hAnsi="Times New Roman" w:cs="Times New Roman"/>
          <w:sz w:val="24"/>
          <w:szCs w:val="24"/>
        </w:rPr>
        <w:t xml:space="preserve"> morally</w:t>
      </w:r>
      <w:proofErr w:type="gramEnd"/>
      <w:r w:rsidRPr="003564F8">
        <w:rPr>
          <w:rFonts w:ascii="Times New Roman" w:eastAsia="Times New Roman" w:hAnsi="Times New Roman" w:cs="Times New Roman"/>
          <w:sz w:val="24"/>
          <w:szCs w:val="24"/>
        </w:rPr>
        <w:t xml:space="preserve"> stressed </w:t>
      </w:r>
      <w:r>
        <w:rPr>
          <w:rFonts w:ascii="Times New Roman" w:eastAsia="Times New Roman" w:hAnsi="Times New Roman" w:cs="Times New Roman"/>
          <w:sz w:val="24"/>
          <w:szCs w:val="24"/>
        </w:rPr>
        <w:t xml:space="preserve">and injured </w:t>
      </w:r>
      <w:r w:rsidRPr="003564F8">
        <w:rPr>
          <w:rFonts w:ascii="Times New Roman" w:eastAsia="Times New Roman" w:hAnsi="Times New Roman" w:cs="Times New Roman"/>
          <w:sz w:val="24"/>
          <w:szCs w:val="24"/>
        </w:rPr>
        <w:t xml:space="preserve">care seekers. </w:t>
      </w:r>
      <w:r>
        <w:rPr>
          <w:rFonts w:ascii="Times New Roman" w:eastAsia="Times New Roman" w:hAnsi="Times New Roman" w:cs="Times New Roman"/>
          <w:sz w:val="24"/>
          <w:szCs w:val="24"/>
        </w:rPr>
        <w:t>This process of spiritual integration</w:t>
      </w:r>
      <w:r w:rsidRPr="003564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described below </w:t>
      </w:r>
      <w:r w:rsidRPr="003564F8">
        <w:rPr>
          <w:rFonts w:ascii="Times New Roman" w:eastAsia="Times New Roman" w:hAnsi="Times New Roman" w:cs="Times New Roman"/>
          <w:sz w:val="24"/>
          <w:szCs w:val="24"/>
        </w:rPr>
        <w:t>works both in the formation of spiritual caregivers and in the process of spiritual care itself.</w:t>
      </w:r>
    </w:p>
    <w:p w:rsidR="00FF125E" w:rsidRPr="003564F8" w:rsidRDefault="00FF125E" w:rsidP="003564F8">
      <w:pPr>
        <w:spacing w:after="0" w:line="480" w:lineRule="auto"/>
        <w:contextualSpacing/>
        <w:rPr>
          <w:rFonts w:ascii="Times New Roman" w:eastAsia="Times New Roman" w:hAnsi="Times New Roman" w:cs="Times New Roman"/>
          <w:sz w:val="24"/>
          <w:szCs w:val="24"/>
        </w:rPr>
      </w:pPr>
      <w:r w:rsidRPr="003564F8">
        <w:rPr>
          <w:rFonts w:ascii="Times New Roman" w:eastAsia="Times New Roman" w:hAnsi="Times New Roman" w:cs="Times New Roman"/>
          <w:sz w:val="24"/>
          <w:szCs w:val="24"/>
        </w:rPr>
        <w:tab/>
      </w:r>
      <w:r>
        <w:rPr>
          <w:rFonts w:ascii="Times New Roman" w:eastAsia="Times New Roman" w:hAnsi="Times New Roman" w:cs="Times New Roman"/>
          <w:sz w:val="24"/>
          <w:szCs w:val="24"/>
        </w:rPr>
        <w:t>The first step in spiritually integrating moral stress is to identify</w:t>
      </w:r>
      <w:r w:rsidRPr="003564F8">
        <w:rPr>
          <w:rFonts w:ascii="Times New Roman" w:eastAsia="Times New Roman" w:hAnsi="Times New Roman" w:cs="Times New Roman"/>
          <w:sz w:val="24"/>
          <w:szCs w:val="24"/>
        </w:rPr>
        <w:t xml:space="preserve"> moments in the day when one experiences peacefulness, beauty, ca</w:t>
      </w:r>
      <w:r>
        <w:rPr>
          <w:rFonts w:ascii="Times New Roman" w:eastAsia="Times New Roman" w:hAnsi="Times New Roman" w:cs="Times New Roman"/>
          <w:sz w:val="24"/>
          <w:szCs w:val="24"/>
        </w:rPr>
        <w:t>lm, and love for others and oneself.</w:t>
      </w:r>
      <w:r w:rsidRPr="003564F8">
        <w:rPr>
          <w:rFonts w:ascii="Times New Roman" w:eastAsia="Times New Roman" w:hAnsi="Times New Roman" w:cs="Times New Roman"/>
          <w:sz w:val="24"/>
          <w:szCs w:val="24"/>
        </w:rPr>
        <w:t xml:space="preserve"> What makes such moments good? Can these moments become a practice of self-care and a spiritual practice of connecting with goodness and beauty in oneself and others? These kinds of questions prompt people to identify what compassion feels like for them and what contributes to such feelings. By not explicitly using spiritual or religious language</w:t>
      </w:r>
      <w:r>
        <w:rPr>
          <w:rFonts w:ascii="Times New Roman" w:eastAsia="Times New Roman" w:hAnsi="Times New Roman" w:cs="Times New Roman"/>
          <w:sz w:val="24"/>
          <w:szCs w:val="24"/>
        </w:rPr>
        <w:t>,</w:t>
      </w:r>
      <w:r w:rsidRPr="003564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spiritual caregivers </w:t>
      </w:r>
      <w:r w:rsidRPr="003564F8">
        <w:rPr>
          <w:rFonts w:ascii="Times New Roman" w:eastAsia="Times New Roman" w:hAnsi="Times New Roman" w:cs="Times New Roman"/>
          <w:sz w:val="24"/>
          <w:szCs w:val="24"/>
        </w:rPr>
        <w:t>cast a wider net that pulls in sometimes idiosyncratic ways of connecting with goodness</w:t>
      </w:r>
      <w:r>
        <w:rPr>
          <w:rFonts w:ascii="Times New Roman" w:eastAsia="Times New Roman" w:hAnsi="Times New Roman" w:cs="Times New Roman"/>
          <w:sz w:val="24"/>
          <w:szCs w:val="24"/>
        </w:rPr>
        <w:t>, perhaps unique to people’s</w:t>
      </w:r>
      <w:r w:rsidRPr="003564F8">
        <w:rPr>
          <w:rFonts w:ascii="Times New Roman" w:eastAsia="Times New Roman" w:hAnsi="Times New Roman" w:cs="Times New Roman"/>
          <w:sz w:val="24"/>
          <w:szCs w:val="24"/>
        </w:rPr>
        <w:t xml:space="preserve"> sto</w:t>
      </w:r>
      <w:r>
        <w:rPr>
          <w:rFonts w:ascii="Times New Roman" w:eastAsia="Times New Roman" w:hAnsi="Times New Roman" w:cs="Times New Roman"/>
          <w:sz w:val="24"/>
          <w:szCs w:val="24"/>
        </w:rPr>
        <w:t>ries</w:t>
      </w:r>
      <w:r w:rsidRPr="003564F8">
        <w:rPr>
          <w:rFonts w:ascii="Times New Roman" w:eastAsia="Times New Roman" w:hAnsi="Times New Roman" w:cs="Times New Roman"/>
          <w:sz w:val="24"/>
          <w:szCs w:val="24"/>
        </w:rPr>
        <w:t xml:space="preserve">. For example, moments of goodness may include pausing to watch a sunrise or sunset, </w:t>
      </w:r>
      <w:r>
        <w:rPr>
          <w:rFonts w:ascii="Times New Roman" w:eastAsia="Times New Roman" w:hAnsi="Times New Roman" w:cs="Times New Roman"/>
          <w:sz w:val="24"/>
          <w:szCs w:val="24"/>
        </w:rPr>
        <w:t xml:space="preserve">singing in a choir, </w:t>
      </w:r>
      <w:r w:rsidRPr="003564F8">
        <w:rPr>
          <w:rFonts w:ascii="Times New Roman" w:eastAsia="Times New Roman" w:hAnsi="Times New Roman" w:cs="Times New Roman"/>
          <w:sz w:val="24"/>
          <w:szCs w:val="24"/>
        </w:rPr>
        <w:t xml:space="preserve">snuggling with a pet, </w:t>
      </w:r>
      <w:proofErr w:type="gramStart"/>
      <w:r w:rsidRPr="003564F8">
        <w:rPr>
          <w:rFonts w:ascii="Times New Roman" w:eastAsia="Times New Roman" w:hAnsi="Times New Roman" w:cs="Times New Roman"/>
          <w:sz w:val="24"/>
          <w:szCs w:val="24"/>
        </w:rPr>
        <w:t>gardening</w:t>
      </w:r>
      <w:proofErr w:type="gramEnd"/>
      <w:r w:rsidRPr="003564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having </w:t>
      </w:r>
      <w:r w:rsidRPr="003564F8">
        <w:rPr>
          <w:rFonts w:ascii="Times New Roman" w:eastAsia="Times New Roman" w:hAnsi="Times New Roman" w:cs="Times New Roman"/>
          <w:sz w:val="24"/>
          <w:szCs w:val="24"/>
        </w:rPr>
        <w:t xml:space="preserve">a meaningful conversation, or listening to music. Exploring what makes such moments good can provide an entrée into another’s existential world. </w:t>
      </w:r>
    </w:p>
    <w:p w:rsidR="00FF125E" w:rsidRDefault="00FF125E" w:rsidP="003564F8">
      <w:pPr>
        <w:spacing w:after="0" w:line="480" w:lineRule="auto"/>
        <w:contextualSpacing/>
        <w:rPr>
          <w:rFonts w:ascii="Times New Roman" w:eastAsia="Times New Roman" w:hAnsi="Times New Roman" w:cs="Times New Roman"/>
          <w:sz w:val="24"/>
          <w:szCs w:val="24"/>
        </w:rPr>
      </w:pPr>
      <w:r w:rsidRPr="003564F8">
        <w:rPr>
          <w:rFonts w:ascii="Times New Roman" w:eastAsia="Times New Roman" w:hAnsi="Times New Roman" w:cs="Times New Roman"/>
          <w:sz w:val="24"/>
          <w:szCs w:val="24"/>
        </w:rPr>
        <w:tab/>
        <w:t>After identifying and exploring some of these ways of experiencing goodness</w:t>
      </w:r>
      <w:r>
        <w:rPr>
          <w:rFonts w:ascii="Times New Roman" w:eastAsia="Times New Roman" w:hAnsi="Times New Roman" w:cs="Times New Roman"/>
          <w:sz w:val="24"/>
          <w:szCs w:val="24"/>
        </w:rPr>
        <w:t>,</w:t>
      </w:r>
      <w:r w:rsidRPr="003564F8">
        <w:rPr>
          <w:rFonts w:ascii="Times New Roman" w:eastAsia="Times New Roman" w:hAnsi="Times New Roman" w:cs="Times New Roman"/>
          <w:sz w:val="24"/>
          <w:szCs w:val="24"/>
        </w:rPr>
        <w:t xml:space="preserve"> people might consider how to incorporate such moments intentionally into their daily routine, especially during times of the day when they are likely to be stressed. Given how insidious </w:t>
      </w:r>
      <w:r>
        <w:rPr>
          <w:rFonts w:ascii="Times New Roman" w:eastAsia="Times New Roman" w:hAnsi="Times New Roman" w:cs="Times New Roman"/>
          <w:sz w:val="24"/>
          <w:szCs w:val="24"/>
        </w:rPr>
        <w:t xml:space="preserve">moral </w:t>
      </w:r>
      <w:r w:rsidRPr="003564F8">
        <w:rPr>
          <w:rFonts w:ascii="Times New Roman" w:eastAsia="Times New Roman" w:hAnsi="Times New Roman" w:cs="Times New Roman"/>
          <w:sz w:val="24"/>
          <w:szCs w:val="24"/>
        </w:rPr>
        <w:t xml:space="preserve">stress can be, people may need to learn how to identify the physical signs of </w:t>
      </w:r>
      <w:r>
        <w:rPr>
          <w:rFonts w:ascii="Times New Roman" w:eastAsia="Times New Roman" w:hAnsi="Times New Roman" w:cs="Times New Roman"/>
          <w:sz w:val="24"/>
          <w:szCs w:val="24"/>
        </w:rPr>
        <w:t xml:space="preserve">moral </w:t>
      </w:r>
      <w:r w:rsidRPr="003564F8">
        <w:rPr>
          <w:rFonts w:ascii="Times New Roman" w:eastAsia="Times New Roman" w:hAnsi="Times New Roman" w:cs="Times New Roman"/>
          <w:sz w:val="24"/>
          <w:szCs w:val="24"/>
        </w:rPr>
        <w:t xml:space="preserve">stress, such as tense shoulders and facial muscles, headaches, or more general aches and pains. They might try momentarily checking for </w:t>
      </w:r>
      <w:r>
        <w:rPr>
          <w:rFonts w:ascii="Times New Roman" w:eastAsia="Times New Roman" w:hAnsi="Times New Roman" w:cs="Times New Roman"/>
          <w:sz w:val="24"/>
          <w:szCs w:val="24"/>
        </w:rPr>
        <w:t xml:space="preserve">moral </w:t>
      </w:r>
      <w:r w:rsidRPr="003564F8">
        <w:rPr>
          <w:rFonts w:ascii="Times New Roman" w:eastAsia="Times New Roman" w:hAnsi="Times New Roman" w:cs="Times New Roman"/>
          <w:sz w:val="24"/>
          <w:szCs w:val="24"/>
        </w:rPr>
        <w:t xml:space="preserve">stress four or five times a day and then using a micro spiritual </w:t>
      </w:r>
      <w:r w:rsidRPr="003564F8">
        <w:rPr>
          <w:rFonts w:ascii="Times New Roman" w:eastAsia="Times New Roman" w:hAnsi="Times New Roman" w:cs="Times New Roman"/>
          <w:sz w:val="24"/>
          <w:szCs w:val="24"/>
        </w:rPr>
        <w:lastRenderedPageBreak/>
        <w:t>practice like deep breathing or focusing on natural beauty to release physiological stress and replace it with compassion.</w:t>
      </w:r>
    </w:p>
    <w:p w:rsidR="00FF125E" w:rsidRDefault="00FF125E" w:rsidP="003564F8">
      <w:pPr>
        <w:spacing w:after="0" w:line="480" w:lineRule="auto"/>
        <w:contextualSpacing/>
        <w:rPr>
          <w:rFonts w:ascii="Times New Roman" w:eastAsia="Times New Roman" w:hAnsi="Times New Roman" w:cs="Times New Roman"/>
          <w:sz w:val="24"/>
          <w:szCs w:val="24"/>
        </w:rPr>
      </w:pPr>
    </w:p>
    <w:p w:rsidR="00FF125E" w:rsidRPr="000B1720" w:rsidRDefault="00FF125E" w:rsidP="009712C8">
      <w:pPr>
        <w:spacing w:after="0" w:line="480" w:lineRule="auto"/>
        <w:contextualSpacing/>
        <w:rPr>
          <w:rFonts w:ascii="Times New Roman" w:eastAsia="Times New Roman" w:hAnsi="Times New Roman" w:cs="Times New Roman"/>
          <w:b/>
          <w:sz w:val="24"/>
          <w:szCs w:val="24"/>
        </w:rPr>
      </w:pPr>
      <w:r w:rsidRPr="003564F8">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Theological r</w:t>
      </w:r>
      <w:r w:rsidRPr="000B1720">
        <w:rPr>
          <w:rFonts w:ascii="Times New Roman" w:eastAsia="Times New Roman" w:hAnsi="Times New Roman" w:cs="Times New Roman"/>
          <w:b/>
          <w:sz w:val="24"/>
          <w:szCs w:val="24"/>
        </w:rPr>
        <w:t>eflexivity</w:t>
      </w:r>
      <w:r>
        <w:rPr>
          <w:rFonts w:ascii="Times New Roman" w:eastAsia="Times New Roman" w:hAnsi="Times New Roman" w:cs="Times New Roman"/>
          <w:b/>
          <w:sz w:val="24"/>
          <w:szCs w:val="24"/>
        </w:rPr>
        <w:t xml:space="preserve"> co-creates intentional theologies</w:t>
      </w:r>
    </w:p>
    <w:p w:rsidR="00FF125E" w:rsidRPr="003564F8" w:rsidRDefault="00FF125E" w:rsidP="009712C8">
      <w:pPr>
        <w:spacing w:after="0" w:line="480" w:lineRule="auto"/>
        <w:contextualSpacing/>
        <w:rPr>
          <w:rFonts w:ascii="Times New Roman" w:eastAsia="Times New Roman" w:hAnsi="Times New Roman" w:cs="Times New Roman"/>
          <w:sz w:val="24"/>
          <w:szCs w:val="24"/>
        </w:rPr>
      </w:pPr>
      <w:r w:rsidRPr="003564F8">
        <w:rPr>
          <w:rFonts w:ascii="Times New Roman" w:eastAsia="Times New Roman" w:hAnsi="Times New Roman" w:cs="Times New Roman"/>
          <w:sz w:val="24"/>
          <w:szCs w:val="24"/>
        </w:rPr>
        <w:t>This routine of noticing stress and releasing it through spiritual practice</w:t>
      </w:r>
      <w:r>
        <w:rPr>
          <w:rFonts w:ascii="Times New Roman" w:eastAsia="Times New Roman" w:hAnsi="Times New Roman" w:cs="Times New Roman"/>
          <w:sz w:val="24"/>
          <w:szCs w:val="24"/>
        </w:rPr>
        <w:t>s</w:t>
      </w:r>
      <w:r w:rsidRPr="003564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helps people become </w:t>
      </w:r>
      <w:r w:rsidRPr="003564F8">
        <w:rPr>
          <w:rFonts w:ascii="Times New Roman" w:eastAsia="Times New Roman" w:hAnsi="Times New Roman" w:cs="Times New Roman"/>
          <w:sz w:val="24"/>
          <w:szCs w:val="24"/>
        </w:rPr>
        <w:t xml:space="preserve">aware of life-limiting lived theologies functioning outside of their awareness that are physiologically experienced through </w:t>
      </w:r>
      <w:r>
        <w:rPr>
          <w:rFonts w:ascii="Times New Roman" w:eastAsia="Times New Roman" w:hAnsi="Times New Roman" w:cs="Times New Roman"/>
          <w:sz w:val="24"/>
          <w:szCs w:val="24"/>
        </w:rPr>
        <w:t xml:space="preserve">moral </w:t>
      </w:r>
      <w:r w:rsidRPr="003564F8">
        <w:rPr>
          <w:rFonts w:ascii="Times New Roman" w:eastAsia="Times New Roman" w:hAnsi="Times New Roman" w:cs="Times New Roman"/>
          <w:sz w:val="24"/>
          <w:szCs w:val="24"/>
        </w:rPr>
        <w:t xml:space="preserve">stress reactions. Moral emotions like shame, disgust, and fear of causing harm give rise to moral intuitions </w:t>
      </w:r>
      <w:r>
        <w:rPr>
          <w:rFonts w:ascii="Times New Roman" w:eastAsia="Times New Roman" w:hAnsi="Times New Roman" w:cs="Times New Roman"/>
          <w:sz w:val="24"/>
          <w:szCs w:val="24"/>
        </w:rPr>
        <w:t>that</w:t>
      </w:r>
      <w:r w:rsidRPr="003564F8">
        <w:rPr>
          <w:rFonts w:ascii="Times New Roman" w:eastAsia="Times New Roman" w:hAnsi="Times New Roman" w:cs="Times New Roman"/>
          <w:sz w:val="24"/>
          <w:szCs w:val="24"/>
        </w:rPr>
        <w:t xml:space="preserve"> in turn sh</w:t>
      </w:r>
      <w:r>
        <w:rPr>
          <w:rFonts w:ascii="Times New Roman" w:eastAsia="Times New Roman" w:hAnsi="Times New Roman" w:cs="Times New Roman"/>
          <w:sz w:val="24"/>
          <w:szCs w:val="24"/>
        </w:rPr>
        <w:t>ape one’s</w:t>
      </w:r>
      <w:r w:rsidRPr="003564F8">
        <w:rPr>
          <w:rFonts w:ascii="Times New Roman" w:eastAsia="Times New Roman" w:hAnsi="Times New Roman" w:cs="Times New Roman"/>
          <w:sz w:val="24"/>
          <w:szCs w:val="24"/>
        </w:rPr>
        <w:t xml:space="preserve"> moral practices </w:t>
      </w:r>
      <w:r w:rsidRPr="003564F8">
        <w:rPr>
          <w:rFonts w:ascii="Times New Roman" w:hAnsi="Times New Roman" w:cs="Times New Roman"/>
          <w:noProof/>
          <w:sz w:val="24"/>
          <w:szCs w:val="24"/>
        </w:rPr>
        <w:t>(J. Graham &amp; Haidt, 2010; J. Graham et al., 2011; Haidt, 2003, 2008a, 2013)</w:t>
      </w:r>
      <w:r w:rsidRPr="003564F8">
        <w:rPr>
          <w:rFonts w:ascii="Times New Roman" w:hAnsi="Times New Roman" w:cs="Times New Roman"/>
          <w:sz w:val="24"/>
          <w:szCs w:val="24"/>
        </w:rPr>
        <w:t xml:space="preserve">. Moral intuitions are defined as </w:t>
      </w:r>
    </w:p>
    <w:p w:rsidR="00FF125E" w:rsidRPr="003564F8" w:rsidRDefault="00FF125E" w:rsidP="003564F8">
      <w:pPr>
        <w:pStyle w:val="FootnoteText"/>
        <w:spacing w:line="480" w:lineRule="auto"/>
        <w:ind w:left="720"/>
        <w:contextualSpacing/>
        <w:rPr>
          <w:rFonts w:ascii="Times New Roman" w:hAnsi="Times New Roman" w:cs="Times New Roman"/>
          <w:sz w:val="24"/>
          <w:szCs w:val="24"/>
        </w:rPr>
      </w:pPr>
      <w:proofErr w:type="gramStart"/>
      <w:r>
        <w:rPr>
          <w:rFonts w:ascii="Times New Roman" w:hAnsi="Times New Roman" w:cs="Times New Roman"/>
          <w:sz w:val="24"/>
          <w:szCs w:val="24"/>
        </w:rPr>
        <w:t>t</w:t>
      </w:r>
      <w:r w:rsidRPr="003564F8">
        <w:rPr>
          <w:rFonts w:ascii="Times New Roman" w:hAnsi="Times New Roman" w:cs="Times New Roman"/>
          <w:sz w:val="24"/>
          <w:szCs w:val="24"/>
        </w:rPr>
        <w:t>he</w:t>
      </w:r>
      <w:proofErr w:type="gramEnd"/>
      <w:r w:rsidRPr="003564F8">
        <w:rPr>
          <w:rFonts w:ascii="Times New Roman" w:hAnsi="Times New Roman" w:cs="Times New Roman"/>
          <w:sz w:val="24"/>
          <w:szCs w:val="24"/>
        </w:rPr>
        <w:t xml:space="preserve"> sudden appearance in consciousness, or at the fringe of consciousness, of an evaluative feeling (like-dislike, good-bad) about the character or actions of a person, without any conscious awareness of having gone through steps of search, weighing evidence, or inferring a conclusion. </w:t>
      </w:r>
      <w:r w:rsidRPr="003564F8">
        <w:rPr>
          <w:rFonts w:ascii="Times New Roman" w:hAnsi="Times New Roman" w:cs="Times New Roman"/>
          <w:noProof/>
          <w:sz w:val="24"/>
          <w:szCs w:val="24"/>
        </w:rPr>
        <w:t>(Haidt &amp; Bjorklund, 2008, p. 188)</w:t>
      </w:r>
    </w:p>
    <w:p w:rsidR="00FF125E" w:rsidRPr="00E02932" w:rsidRDefault="00FF125E" w:rsidP="003564F8">
      <w:pPr>
        <w:pStyle w:val="FootnoteText"/>
        <w:spacing w:line="480" w:lineRule="auto"/>
        <w:contextualSpacing/>
        <w:rPr>
          <w:rFonts w:ascii="Times New Roman" w:hAnsi="Times New Roman" w:cs="Times New Roman"/>
          <w:sz w:val="24"/>
          <w:szCs w:val="24"/>
        </w:rPr>
      </w:pPr>
      <w:r>
        <w:rPr>
          <w:rFonts w:ascii="Times New Roman" w:hAnsi="Times New Roman" w:cs="Times New Roman"/>
          <w:sz w:val="24"/>
          <w:szCs w:val="24"/>
        </w:rPr>
        <w:t>Such</w:t>
      </w:r>
      <w:r w:rsidRPr="003564F8">
        <w:rPr>
          <w:rFonts w:ascii="Times New Roman" w:hAnsi="Times New Roman" w:cs="Times New Roman"/>
          <w:sz w:val="24"/>
          <w:szCs w:val="24"/>
        </w:rPr>
        <w:t xml:space="preserve"> intuitions arise from emotions and are shaped by social moral systems defined by </w:t>
      </w:r>
      <w:proofErr w:type="spellStart"/>
      <w:r w:rsidRPr="003564F8">
        <w:rPr>
          <w:rFonts w:ascii="Times New Roman" w:hAnsi="Times New Roman" w:cs="Times New Roman"/>
          <w:sz w:val="24"/>
          <w:szCs w:val="24"/>
        </w:rPr>
        <w:t>Haidt</w:t>
      </w:r>
      <w:proofErr w:type="spellEnd"/>
      <w:r w:rsidRPr="003564F8">
        <w:rPr>
          <w:rFonts w:ascii="Times New Roman" w:hAnsi="Times New Roman" w:cs="Times New Roman"/>
          <w:sz w:val="24"/>
          <w:szCs w:val="24"/>
        </w:rPr>
        <w:t xml:space="preserve"> as “interlocking sets of values, practices, institutions, and evolved psychological mechanisms that work together to suppress or regulate selfishness and make social life possible” </w:t>
      </w:r>
      <w:r w:rsidRPr="003564F8">
        <w:rPr>
          <w:rFonts w:ascii="Times New Roman" w:hAnsi="Times New Roman" w:cs="Times New Roman"/>
          <w:noProof/>
          <w:sz w:val="24"/>
          <w:szCs w:val="24"/>
        </w:rPr>
        <w:t>(2008b, p. 70)</w:t>
      </w:r>
      <w:r w:rsidRPr="003564F8">
        <w:rPr>
          <w:rFonts w:ascii="Times New Roman" w:hAnsi="Times New Roman" w:cs="Times New Roman"/>
          <w:sz w:val="24"/>
          <w:szCs w:val="24"/>
        </w:rPr>
        <w:t xml:space="preserve">. </w:t>
      </w:r>
      <w:r>
        <w:rPr>
          <w:rFonts w:ascii="Times New Roman" w:hAnsi="Times New Roman" w:cs="Times New Roman"/>
          <w:sz w:val="24"/>
          <w:szCs w:val="24"/>
        </w:rPr>
        <w:t xml:space="preserve">Moral intuitions are part </w:t>
      </w:r>
      <w:r w:rsidRPr="00E02932">
        <w:rPr>
          <w:rFonts w:ascii="Times New Roman" w:hAnsi="Times New Roman" w:cs="Times New Roman"/>
          <w:sz w:val="24"/>
          <w:szCs w:val="24"/>
        </w:rPr>
        <w:t xml:space="preserve">of pre-reflective values and beliefs that form embedded theologies shaped by childhood and social systems. </w:t>
      </w:r>
    </w:p>
    <w:p w:rsidR="00FF125E" w:rsidRPr="00E02932" w:rsidRDefault="00FF125E" w:rsidP="00E02932">
      <w:pPr>
        <w:pStyle w:val="TX"/>
        <w:rPr>
          <w:rFonts w:ascii="Times New Roman" w:hAnsi="Times New Roman" w:cs="Times New Roman"/>
          <w:sz w:val="24"/>
          <w:szCs w:val="24"/>
        </w:rPr>
      </w:pPr>
      <w:r w:rsidRPr="00E02932">
        <w:rPr>
          <w:rFonts w:ascii="Times New Roman" w:hAnsi="Times New Roman" w:cs="Times New Roman"/>
          <w:sz w:val="24"/>
          <w:szCs w:val="24"/>
        </w:rPr>
        <w:tab/>
        <w:t xml:space="preserve">Spiritual care conversations help people theologically understand and reflect upon these embedded theologies. Theological reflexivity includes understanding the role of intersecting social systems of oppression that shape moral stress and its attendant lived theologies. </w:t>
      </w:r>
      <w:r w:rsidRPr="00E02932">
        <w:rPr>
          <w:rFonts w:ascii="Times New Roman" w:hAnsi="Times New Roman" w:cs="Times New Roman"/>
          <w:sz w:val="24"/>
          <w:szCs w:val="24"/>
          <w:lang w:val="en-CA"/>
        </w:rPr>
        <w:t xml:space="preserve">Theories of intersectionality help spiritual caregivers and care seekers explore how multiple systems of </w:t>
      </w:r>
      <w:r w:rsidRPr="00E02932">
        <w:rPr>
          <w:rFonts w:ascii="Times New Roman" w:hAnsi="Times New Roman" w:cs="Times New Roman"/>
          <w:sz w:val="24"/>
          <w:szCs w:val="24"/>
          <w:lang w:val="en-CA"/>
        </w:rPr>
        <w:lastRenderedPageBreak/>
        <w:t xml:space="preserve">oppression like sexism, racism, classism, heterosexism, and ableism interact from one moment to the next to generate social privilege or disadvantage for persons, families, and communities </w:t>
      </w:r>
      <w:r w:rsidRPr="00E02932">
        <w:rPr>
          <w:rFonts w:ascii="Times New Roman" w:hAnsi="Times New Roman" w:cs="Times New Roman"/>
          <w:noProof/>
          <w:sz w:val="24"/>
          <w:szCs w:val="24"/>
          <w:lang w:val="en-CA"/>
        </w:rPr>
        <w:t>(Ramsay, 2013)</w:t>
      </w:r>
      <w:r w:rsidRPr="00E02932">
        <w:rPr>
          <w:rFonts w:ascii="Times New Roman" w:hAnsi="Times New Roman" w:cs="Times New Roman"/>
          <w:sz w:val="24"/>
          <w:szCs w:val="24"/>
          <w:lang w:val="en-CA"/>
        </w:rPr>
        <w:t xml:space="preserve">. This complex model can be taught using a chart that helps people understand the interplay of social privileges and disadvantages in moments of moral stress. The following chart could be used, for example, by Miller-McLemore in understanding how these social systems shaped her experience of moral stress as a young mother. </w:t>
      </w:r>
      <w:r w:rsidRPr="00E02932">
        <w:rPr>
          <w:rFonts w:ascii="Times New Roman" w:hAnsi="Times New Roman" w:cs="Times New Roman"/>
          <w:sz w:val="24"/>
          <w:szCs w:val="24"/>
        </w:rPr>
        <w:t xml:space="preserve">The outer corners represent social systems that generate differences that “inevitably intersect—especially gender, race, and class—[helping us] explore how identity is experienced within a field of power relations that always include a dialectic of privilege and oppression” </w:t>
      </w:r>
      <w:r w:rsidRPr="00E02932">
        <w:rPr>
          <w:rFonts w:ascii="Times New Roman" w:hAnsi="Times New Roman" w:cs="Times New Roman"/>
          <w:noProof/>
          <w:sz w:val="24"/>
          <w:szCs w:val="24"/>
        </w:rPr>
        <w:t>(Ramsay, 2013)</w:t>
      </w:r>
      <w:r w:rsidRPr="00E02932">
        <w:rPr>
          <w:rFonts w:ascii="Times New Roman" w:hAnsi="Times New Roman" w:cs="Times New Roman"/>
          <w:sz w:val="24"/>
          <w:szCs w:val="24"/>
        </w:rPr>
        <w:t>. These outer corners represent interconnected macro social systems that shape the microsystem of Miller-</w:t>
      </w:r>
      <w:proofErr w:type="gramStart"/>
      <w:r w:rsidRPr="00E02932">
        <w:rPr>
          <w:rFonts w:ascii="Times New Roman" w:hAnsi="Times New Roman" w:cs="Times New Roman"/>
          <w:sz w:val="24"/>
          <w:szCs w:val="24"/>
        </w:rPr>
        <w:t>McLemore’s  lived</w:t>
      </w:r>
      <w:proofErr w:type="gramEnd"/>
      <w:r w:rsidRPr="00E02932">
        <w:rPr>
          <w:rFonts w:ascii="Times New Roman" w:hAnsi="Times New Roman" w:cs="Times New Roman"/>
          <w:sz w:val="24"/>
          <w:szCs w:val="24"/>
        </w:rPr>
        <w:t xml:space="preserve"> theology, represented by the box in the center. </w:t>
      </w:r>
    </w:p>
    <w:p w:rsidR="00FF125E" w:rsidRPr="00667D15" w:rsidRDefault="00FF125E" w:rsidP="00667D15">
      <w:pPr>
        <w:pStyle w:val="PE"/>
        <w:spacing w:line="480" w:lineRule="auto"/>
        <w:rPr>
          <w:rFonts w:ascii="Times New Roman" w:hAnsi="Times New Roman" w:cs="Times New Roman"/>
          <w:sz w:val="24"/>
          <w:szCs w:val="24"/>
        </w:rPr>
      </w:pPr>
      <w:r w:rsidRPr="00667D15">
        <w:rPr>
          <w:rFonts w:ascii="Times New Roman" w:hAnsi="Times New Roman" w:cs="Times New Roman"/>
          <w:sz w:val="24"/>
          <w:szCs w:val="24"/>
        </w:rPr>
        <w:t xml:space="preserve">Race, class, gender, and sexuality are historically and geographically specific, socially constructed power relations of dominance and subordination among social groups competing for society’s scarce valued resources in the economic, ideological and political domains. </w:t>
      </w:r>
      <w:r>
        <w:rPr>
          <w:rFonts w:ascii="Times New Roman" w:hAnsi="Times New Roman" w:cs="Times New Roman"/>
          <w:noProof/>
          <w:sz w:val="24"/>
          <w:szCs w:val="24"/>
        </w:rPr>
        <w:t>(Weber, 2010, p. 114)</w:t>
      </w:r>
    </w:p>
    <w:p w:rsidR="00FF125E" w:rsidRPr="00667D15" w:rsidRDefault="00FF125E" w:rsidP="00667D15">
      <w:pPr>
        <w:pStyle w:val="FootnoteText"/>
        <w:spacing w:line="480" w:lineRule="auto"/>
        <w:contextualSpacing/>
        <w:rPr>
          <w:rFonts w:ascii="Times New Roman" w:hAnsi="Times New Roman" w:cs="Times New Roman"/>
          <w:sz w:val="24"/>
          <w:szCs w:val="24"/>
        </w:rPr>
      </w:pPr>
      <w:r w:rsidRPr="00667D15">
        <w:rPr>
          <w:rFonts w:ascii="Times New Roman" w:hAnsi="Times New Roman" w:cs="Times New Roman"/>
          <w:sz w:val="24"/>
          <w:szCs w:val="24"/>
          <w:lang w:val="en-CA"/>
        </w:rPr>
        <w:t xml:space="preserve">These social systems encompass </w:t>
      </w:r>
      <w:r w:rsidRPr="00667D15">
        <w:rPr>
          <w:rFonts w:ascii="Times New Roman" w:hAnsi="Times New Roman" w:cs="Times New Roman"/>
          <w:sz w:val="24"/>
          <w:szCs w:val="24"/>
        </w:rPr>
        <w:t>“three societal domains—ideological, political, and economic—that create, maintain, and transform the practices and social arrangements in such system</w:t>
      </w:r>
      <w:r>
        <w:rPr>
          <w:rFonts w:ascii="Times New Roman" w:hAnsi="Times New Roman" w:cs="Times New Roman"/>
          <w:sz w:val="24"/>
          <w:szCs w:val="24"/>
        </w:rPr>
        <w:t>s</w:t>
      </w:r>
      <w:r w:rsidRPr="00667D15">
        <w:rPr>
          <w:rFonts w:ascii="Times New Roman" w:hAnsi="Times New Roman" w:cs="Times New Roman"/>
          <w:sz w:val="24"/>
          <w:szCs w:val="24"/>
        </w:rPr>
        <w:t xml:space="preserve">” </w:t>
      </w:r>
      <w:r w:rsidRPr="00667D15">
        <w:rPr>
          <w:rFonts w:ascii="Times New Roman" w:hAnsi="Times New Roman" w:cs="Times New Roman"/>
          <w:noProof/>
          <w:sz w:val="24"/>
          <w:szCs w:val="24"/>
        </w:rPr>
        <w:t>(Ramsay, 2013, p. 455)</w:t>
      </w:r>
      <w:r w:rsidRPr="00667D15">
        <w:rPr>
          <w:rFonts w:ascii="Times New Roman" w:hAnsi="Times New Roman" w:cs="Times New Roman"/>
          <w:sz w:val="24"/>
          <w:szCs w:val="24"/>
        </w:rPr>
        <w:t>.</w:t>
      </w:r>
    </w:p>
    <w:p w:rsidR="00FF125E" w:rsidRPr="00667D15" w:rsidRDefault="00FF125E" w:rsidP="00667D15">
      <w:pPr>
        <w:spacing w:line="480" w:lineRule="auto"/>
        <w:rPr>
          <w:rFonts w:ascii="Times New Roman" w:hAnsi="Times New Roman" w:cs="Times New Roman"/>
          <w:sz w:val="24"/>
          <w:szCs w:val="24"/>
        </w:rPr>
      </w:pPr>
      <w:r w:rsidRPr="00667D15">
        <w:rPr>
          <w:rFonts w:ascii="Times New Roman" w:hAnsi="Times New Roman" w:cs="Times New Roman"/>
          <w:sz w:val="24"/>
          <w:szCs w:val="24"/>
        </w:rPr>
        <w:br w:type="page"/>
      </w:r>
    </w:p>
    <w:tbl>
      <w:tblPr>
        <w:tblStyle w:val="TableGrid"/>
        <w:tblW w:w="9596" w:type="dxa"/>
        <w:tblInd w:w="8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280"/>
        <w:gridCol w:w="3310"/>
        <w:gridCol w:w="4770"/>
        <w:gridCol w:w="236"/>
      </w:tblGrid>
      <w:tr w:rsidR="00FF125E" w:rsidRPr="0065597B" w:rsidTr="00F04398">
        <w:trPr>
          <w:gridAfter w:val="1"/>
          <w:wAfter w:w="236" w:type="dxa"/>
          <w:trHeight w:val="1250"/>
        </w:trPr>
        <w:tc>
          <w:tcPr>
            <w:tcW w:w="4590" w:type="dxa"/>
            <w:gridSpan w:val="2"/>
            <w:shd w:val="clear" w:color="auto" w:fill="FFF2CC" w:themeFill="accent4" w:themeFillTint="33"/>
          </w:tcPr>
          <w:p w:rsidR="00FF125E" w:rsidRPr="00F04398" w:rsidRDefault="00FF125E" w:rsidP="00B576AD">
            <w:pPr>
              <w:suppressAutoHyphens/>
              <w:rPr>
                <w:rFonts w:ascii="Arial Narrow" w:hAnsi="Arial Narrow"/>
              </w:rPr>
            </w:pPr>
            <w:r w:rsidRPr="00F04398">
              <w:rPr>
                <w:rFonts w:ascii="Arial Narrow" w:hAnsi="Arial Narrow"/>
              </w:rPr>
              <w:lastRenderedPageBreak/>
              <w:t>SEXISM in Christian denominations and communities uses religious sources of au</w:t>
            </w:r>
            <w:r>
              <w:rPr>
                <w:rFonts w:ascii="Arial Narrow" w:hAnsi="Arial Narrow"/>
              </w:rPr>
              <w:t xml:space="preserve">thority like the Bible </w:t>
            </w:r>
            <w:r w:rsidRPr="00F04398">
              <w:rPr>
                <w:rFonts w:ascii="Arial Narrow" w:hAnsi="Arial Narrow"/>
              </w:rPr>
              <w:t>to idealize motherhood, generating shame in women who may not feel good enough as mo</w:t>
            </w:r>
            <w:r>
              <w:rPr>
                <w:rFonts w:ascii="Arial Narrow" w:hAnsi="Arial Narrow"/>
              </w:rPr>
              <w:t>thers, believing</w:t>
            </w:r>
            <w:r w:rsidRPr="00F04398">
              <w:rPr>
                <w:rFonts w:ascii="Arial Narrow" w:hAnsi="Arial Narrow"/>
              </w:rPr>
              <w:t xml:space="preserve"> that God and those in the church judge them</w:t>
            </w:r>
          </w:p>
        </w:tc>
        <w:tc>
          <w:tcPr>
            <w:tcW w:w="4770" w:type="dxa"/>
            <w:shd w:val="clear" w:color="auto" w:fill="D9E2F3" w:themeFill="accent5" w:themeFillTint="33"/>
          </w:tcPr>
          <w:p w:rsidR="00FF125E" w:rsidRPr="00F04398" w:rsidRDefault="00FF125E" w:rsidP="00F04398">
            <w:pPr>
              <w:suppressAutoHyphens/>
              <w:rPr>
                <w:rFonts w:ascii="Arial Narrow" w:hAnsi="Arial Narrow"/>
              </w:rPr>
            </w:pPr>
            <w:r w:rsidRPr="00F04398">
              <w:rPr>
                <w:rFonts w:ascii="Arial Narrow" w:hAnsi="Arial Narrow"/>
              </w:rPr>
              <w:t xml:space="preserve">SEXISM in the academy measures worth in terms of whether women can think and write theologically in ways similar to men </w:t>
            </w:r>
          </w:p>
        </w:tc>
      </w:tr>
      <w:tr w:rsidR="00FF125E" w:rsidRPr="0065597B" w:rsidTr="00F04398">
        <w:trPr>
          <w:trHeight w:val="1961"/>
        </w:trPr>
        <w:tc>
          <w:tcPr>
            <w:tcW w:w="1280" w:type="dxa"/>
          </w:tcPr>
          <w:p w:rsidR="00FF125E" w:rsidRPr="00F04398" w:rsidRDefault="00FF125E" w:rsidP="004E0B73">
            <w:pPr>
              <w:suppressAutoHyphens/>
              <w:rPr>
                <w:rFonts w:ascii="Arial Narrow" w:hAnsi="Arial Narrow"/>
              </w:rPr>
            </w:pPr>
            <w:r w:rsidRPr="00F04398">
              <w:rPr>
                <w:rFonts w:ascii="Arial Narrow" w:hAnsi="Arial Narrow"/>
                <w:noProof/>
              </w:rPr>
              <mc:AlternateContent>
                <mc:Choice Requires="wps">
                  <w:drawing>
                    <wp:anchor distT="0" distB="0" distL="114300" distR="114300" simplePos="0" relativeHeight="251663360" behindDoc="0" locked="0" layoutInCell="1" allowOverlap="1" wp14:anchorId="78AF9872" wp14:editId="037850B1">
                      <wp:simplePos x="0" y="0"/>
                      <wp:positionH relativeFrom="column">
                        <wp:posOffset>200345</wp:posOffset>
                      </wp:positionH>
                      <wp:positionV relativeFrom="paragraph">
                        <wp:posOffset>368276</wp:posOffset>
                      </wp:positionV>
                      <wp:extent cx="898440" cy="201064"/>
                      <wp:effectExtent l="62865" t="13335" r="98425" b="3175"/>
                      <wp:wrapNone/>
                      <wp:docPr id="29" name="Right Arrow 29"/>
                      <wp:cNvGraphicFramePr/>
                      <a:graphic xmlns:a="http://schemas.openxmlformats.org/drawingml/2006/main">
                        <a:graphicData uri="http://schemas.microsoft.com/office/word/2010/wordprocessingShape">
                          <wps:wsp>
                            <wps:cNvSpPr/>
                            <wps:spPr>
                              <a:xfrm rot="4248153">
                                <a:off x="0" y="0"/>
                                <a:ext cx="898440" cy="201064"/>
                              </a:xfrm>
                              <a:prstGeom prst="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628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 o:spid="_x0000_s1026" type="#_x0000_t13" style="position:absolute;margin-left:15.8pt;margin-top:29pt;width:70.75pt;height:15.85pt;rotation:464011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" adj="19183" fillcolor="red" strokecolor="#385d8a" strokeweight="2pt"/>
                  </w:pict>
                </mc:Fallback>
              </mc:AlternateContent>
            </w:r>
            <w:r w:rsidRPr="00F04398">
              <w:rPr>
                <w:rFonts w:ascii="Arial Narrow" w:hAnsi="Arial Narrow"/>
                <w:noProof/>
              </w:rPr>
              <mc:AlternateContent>
                <mc:Choice Requires="wps">
                  <w:drawing>
                    <wp:anchor distT="0" distB="0" distL="114300" distR="114300" simplePos="0" relativeHeight="251667456" behindDoc="0" locked="0" layoutInCell="1" allowOverlap="1" wp14:anchorId="39BC52C5" wp14:editId="08C01973">
                      <wp:simplePos x="0" y="0"/>
                      <wp:positionH relativeFrom="column">
                        <wp:posOffset>-1175605</wp:posOffset>
                      </wp:positionH>
                      <wp:positionV relativeFrom="paragraph">
                        <wp:posOffset>1207323</wp:posOffset>
                      </wp:positionV>
                      <wp:extent cx="2851558" cy="412476"/>
                      <wp:effectExtent l="76517" t="0" r="254318" b="0"/>
                      <wp:wrapNone/>
                      <wp:docPr id="33" name="Curved Down Arrow 33"/>
                      <wp:cNvGraphicFramePr/>
                      <a:graphic xmlns:a="http://schemas.openxmlformats.org/drawingml/2006/main">
                        <a:graphicData uri="http://schemas.microsoft.com/office/word/2010/wordprocessingShape">
                          <wps:wsp>
                            <wps:cNvSpPr/>
                            <wps:spPr>
                              <a:xfrm rot="15612111">
                                <a:off x="0" y="0"/>
                                <a:ext cx="2851558" cy="412476"/>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3DED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3" o:spid="_x0000_s1026" type="#_x0000_t105" style="position:absolute;margin-left:-92.55pt;margin-top:95.05pt;width:224.55pt;height:32.5pt;rotation:-654037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" adj="20038,21210,16200" fillcolor="#4f81bd" strokecolor="#385d8a" strokeweight="2pt"/>
                  </w:pict>
                </mc:Fallback>
              </mc:AlternateContent>
            </w:r>
          </w:p>
        </w:tc>
        <w:tc>
          <w:tcPr>
            <w:tcW w:w="8080" w:type="dxa"/>
            <w:gridSpan w:val="2"/>
            <w:vMerge w:val="restart"/>
            <w:shd w:val="clear" w:color="auto" w:fill="FBE4D5" w:themeFill="accent2" w:themeFillTint="33"/>
          </w:tcPr>
          <w:tbl>
            <w:tblPr>
              <w:tblStyle w:val="TableGrid"/>
              <w:tblW w:w="5897" w:type="dxa"/>
              <w:tblLayout w:type="fixed"/>
              <w:tblLook w:val="04A0" w:firstRow="1" w:lastRow="0" w:firstColumn="1" w:lastColumn="0" w:noHBand="0" w:noVBand="1"/>
            </w:tblPr>
            <w:tblGrid>
              <w:gridCol w:w="5897"/>
            </w:tblGrid>
            <w:tr w:rsidR="00FF125E" w:rsidRPr="00F04398" w:rsidTr="004E0B73">
              <w:trPr>
                <w:trHeight w:val="347"/>
              </w:trPr>
              <w:tc>
                <w:tcPr>
                  <w:tcW w:w="5897" w:type="dxa"/>
                  <w:shd w:val="clear" w:color="auto" w:fill="F2F2F2" w:themeFill="background1" w:themeFillShade="F2"/>
                </w:tcPr>
                <w:p w:rsidR="00FF125E" w:rsidRDefault="00FF125E" w:rsidP="004E0B73">
                  <w:pPr>
                    <w:suppressAutoHyphens/>
                    <w:rPr>
                      <w:rFonts w:ascii="Arial Narrow" w:hAnsi="Arial Narrow"/>
                    </w:rPr>
                  </w:pPr>
                  <w:r w:rsidRPr="003D2EBF">
                    <w:rPr>
                      <w:rFonts w:ascii="Arial Narrow" w:hAnsi="Arial Narrow"/>
                    </w:rPr>
                    <w:t xml:space="preserve">LIFE-LIMITING EMBODIED LIVED THEOLOGY  </w:t>
                  </w:r>
                </w:p>
                <w:p w:rsidR="00FF125E" w:rsidRDefault="00FF125E" w:rsidP="004E0B73">
                  <w:pPr>
                    <w:suppressAutoHyphens/>
                    <w:rPr>
                      <w:rFonts w:ascii="Arial Narrow" w:hAnsi="Arial Narrow"/>
                      <w:i/>
                    </w:rPr>
                  </w:pPr>
                  <w:r w:rsidRPr="00684169">
                    <w:rPr>
                      <w:rFonts w:ascii="Arial Narrow" w:hAnsi="Arial Narrow"/>
                      <w:b/>
                      <w:i/>
                    </w:rPr>
                    <w:t>Emotions</w:t>
                  </w:r>
                  <w:r w:rsidRPr="003D2EBF">
                    <w:rPr>
                      <w:rFonts w:ascii="Arial Narrow" w:hAnsi="Arial Narrow"/>
                      <w:i/>
                    </w:rPr>
                    <w:t xml:space="preserve">: Shame about </w:t>
                  </w:r>
                  <w:r>
                    <w:rPr>
                      <w:rFonts w:ascii="Arial Narrow" w:hAnsi="Arial Narrow"/>
                      <w:i/>
                    </w:rPr>
                    <w:t>not being a good enough mother, scholar, or feminist</w:t>
                  </w:r>
                </w:p>
                <w:p w:rsidR="00FF125E" w:rsidRPr="003D2EBF" w:rsidRDefault="00FF125E" w:rsidP="008C7188">
                  <w:pPr>
                    <w:suppressAutoHyphens/>
                    <w:rPr>
                      <w:rFonts w:ascii="Arial Narrow" w:hAnsi="Arial Narrow"/>
                      <w:i/>
                    </w:rPr>
                  </w:pPr>
                  <w:r w:rsidRPr="003D2EBF">
                    <w:rPr>
                      <w:rFonts w:ascii="Arial Narrow" w:hAnsi="Arial Narrow"/>
                      <w:i/>
                    </w:rPr>
                    <w:t xml:space="preserve">Fear/guilt about </w:t>
                  </w:r>
                  <w:r>
                    <w:rPr>
                      <w:rFonts w:ascii="Arial Narrow" w:hAnsi="Arial Narrow"/>
                      <w:i/>
                    </w:rPr>
                    <w:t>not being a good enough scholar or feminist; fear/guilt</w:t>
                  </w:r>
                </w:p>
                <w:p w:rsidR="00FF125E" w:rsidRDefault="00FF125E" w:rsidP="004E0B73">
                  <w:pPr>
                    <w:suppressAutoHyphens/>
                    <w:rPr>
                      <w:rFonts w:ascii="Arial Narrow" w:hAnsi="Arial Narrow"/>
                      <w:i/>
                    </w:rPr>
                  </w:pPr>
                  <w:r>
                    <w:rPr>
                      <w:rFonts w:ascii="Arial Narrow" w:hAnsi="Arial Narrow"/>
                      <w:i/>
                    </w:rPr>
                    <w:t xml:space="preserve">about </w:t>
                  </w:r>
                  <w:r w:rsidRPr="003D2EBF">
                    <w:rPr>
                      <w:rFonts w:ascii="Arial Narrow" w:hAnsi="Arial Narrow"/>
                      <w:i/>
                    </w:rPr>
                    <w:t>causing harm to one’s children through neglect</w:t>
                  </w:r>
                </w:p>
                <w:p w:rsidR="00FF125E" w:rsidRDefault="00FF125E" w:rsidP="004E0B73">
                  <w:pPr>
                    <w:suppressAutoHyphens/>
                    <w:rPr>
                      <w:rFonts w:ascii="Arial Narrow" w:hAnsi="Arial Narrow"/>
                    </w:rPr>
                  </w:pPr>
                  <w:r w:rsidRPr="00684169">
                    <w:rPr>
                      <w:rFonts w:ascii="Arial Narrow" w:hAnsi="Arial Narrow"/>
                      <w:b/>
                    </w:rPr>
                    <w:t>Values:</w:t>
                  </w:r>
                  <w:r>
                    <w:rPr>
                      <w:rFonts w:ascii="Arial Narrow" w:hAnsi="Arial Narrow"/>
                    </w:rPr>
                    <w:t xml:space="preserve"> Sole r</w:t>
                  </w:r>
                  <w:r w:rsidRPr="003D2EBF">
                    <w:rPr>
                      <w:rFonts w:ascii="Arial Narrow" w:hAnsi="Arial Narrow"/>
                    </w:rPr>
                    <w:t xml:space="preserve">esponsibility as a mother, independence (self-reliance), </w:t>
                  </w:r>
                </w:p>
                <w:p w:rsidR="00FF125E" w:rsidRPr="003D2EBF" w:rsidRDefault="00FF125E" w:rsidP="004E0B73">
                  <w:pPr>
                    <w:suppressAutoHyphens/>
                    <w:rPr>
                      <w:rFonts w:ascii="Arial Narrow" w:hAnsi="Arial Narrow"/>
                    </w:rPr>
                  </w:pPr>
                  <w:r>
                    <w:rPr>
                      <w:rFonts w:ascii="Arial Narrow" w:hAnsi="Arial Narrow"/>
                    </w:rPr>
                    <w:t>worth as a feminist/scholar measured through achievements</w:t>
                  </w:r>
                </w:p>
                <w:p w:rsidR="00FF125E" w:rsidRPr="003D2EBF" w:rsidRDefault="00FF125E" w:rsidP="004E0B73">
                  <w:pPr>
                    <w:suppressAutoHyphens/>
                    <w:rPr>
                      <w:rFonts w:ascii="Arial Narrow" w:hAnsi="Arial Narrow"/>
                    </w:rPr>
                  </w:pPr>
                  <w:r w:rsidRPr="00684169">
                    <w:rPr>
                      <w:rFonts w:ascii="Arial Narrow" w:hAnsi="Arial Narrow"/>
                      <w:b/>
                    </w:rPr>
                    <w:t>Beliefs:</w:t>
                  </w:r>
                  <w:r w:rsidRPr="003D2EBF">
                    <w:rPr>
                      <w:rFonts w:ascii="Arial Narrow" w:hAnsi="Arial Narrow"/>
                    </w:rPr>
                    <w:t xml:space="preserve"> Simple moral theology (work hard and get rewarded; </w:t>
                  </w:r>
                  <w:r>
                    <w:rPr>
                      <w:rFonts w:ascii="Arial Narrow" w:hAnsi="Arial Narrow"/>
                    </w:rPr>
                    <w:t>one’s children suffer because of a mother’s p</w:t>
                  </w:r>
                  <w:r w:rsidRPr="003D2EBF">
                    <w:rPr>
                      <w:rFonts w:ascii="Arial Narrow" w:hAnsi="Arial Narrow"/>
                    </w:rPr>
                    <w:t>ersonal wrongdoing</w:t>
                  </w:r>
                  <w:r>
                    <w:rPr>
                      <w:rFonts w:ascii="Arial Narrow" w:hAnsi="Arial Narrow"/>
                    </w:rPr>
                    <w:t xml:space="preserve"> or neglect</w:t>
                  </w:r>
                  <w:r w:rsidRPr="003D2EBF">
                    <w:rPr>
                      <w:rFonts w:ascii="Arial Narrow" w:hAnsi="Arial Narrow"/>
                    </w:rPr>
                    <w:t>)</w:t>
                  </w:r>
                </w:p>
                <w:p w:rsidR="00FF125E" w:rsidRPr="003D2EBF" w:rsidRDefault="00FF125E" w:rsidP="00F2226F">
                  <w:pPr>
                    <w:suppressAutoHyphens/>
                    <w:rPr>
                      <w:rFonts w:ascii="Arial Narrow" w:hAnsi="Arial Narrow"/>
                    </w:rPr>
                  </w:pPr>
                  <w:r w:rsidRPr="00684169">
                    <w:rPr>
                      <w:rFonts w:ascii="Arial Narrow" w:hAnsi="Arial Narrow"/>
                      <w:b/>
                    </w:rPr>
                    <w:t>Coping:</w:t>
                  </w:r>
                  <w:r>
                    <w:rPr>
                      <w:rFonts w:ascii="Arial Narrow" w:hAnsi="Arial Narrow"/>
                    </w:rPr>
                    <w:t xml:space="preserve"> Withdrawing</w:t>
                  </w:r>
                  <w:r w:rsidRPr="003D2EBF">
                    <w:rPr>
                      <w:rFonts w:ascii="Arial Narrow" w:hAnsi="Arial Narrow"/>
                    </w:rPr>
                    <w:t xml:space="preserve"> from social support systems that could judge one as a mother</w:t>
                  </w:r>
                  <w:r>
                    <w:rPr>
                      <w:rFonts w:ascii="Arial Narrow" w:hAnsi="Arial Narrow"/>
                    </w:rPr>
                    <w:t>; working harder as a scholar/feminist; being available always with unconditional love and self-sacrifice for one’s children; suppressing anger and other disturbing emotions like longing to be with one’s children</w:t>
                  </w:r>
                </w:p>
              </w:tc>
            </w:tr>
            <w:tr w:rsidR="00FF125E" w:rsidRPr="00F04398" w:rsidTr="004E0B73">
              <w:trPr>
                <w:trHeight w:val="347"/>
              </w:trPr>
              <w:tc>
                <w:tcPr>
                  <w:tcW w:w="5897" w:type="dxa"/>
                  <w:shd w:val="clear" w:color="auto" w:fill="E2EFD9" w:themeFill="accent6" w:themeFillTint="33"/>
                </w:tcPr>
                <w:p w:rsidR="00FF125E" w:rsidRPr="003D2EBF" w:rsidRDefault="00FF125E" w:rsidP="004E0B73">
                  <w:pPr>
                    <w:suppressAutoHyphens/>
                    <w:rPr>
                      <w:rFonts w:ascii="Arial Narrow" w:hAnsi="Arial Narrow"/>
                    </w:rPr>
                  </w:pPr>
                  <w:r w:rsidRPr="003D2EBF">
                    <w:rPr>
                      <w:rFonts w:ascii="Arial Narrow" w:hAnsi="Arial Narrow"/>
                    </w:rPr>
                    <w:t>LIFE-GIVING INTENTIONAL THEOLOGY</w:t>
                  </w:r>
                </w:p>
                <w:p w:rsidR="00FF125E" w:rsidRPr="003D2EBF" w:rsidRDefault="00FF125E" w:rsidP="004E0B73">
                  <w:pPr>
                    <w:suppressAutoHyphens/>
                    <w:rPr>
                      <w:rFonts w:ascii="Arial Narrow" w:hAnsi="Arial Narrow"/>
                      <w:i/>
                    </w:rPr>
                  </w:pPr>
                  <w:r w:rsidRPr="00684169">
                    <w:rPr>
                      <w:rFonts w:ascii="Arial Narrow" w:hAnsi="Arial Narrow"/>
                      <w:b/>
                      <w:i/>
                    </w:rPr>
                    <w:t>Emotions:</w:t>
                  </w:r>
                  <w:r w:rsidRPr="003D2EBF">
                    <w:rPr>
                      <w:rFonts w:ascii="Arial Narrow" w:hAnsi="Arial Narrow"/>
                      <w:i/>
                    </w:rPr>
                    <w:t xml:space="preserve"> Compassion related to shared experiences of moral distress as mothers</w:t>
                  </w:r>
                </w:p>
                <w:p w:rsidR="00FF125E" w:rsidRPr="003D2EBF" w:rsidRDefault="00FF125E" w:rsidP="004E0B73">
                  <w:pPr>
                    <w:suppressAutoHyphens/>
                    <w:rPr>
                      <w:rFonts w:ascii="Arial Narrow" w:hAnsi="Arial Narrow"/>
                    </w:rPr>
                  </w:pPr>
                  <w:r w:rsidRPr="00684169">
                    <w:rPr>
                      <w:rFonts w:ascii="Arial Narrow" w:hAnsi="Arial Narrow"/>
                      <w:b/>
                    </w:rPr>
                    <w:t>Values</w:t>
                  </w:r>
                  <w:r>
                    <w:rPr>
                      <w:rFonts w:ascii="Arial Narrow" w:hAnsi="Arial Narrow"/>
                      <w:b/>
                    </w:rPr>
                    <w:t xml:space="preserve"> in work and family</w:t>
                  </w:r>
                  <w:r w:rsidRPr="00684169">
                    <w:rPr>
                      <w:rFonts w:ascii="Arial Narrow" w:hAnsi="Arial Narrow"/>
                      <w:b/>
                    </w:rPr>
                    <w:t>:</w:t>
                  </w:r>
                  <w:r w:rsidRPr="00ED659C">
                    <w:rPr>
                      <w:rFonts w:ascii="Arial Narrow" w:hAnsi="Arial Narrow"/>
                    </w:rPr>
                    <w:t xml:space="preserve"> </w:t>
                  </w:r>
                  <w:r>
                    <w:rPr>
                      <w:rFonts w:ascii="Arial Narrow" w:hAnsi="Arial Narrow" w:cs="Times New Roman"/>
                    </w:rPr>
                    <w:t>S</w:t>
                  </w:r>
                  <w:r w:rsidRPr="00ED659C">
                    <w:rPr>
                      <w:rFonts w:ascii="Arial Narrow" w:hAnsi="Arial Narrow" w:cs="Times New Roman"/>
                    </w:rPr>
                    <w:t>elf-respect, mutuality, shared responsibility, inter</w:t>
                  </w:r>
                  <w:r>
                    <w:rPr>
                      <w:rFonts w:ascii="Arial Narrow" w:hAnsi="Arial Narrow" w:cs="Times New Roman"/>
                    </w:rPr>
                    <w:t>-</w:t>
                  </w:r>
                  <w:r w:rsidRPr="00ED659C">
                    <w:rPr>
                      <w:rFonts w:ascii="Arial Narrow" w:hAnsi="Arial Narrow" w:cs="Times New Roman"/>
                    </w:rPr>
                    <w:t xml:space="preserve">dependence, justice, and passionate </w:t>
                  </w:r>
                  <w:r>
                    <w:rPr>
                      <w:rFonts w:ascii="Arial Narrow" w:hAnsi="Arial Narrow" w:cs="Times New Roman"/>
                    </w:rPr>
                    <w:t>objectivity</w:t>
                  </w:r>
                </w:p>
                <w:p w:rsidR="00FF125E" w:rsidRPr="003D2EBF" w:rsidRDefault="00FF125E" w:rsidP="004E0B73">
                  <w:pPr>
                    <w:suppressAutoHyphens/>
                    <w:rPr>
                      <w:rFonts w:ascii="Arial Narrow" w:hAnsi="Arial Narrow"/>
                    </w:rPr>
                  </w:pPr>
                  <w:r w:rsidRPr="00684169">
                    <w:rPr>
                      <w:rFonts w:ascii="Arial Narrow" w:hAnsi="Arial Narrow"/>
                      <w:b/>
                    </w:rPr>
                    <w:t>Beliefs:</w:t>
                  </w:r>
                  <w:r w:rsidRPr="003D2EBF">
                    <w:rPr>
                      <w:rFonts w:ascii="Arial Narrow" w:hAnsi="Arial Narrow"/>
                    </w:rPr>
                    <w:t xml:space="preserve"> Theologies of </w:t>
                  </w:r>
                  <w:r>
                    <w:rPr>
                      <w:rFonts w:ascii="Arial Narrow" w:hAnsi="Arial Narrow"/>
                    </w:rPr>
                    <w:t xml:space="preserve">(1) generativity, liberation, and mutuality that take into account ambiguous </w:t>
                  </w:r>
                  <w:r w:rsidRPr="003D2EBF">
                    <w:rPr>
                      <w:rFonts w:ascii="Arial Narrow" w:hAnsi="Arial Narrow"/>
                    </w:rPr>
                    <w:t>suffering within web</w:t>
                  </w:r>
                  <w:r>
                    <w:rPr>
                      <w:rFonts w:ascii="Arial Narrow" w:hAnsi="Arial Narrow"/>
                    </w:rPr>
                    <w:t>s</w:t>
                  </w:r>
                  <w:r w:rsidRPr="003D2EBF">
                    <w:rPr>
                      <w:rFonts w:ascii="Arial Narrow" w:hAnsi="Arial Narrow"/>
                    </w:rPr>
                    <w:t xml:space="preserve"> of life</w:t>
                  </w:r>
                  <w:r>
                    <w:rPr>
                      <w:rFonts w:ascii="Arial Narrow" w:hAnsi="Arial Narrow"/>
                    </w:rPr>
                    <w:t xml:space="preserve">; (2) acknowledgement of and </w:t>
                  </w:r>
                  <w:r w:rsidRPr="003D2EBF">
                    <w:rPr>
                      <w:rFonts w:ascii="Arial Narrow" w:hAnsi="Arial Narrow"/>
                    </w:rPr>
                    <w:t>lament</w:t>
                  </w:r>
                  <w:r>
                    <w:rPr>
                      <w:rFonts w:ascii="Arial Narrow" w:hAnsi="Arial Narrow"/>
                    </w:rPr>
                    <w:t xml:space="preserve"> for life’s limitations and losses</w:t>
                  </w:r>
                </w:p>
                <w:p w:rsidR="00FF125E" w:rsidRPr="003D2EBF" w:rsidRDefault="00FF125E" w:rsidP="004E0B73">
                  <w:pPr>
                    <w:suppressAutoHyphens/>
                    <w:rPr>
                      <w:rFonts w:ascii="Arial Narrow" w:hAnsi="Arial Narrow"/>
                    </w:rPr>
                  </w:pPr>
                  <w:r w:rsidRPr="00684169">
                    <w:rPr>
                      <w:rFonts w:ascii="Arial Narrow" w:hAnsi="Arial Narrow"/>
                      <w:b/>
                    </w:rPr>
                    <w:t>Coping:</w:t>
                  </w:r>
                  <w:r w:rsidRPr="003D2EBF">
                    <w:rPr>
                      <w:rFonts w:ascii="Arial Narrow" w:hAnsi="Arial Narrow"/>
                    </w:rPr>
                    <w:t xml:space="preserve"> </w:t>
                  </w:r>
                  <w:r>
                    <w:rPr>
                      <w:rFonts w:ascii="Arial Narrow" w:hAnsi="Arial Narrow"/>
                    </w:rPr>
                    <w:t>Spiritual integration of moral stress through (1) p</w:t>
                  </w:r>
                  <w:r w:rsidRPr="003D2EBF">
                    <w:rPr>
                      <w:rFonts w:ascii="Arial Narrow" w:hAnsi="Arial Narrow"/>
                    </w:rPr>
                    <w:t>articipation in supportive com</w:t>
                  </w:r>
                  <w:r>
                    <w:rPr>
                      <w:rFonts w:ascii="Arial Narrow" w:hAnsi="Arial Narrow"/>
                    </w:rPr>
                    <w:t>munities within academic, feminist, and parenting circles</w:t>
                  </w:r>
                  <w:r w:rsidRPr="003D2EBF">
                    <w:rPr>
                      <w:rFonts w:ascii="Arial Narrow" w:hAnsi="Arial Narrow"/>
                    </w:rPr>
                    <w:t xml:space="preserve">; </w:t>
                  </w:r>
                  <w:r>
                    <w:rPr>
                      <w:rFonts w:ascii="Arial Narrow" w:hAnsi="Arial Narrow"/>
                    </w:rPr>
                    <w:t xml:space="preserve">(2) </w:t>
                  </w:r>
                  <w:r w:rsidRPr="003D2EBF">
                    <w:rPr>
                      <w:rFonts w:ascii="Arial Narrow" w:hAnsi="Arial Narrow"/>
                    </w:rPr>
                    <w:t xml:space="preserve">practicing, writing, and teaching about the theological dilemmas of being </w:t>
                  </w:r>
                  <w:r>
                    <w:rPr>
                      <w:rFonts w:ascii="Arial Narrow" w:hAnsi="Arial Narrow"/>
                    </w:rPr>
                    <w:t>‘</w:t>
                  </w:r>
                  <w:r w:rsidRPr="003D2EBF">
                    <w:rPr>
                      <w:rFonts w:ascii="Arial Narrow" w:hAnsi="Arial Narrow"/>
                    </w:rPr>
                    <w:t>also a mother</w:t>
                  </w:r>
                  <w:r>
                    <w:rPr>
                      <w:rFonts w:ascii="Arial Narrow" w:hAnsi="Arial Narrow"/>
                    </w:rPr>
                    <w:t>’</w:t>
                  </w:r>
                </w:p>
              </w:tc>
            </w:tr>
          </w:tbl>
          <w:p w:rsidR="00FF125E" w:rsidRPr="00F04398" w:rsidRDefault="00FF125E" w:rsidP="004E0B73">
            <w:pPr>
              <w:suppressAutoHyphens/>
              <w:rPr>
                <w:rFonts w:ascii="Arial Narrow" w:hAnsi="Arial Narrow"/>
                <w:b/>
              </w:rPr>
            </w:pPr>
            <w:r w:rsidRPr="00F04398">
              <w:rPr>
                <w:rFonts w:ascii="Arial Narrow" w:hAnsi="Arial Narrow"/>
                <w:b/>
                <w:noProof/>
              </w:rPr>
              <mc:AlternateContent>
                <mc:Choice Requires="wps">
                  <w:drawing>
                    <wp:anchor distT="0" distB="0" distL="114300" distR="114300" simplePos="0" relativeHeight="251666432" behindDoc="0" locked="0" layoutInCell="1" allowOverlap="1" wp14:anchorId="4C9D0800" wp14:editId="3F48BCD2">
                      <wp:simplePos x="0" y="0"/>
                      <wp:positionH relativeFrom="column">
                        <wp:posOffset>2919471</wp:posOffset>
                      </wp:positionH>
                      <wp:positionV relativeFrom="paragraph">
                        <wp:posOffset>-1193513</wp:posOffset>
                      </wp:positionV>
                      <wp:extent cx="2564017" cy="174363"/>
                      <wp:effectExtent l="375603" t="0" r="383857" b="0"/>
                      <wp:wrapNone/>
                      <wp:docPr id="32" name="Right Arrow 32"/>
                      <wp:cNvGraphicFramePr/>
                      <a:graphic xmlns:a="http://schemas.openxmlformats.org/drawingml/2006/main">
                        <a:graphicData uri="http://schemas.microsoft.com/office/word/2010/wordprocessingShape">
                          <wps:wsp>
                            <wps:cNvSpPr/>
                            <wps:spPr>
                              <a:xfrm rot="15118088">
                                <a:off x="0" y="0"/>
                                <a:ext cx="2564017" cy="174363"/>
                              </a:xfrm>
                              <a:prstGeom prst="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25DEE" id="Right Arrow 32" o:spid="_x0000_s1026" type="#_x0000_t13" style="position:absolute;margin-left:229.9pt;margin-top:-94pt;width:201.9pt;height:13.75pt;rotation:-707997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" adj="20866" fillcolor="red" strokecolor="#385d8a" strokeweight="2pt"/>
                  </w:pict>
                </mc:Fallback>
              </mc:AlternateContent>
            </w:r>
            <w:r w:rsidRPr="00FA158D">
              <w:rPr>
                <w:noProof/>
              </w:rPr>
              <mc:AlternateContent>
                <mc:Choice Requires="wps">
                  <w:drawing>
                    <wp:anchor distT="0" distB="0" distL="114300" distR="114300" simplePos="0" relativeHeight="251668480" behindDoc="0" locked="0" layoutInCell="1" allowOverlap="1" wp14:anchorId="64808F71" wp14:editId="330BC302">
                      <wp:simplePos x="0" y="0"/>
                      <wp:positionH relativeFrom="column">
                        <wp:posOffset>2545244</wp:posOffset>
                      </wp:positionH>
                      <wp:positionV relativeFrom="paragraph">
                        <wp:posOffset>-3124883</wp:posOffset>
                      </wp:positionV>
                      <wp:extent cx="3106857" cy="329660"/>
                      <wp:effectExtent l="264477" t="0" r="91758" b="0"/>
                      <wp:wrapNone/>
                      <wp:docPr id="34" name="Curved Down Arrow 34"/>
                      <wp:cNvGraphicFramePr/>
                      <a:graphic xmlns:a="http://schemas.openxmlformats.org/drawingml/2006/main">
                        <a:graphicData uri="http://schemas.microsoft.com/office/word/2010/wordprocessingShape">
                          <wps:wsp>
                            <wps:cNvSpPr/>
                            <wps:spPr>
                              <a:xfrm rot="16748800" flipV="1">
                                <a:off x="0" y="0"/>
                                <a:ext cx="3106857" cy="32966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BE0A2" id="Curved Down Arrow 34" o:spid="_x0000_s1026" type="#_x0000_t105" style="position:absolute;margin-left:200.4pt;margin-top:-246.05pt;width:244.65pt;height:25.95pt;rotation:5298804fd;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" adj="20454,21313,16200" fillcolor="#4f81bd" strokecolor="#385d8a" strokeweight="2pt"/>
                  </w:pict>
                </mc:Fallback>
              </mc:AlternateContent>
            </w:r>
            <w:r w:rsidRPr="003D2EBF">
              <w:rPr>
                <w:rFonts w:ascii="Arial Narrow" w:hAnsi="Arial Narrow"/>
                <w:noProof/>
              </w:rPr>
              <mc:AlternateContent>
                <mc:Choice Requires="wps">
                  <w:drawing>
                    <wp:anchor distT="0" distB="0" distL="114300" distR="114300" simplePos="0" relativeHeight="251664384" behindDoc="0" locked="0" layoutInCell="1" allowOverlap="1" wp14:anchorId="6544FF36" wp14:editId="22FFB281">
                      <wp:simplePos x="0" y="0"/>
                      <wp:positionH relativeFrom="column">
                        <wp:posOffset>3425190</wp:posOffset>
                      </wp:positionH>
                      <wp:positionV relativeFrom="paragraph">
                        <wp:posOffset>-3730624</wp:posOffset>
                      </wp:positionV>
                      <wp:extent cx="998309" cy="187159"/>
                      <wp:effectExtent l="196215" t="0" r="207645" b="0"/>
                      <wp:wrapNone/>
                      <wp:docPr id="30" name="Right Arrow 30"/>
                      <wp:cNvGraphicFramePr/>
                      <a:graphic xmlns:a="http://schemas.openxmlformats.org/drawingml/2006/main">
                        <a:graphicData uri="http://schemas.microsoft.com/office/word/2010/wordprocessingShape">
                          <wps:wsp>
                            <wps:cNvSpPr/>
                            <wps:spPr>
                              <a:xfrm rot="7091435">
                                <a:off x="0" y="0"/>
                                <a:ext cx="998309" cy="187159"/>
                              </a:xfrm>
                              <a:prstGeom prst="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89F8F" id="Right Arrow 30" o:spid="_x0000_s1026" type="#_x0000_t13" style="position:absolute;margin-left:269.7pt;margin-top:-293.75pt;width:78.6pt;height:14.75pt;rotation:774573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" adj="19575" fillcolor="red" strokecolor="#385d8a" strokeweight="2pt"/>
                  </w:pict>
                </mc:Fallback>
              </mc:AlternateContent>
            </w:r>
            <w:r w:rsidRPr="00F04398">
              <w:rPr>
                <w:rFonts w:ascii="Arial Narrow" w:hAnsi="Arial Narrow"/>
                <w:b/>
                <w:noProof/>
              </w:rPr>
              <mc:AlternateContent>
                <mc:Choice Requires="wps">
                  <w:drawing>
                    <wp:anchor distT="0" distB="0" distL="114300" distR="114300" simplePos="0" relativeHeight="251670528" behindDoc="0" locked="0" layoutInCell="1" allowOverlap="1" wp14:anchorId="466FCA51" wp14:editId="49B15BE5">
                      <wp:simplePos x="0" y="0"/>
                      <wp:positionH relativeFrom="column">
                        <wp:posOffset>3274327</wp:posOffset>
                      </wp:positionH>
                      <wp:positionV relativeFrom="paragraph">
                        <wp:posOffset>-821805</wp:posOffset>
                      </wp:positionV>
                      <wp:extent cx="1625854" cy="361554"/>
                      <wp:effectExtent l="251142" t="0" r="73343" b="0"/>
                      <wp:wrapNone/>
                      <wp:docPr id="36" name="Curved Down Arrow 36"/>
                      <wp:cNvGraphicFramePr/>
                      <a:graphic xmlns:a="http://schemas.openxmlformats.org/drawingml/2006/main">
                        <a:graphicData uri="http://schemas.microsoft.com/office/word/2010/wordprocessingShape">
                          <wps:wsp>
                            <wps:cNvSpPr/>
                            <wps:spPr>
                              <a:xfrm rot="4392031">
                                <a:off x="0" y="0"/>
                                <a:ext cx="1625854" cy="361554"/>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182C0" id="Curved Down Arrow 36" o:spid="_x0000_s1026" type="#_x0000_t105" style="position:absolute;margin-left:257.8pt;margin-top:-64.7pt;width:128pt;height:28.45pt;rotation:479726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" adj="19198,20999,16200" fillcolor="#4f81bd" strokecolor="#385d8a" strokeweight="2pt"/>
                  </w:pict>
                </mc:Fallback>
              </mc:AlternateContent>
            </w:r>
          </w:p>
        </w:tc>
        <w:tc>
          <w:tcPr>
            <w:tcW w:w="236" w:type="dxa"/>
          </w:tcPr>
          <w:p w:rsidR="00FF125E" w:rsidRPr="00FA158D" w:rsidRDefault="00FF125E" w:rsidP="004E0B73">
            <w:pPr>
              <w:suppressAutoHyphens/>
            </w:pPr>
            <w:r w:rsidRPr="00FA158D">
              <w:rPr>
                <w:noProof/>
              </w:rPr>
              <w:t xml:space="preserve">  </w:t>
            </w:r>
          </w:p>
        </w:tc>
      </w:tr>
      <w:tr w:rsidR="00FF125E" w:rsidRPr="0065597B" w:rsidTr="00F04398">
        <w:trPr>
          <w:trHeight w:val="2790"/>
        </w:trPr>
        <w:tc>
          <w:tcPr>
            <w:tcW w:w="1280" w:type="dxa"/>
          </w:tcPr>
          <w:p w:rsidR="00FF125E" w:rsidRPr="00F04398" w:rsidRDefault="00FF125E" w:rsidP="004E0B73">
            <w:pPr>
              <w:suppressAutoHyphens/>
              <w:rPr>
                <w:rFonts w:ascii="Arial Narrow" w:hAnsi="Arial Narrow"/>
              </w:rPr>
            </w:pPr>
            <w:r w:rsidRPr="00F04398">
              <w:rPr>
                <w:rFonts w:ascii="Arial Narrow" w:hAnsi="Arial Narrow"/>
                <w:noProof/>
              </w:rPr>
              <mc:AlternateContent>
                <mc:Choice Requires="wps">
                  <w:drawing>
                    <wp:anchor distT="0" distB="0" distL="114300" distR="114300" simplePos="0" relativeHeight="251665408" behindDoc="0" locked="0" layoutInCell="1" allowOverlap="1" wp14:anchorId="341F2B32" wp14:editId="2AC8F030">
                      <wp:simplePos x="0" y="0"/>
                      <wp:positionH relativeFrom="column">
                        <wp:posOffset>-813348</wp:posOffset>
                      </wp:positionH>
                      <wp:positionV relativeFrom="paragraph">
                        <wp:posOffset>1686730</wp:posOffset>
                      </wp:positionV>
                      <wp:extent cx="2551987" cy="182664"/>
                      <wp:effectExtent l="251142" t="0" r="233363" b="4762"/>
                      <wp:wrapNone/>
                      <wp:docPr id="31" name="Right Arrow 31"/>
                      <wp:cNvGraphicFramePr/>
                      <a:graphic xmlns:a="http://schemas.openxmlformats.org/drawingml/2006/main">
                        <a:graphicData uri="http://schemas.microsoft.com/office/word/2010/wordprocessingShape">
                          <wps:wsp>
                            <wps:cNvSpPr/>
                            <wps:spPr>
                              <a:xfrm rot="16948139">
                                <a:off x="0" y="0"/>
                                <a:ext cx="2551987" cy="182664"/>
                              </a:xfrm>
                              <a:prstGeom prst="righ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BC02E" id="Right Arrow 31" o:spid="_x0000_s1026" type="#_x0000_t13" style="position:absolute;margin-left:-64.05pt;margin-top:132.8pt;width:200.95pt;height:14.4pt;rotation:-5081073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" adj="20827" fillcolor="red" strokecolor="#385d8a" strokeweight="2pt"/>
                  </w:pict>
                </mc:Fallback>
              </mc:AlternateContent>
            </w:r>
            <w:r w:rsidRPr="003D2EBF">
              <w:rPr>
                <w:rFonts w:ascii="Arial Narrow" w:hAnsi="Arial Narrow"/>
                <w:noProof/>
              </w:rPr>
              <mc:AlternateContent>
                <mc:Choice Requires="wps">
                  <w:drawing>
                    <wp:anchor distT="0" distB="0" distL="114300" distR="114300" simplePos="0" relativeHeight="251669504" behindDoc="0" locked="0" layoutInCell="1" allowOverlap="1" wp14:anchorId="79B31ECD" wp14:editId="67B1959B">
                      <wp:simplePos x="0" y="0"/>
                      <wp:positionH relativeFrom="column">
                        <wp:posOffset>-215265</wp:posOffset>
                      </wp:positionH>
                      <wp:positionV relativeFrom="paragraph">
                        <wp:posOffset>2132964</wp:posOffset>
                      </wp:positionV>
                      <wp:extent cx="1411977" cy="270453"/>
                      <wp:effectExtent l="37465" t="0" r="130810" b="0"/>
                      <wp:wrapNone/>
                      <wp:docPr id="35" name="Curved Down Arrow 35"/>
                      <wp:cNvGraphicFramePr/>
                      <a:graphic xmlns:a="http://schemas.openxmlformats.org/drawingml/2006/main">
                        <a:graphicData uri="http://schemas.microsoft.com/office/word/2010/wordprocessingShape">
                          <wps:wsp>
                            <wps:cNvSpPr/>
                            <wps:spPr>
                              <a:xfrm rot="5984077" flipV="1">
                                <a:off x="0" y="0"/>
                                <a:ext cx="1411977" cy="270453"/>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321A1" id="Curved Down Arrow 35" o:spid="_x0000_s1026" type="#_x0000_t105" style="position:absolute;margin-left:-16.95pt;margin-top:167.95pt;width:111.2pt;height:21.3pt;rotation:-6536208fd;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" adj="19531,21083,16200" fillcolor="#4f81bd" strokecolor="#385d8a" strokeweight="2pt"/>
                  </w:pict>
                </mc:Fallback>
              </mc:AlternateContent>
            </w:r>
          </w:p>
        </w:tc>
        <w:tc>
          <w:tcPr>
            <w:tcW w:w="8080" w:type="dxa"/>
            <w:gridSpan w:val="2"/>
            <w:vMerge/>
            <w:shd w:val="clear" w:color="auto" w:fill="FBE4D5" w:themeFill="accent2" w:themeFillTint="33"/>
          </w:tcPr>
          <w:p w:rsidR="00FF125E" w:rsidRPr="00F04398" w:rsidRDefault="00FF125E" w:rsidP="004E0B73">
            <w:pPr>
              <w:suppressAutoHyphens/>
              <w:rPr>
                <w:rFonts w:ascii="Arial Narrow" w:hAnsi="Arial Narrow"/>
              </w:rPr>
            </w:pPr>
          </w:p>
        </w:tc>
        <w:tc>
          <w:tcPr>
            <w:tcW w:w="236" w:type="dxa"/>
          </w:tcPr>
          <w:p w:rsidR="00FF125E" w:rsidRPr="0065597B" w:rsidRDefault="00FF125E" w:rsidP="004E0B73">
            <w:pPr>
              <w:suppressAutoHyphens/>
            </w:pPr>
          </w:p>
        </w:tc>
      </w:tr>
      <w:tr w:rsidR="00FF125E" w:rsidRPr="0065597B" w:rsidTr="00F04398">
        <w:trPr>
          <w:gridAfter w:val="1"/>
          <w:wAfter w:w="236" w:type="dxa"/>
          <w:trHeight w:val="972"/>
        </w:trPr>
        <w:tc>
          <w:tcPr>
            <w:tcW w:w="4590" w:type="dxa"/>
            <w:gridSpan w:val="2"/>
            <w:shd w:val="clear" w:color="auto" w:fill="D0CECE" w:themeFill="background2" w:themeFillShade="E6"/>
          </w:tcPr>
          <w:p w:rsidR="00FF125E" w:rsidRPr="00F04398" w:rsidRDefault="00FF125E" w:rsidP="00A31E20">
            <w:pPr>
              <w:suppressAutoHyphens/>
              <w:rPr>
                <w:rFonts w:ascii="Arial Narrow" w:hAnsi="Arial Narrow"/>
              </w:rPr>
            </w:pPr>
            <w:r>
              <w:rPr>
                <w:rFonts w:ascii="Arial Narrow" w:hAnsi="Arial Narrow"/>
              </w:rPr>
              <w:t>CLASSISM</w:t>
            </w:r>
            <w:r w:rsidRPr="00F04398">
              <w:rPr>
                <w:rFonts w:ascii="Arial Narrow" w:hAnsi="Arial Narrow"/>
              </w:rPr>
              <w:t xml:space="preserve"> could limit support for </w:t>
            </w:r>
            <w:r>
              <w:rPr>
                <w:rFonts w:ascii="Arial Narrow" w:hAnsi="Arial Narrow"/>
              </w:rPr>
              <w:t xml:space="preserve">(a) </w:t>
            </w:r>
            <w:r w:rsidRPr="00F04398">
              <w:rPr>
                <w:rFonts w:ascii="Arial Narrow" w:hAnsi="Arial Narrow"/>
              </w:rPr>
              <w:t>mothers who work outside the home</w:t>
            </w:r>
            <w:r>
              <w:rPr>
                <w:rFonts w:ascii="Arial Narrow" w:hAnsi="Arial Narrow"/>
              </w:rPr>
              <w:t>, (b) divorced and single mothers, (c) mothers without legal residency. These circumstances might result in insufficient financial resources for adequate childcare. Even for middle-class two-parent families, financial stress intensifies</w:t>
            </w:r>
            <w:r w:rsidRPr="00F04398">
              <w:rPr>
                <w:rFonts w:ascii="Arial Narrow" w:hAnsi="Arial Narrow"/>
              </w:rPr>
              <w:t xml:space="preserve"> the need for women to shoulder </w:t>
            </w:r>
            <w:r>
              <w:rPr>
                <w:rFonts w:ascii="Arial Narrow" w:hAnsi="Arial Narrow"/>
              </w:rPr>
              <w:t xml:space="preserve">more </w:t>
            </w:r>
            <w:r w:rsidRPr="00F04398">
              <w:rPr>
                <w:rFonts w:ascii="Arial Narrow" w:hAnsi="Arial Narrow"/>
              </w:rPr>
              <w:t>parentin</w:t>
            </w:r>
            <w:r>
              <w:rPr>
                <w:rFonts w:ascii="Arial Narrow" w:hAnsi="Arial Narrow"/>
              </w:rPr>
              <w:t>g and household responsibilities on their own.</w:t>
            </w:r>
          </w:p>
        </w:tc>
        <w:tc>
          <w:tcPr>
            <w:tcW w:w="4770" w:type="dxa"/>
            <w:shd w:val="clear" w:color="auto" w:fill="FBE4D5" w:themeFill="accent2" w:themeFillTint="33"/>
          </w:tcPr>
          <w:p w:rsidR="00FF125E" w:rsidRPr="00F04398" w:rsidRDefault="00FF125E" w:rsidP="00F13F8C">
            <w:pPr>
              <w:suppressAutoHyphens/>
              <w:rPr>
                <w:rFonts w:ascii="Arial Narrow" w:hAnsi="Arial Narrow"/>
              </w:rPr>
            </w:pPr>
            <w:r w:rsidRPr="00F04398">
              <w:rPr>
                <w:rFonts w:ascii="Arial Narrow" w:hAnsi="Arial Narrow"/>
              </w:rPr>
              <w:t>R</w:t>
            </w:r>
            <w:r>
              <w:rPr>
                <w:rFonts w:ascii="Arial Narrow" w:hAnsi="Arial Narrow"/>
              </w:rPr>
              <w:t>ACISM</w:t>
            </w:r>
            <w:r w:rsidRPr="00F04398">
              <w:rPr>
                <w:rFonts w:ascii="Arial Narrow" w:hAnsi="Arial Narrow"/>
              </w:rPr>
              <w:t xml:space="preserve"> </w:t>
            </w:r>
            <w:r>
              <w:rPr>
                <w:rFonts w:ascii="Arial Narrow" w:hAnsi="Arial Narrow"/>
              </w:rPr>
              <w:t>gives Euro-American</w:t>
            </w:r>
            <w:r w:rsidRPr="00F04398">
              <w:rPr>
                <w:rFonts w:ascii="Arial Narrow" w:hAnsi="Arial Narrow"/>
              </w:rPr>
              <w:t xml:space="preserve"> </w:t>
            </w:r>
            <w:r>
              <w:rPr>
                <w:rFonts w:ascii="Arial Narrow" w:hAnsi="Arial Narrow"/>
              </w:rPr>
              <w:t xml:space="preserve">women many </w:t>
            </w:r>
            <w:r w:rsidRPr="00F04398">
              <w:rPr>
                <w:rFonts w:ascii="Arial Narrow" w:hAnsi="Arial Narrow"/>
              </w:rPr>
              <w:t>social advantages.</w:t>
            </w:r>
            <w:r>
              <w:rPr>
                <w:rFonts w:ascii="Arial Narrow" w:hAnsi="Arial Narrow"/>
              </w:rPr>
              <w:t xml:space="preserve"> Racism significantly shapes moral stress among minority women. A limitation for Euro-American mothers might be ethnic tendencies to be disconnected from extended families, with values of self-reliance and independence making it difficult to get help from others.</w:t>
            </w:r>
          </w:p>
        </w:tc>
      </w:tr>
      <w:tr w:rsidR="00FF125E" w:rsidRPr="0065597B" w:rsidTr="00F04398">
        <w:trPr>
          <w:gridAfter w:val="1"/>
          <w:wAfter w:w="236" w:type="dxa"/>
          <w:trHeight w:val="87"/>
        </w:trPr>
        <w:tc>
          <w:tcPr>
            <w:tcW w:w="4590" w:type="dxa"/>
            <w:gridSpan w:val="2"/>
            <w:shd w:val="clear" w:color="auto" w:fill="D0CECE" w:themeFill="background2" w:themeFillShade="E6"/>
          </w:tcPr>
          <w:p w:rsidR="00FF125E" w:rsidRPr="00F04398" w:rsidRDefault="00FF125E" w:rsidP="004E0B73">
            <w:pPr>
              <w:suppressAutoHyphens/>
              <w:rPr>
                <w:rFonts w:ascii="Arial Narrow" w:hAnsi="Arial Narrow"/>
              </w:rPr>
            </w:pPr>
          </w:p>
        </w:tc>
        <w:tc>
          <w:tcPr>
            <w:tcW w:w="4770" w:type="dxa"/>
            <w:shd w:val="clear" w:color="auto" w:fill="FBE4D5" w:themeFill="accent2" w:themeFillTint="33"/>
          </w:tcPr>
          <w:p w:rsidR="00FF125E" w:rsidRPr="00F04398" w:rsidRDefault="00FF125E" w:rsidP="004E0B73">
            <w:pPr>
              <w:suppressAutoHyphens/>
              <w:rPr>
                <w:rFonts w:ascii="Arial Narrow" w:hAnsi="Arial Narrow"/>
              </w:rPr>
            </w:pPr>
          </w:p>
        </w:tc>
      </w:tr>
    </w:tbl>
    <w:p w:rsidR="00FF125E" w:rsidRDefault="00FF125E" w:rsidP="004E0B73">
      <w:pPr>
        <w:suppressAutoHyphens/>
      </w:pPr>
    </w:p>
    <w:p w:rsidR="00FF125E" w:rsidRPr="003D2EBF" w:rsidRDefault="00FF125E" w:rsidP="00E02932">
      <w:pPr>
        <w:suppressAutoHyphens/>
        <w:spacing w:line="480" w:lineRule="auto"/>
        <w:rPr>
          <w:rFonts w:ascii="Times New Roman" w:hAnsi="Times New Roman" w:cs="Times New Roman"/>
          <w:sz w:val="24"/>
          <w:szCs w:val="24"/>
        </w:rPr>
      </w:pPr>
      <w:r w:rsidRPr="00E02932">
        <w:rPr>
          <w:rFonts w:ascii="Times New Roman" w:hAnsi="Times New Roman" w:cs="Times New Roman"/>
          <w:b/>
          <w:sz w:val="24"/>
          <w:szCs w:val="24"/>
        </w:rPr>
        <w:t>Diagram 1.</w:t>
      </w:r>
      <w:r w:rsidRPr="003D2EBF">
        <w:rPr>
          <w:rFonts w:ascii="Times New Roman" w:hAnsi="Times New Roman" w:cs="Times New Roman"/>
          <w:sz w:val="24"/>
          <w:szCs w:val="24"/>
        </w:rPr>
        <w:t xml:space="preserve"> Intersecting social systems that shape lived theologies of the moral stress of being a mother and a scholar </w:t>
      </w:r>
    </w:p>
    <w:p w:rsidR="00FF125E" w:rsidRPr="00E02932" w:rsidRDefault="00FF125E" w:rsidP="00E02932">
      <w:pPr>
        <w:pStyle w:val="TX"/>
        <w:rPr>
          <w:rFonts w:ascii="Times New Roman" w:hAnsi="Times New Roman" w:cs="Times New Roman"/>
          <w:sz w:val="24"/>
          <w:szCs w:val="24"/>
        </w:rPr>
      </w:pPr>
      <w:r w:rsidRPr="00E02932">
        <w:rPr>
          <w:rFonts w:ascii="Times New Roman" w:hAnsi="Times New Roman" w:cs="Times New Roman"/>
          <w:sz w:val="24"/>
          <w:szCs w:val="24"/>
        </w:rPr>
        <w:t xml:space="preserve">These social systems intersect in Miller-McLemore’s experiences of moral stress in an interactive rather than an additive way. The top half of the box in the center of this chart suggests </w:t>
      </w:r>
      <w:r w:rsidRPr="00E02932">
        <w:rPr>
          <w:rFonts w:ascii="Times New Roman" w:hAnsi="Times New Roman" w:cs="Times New Roman"/>
          <w:sz w:val="24"/>
          <w:szCs w:val="24"/>
        </w:rPr>
        <w:lastRenderedPageBreak/>
        <w:t xml:space="preserve">the lived theology that could easily emerge from these social systems energized by shame, guilt, and fear, which could have made her cope by isolating herself and hiding her moral stress  (the rigid arrows represent how these social systems shape the lived theologies of moral stress). The bottom half of the box in the center outlines a possible intentional theology that emerges from spiritual integration. Her intentional theology of being “also a mother” helps her resist the life-limiting cultural lived theologies generated by these sexist macro systems (resistance is represented by the curved lines). </w:t>
      </w:r>
    </w:p>
    <w:p w:rsidR="00FF125E" w:rsidRPr="00E02932" w:rsidRDefault="00FF125E" w:rsidP="00E02932">
      <w:pPr>
        <w:pStyle w:val="TX"/>
        <w:rPr>
          <w:rFonts w:ascii="Times New Roman" w:hAnsi="Times New Roman" w:cs="Times New Roman"/>
          <w:sz w:val="24"/>
          <w:szCs w:val="24"/>
        </w:rPr>
      </w:pPr>
      <w:r w:rsidRPr="00E02932">
        <w:rPr>
          <w:rFonts w:ascii="Times New Roman" w:hAnsi="Times New Roman" w:cs="Times New Roman"/>
          <w:sz w:val="24"/>
          <w:szCs w:val="24"/>
        </w:rPr>
        <w:t xml:space="preserve">For those engaged in a process of spiritual integration, spiritual practices fostering compassion help them feel the difference between </w:t>
      </w:r>
      <w:r w:rsidRPr="00E02932">
        <w:rPr>
          <w:rFonts w:ascii="Times New Roman" w:hAnsi="Times New Roman" w:cs="Times New Roman"/>
          <w:i/>
          <w:sz w:val="24"/>
          <w:szCs w:val="24"/>
        </w:rPr>
        <w:t>stress reactions,</w:t>
      </w:r>
      <w:r w:rsidRPr="00E02932">
        <w:rPr>
          <w:rFonts w:ascii="Times New Roman" w:hAnsi="Times New Roman" w:cs="Times New Roman"/>
          <w:sz w:val="24"/>
          <w:szCs w:val="24"/>
        </w:rPr>
        <w:t xml:space="preserve"> with their accompanying lived theologies, and </w:t>
      </w:r>
      <w:r w:rsidRPr="00E02932">
        <w:rPr>
          <w:rFonts w:ascii="Times New Roman" w:hAnsi="Times New Roman" w:cs="Times New Roman"/>
          <w:i/>
          <w:sz w:val="24"/>
          <w:szCs w:val="24"/>
        </w:rPr>
        <w:t>compassion practices</w:t>
      </w:r>
      <w:r w:rsidRPr="00E02932">
        <w:rPr>
          <w:rFonts w:ascii="Times New Roman" w:hAnsi="Times New Roman" w:cs="Times New Roman"/>
          <w:sz w:val="24"/>
          <w:szCs w:val="24"/>
        </w:rPr>
        <w:t xml:space="preserve"> that release stress and open up possibilities for embodying a more intentional theology</w:t>
      </w:r>
      <w:r w:rsidRPr="00E02932">
        <w:rPr>
          <w:rStyle w:val="FootnoteReference"/>
          <w:rFonts w:ascii="Times New Roman" w:eastAsia="Times New Roman" w:hAnsi="Times New Roman" w:cs="Times New Roman"/>
          <w:sz w:val="24"/>
          <w:szCs w:val="24"/>
        </w:rPr>
        <w:footnoteReference w:id="5"/>
      </w:r>
      <w:r w:rsidRPr="00E02932">
        <w:rPr>
          <w:rFonts w:ascii="Times New Roman" w:hAnsi="Times New Roman" w:cs="Times New Roman"/>
          <w:sz w:val="24"/>
          <w:szCs w:val="24"/>
        </w:rPr>
        <w:t xml:space="preserve"> gained through theological reflexivity within spiritual care conversations. Spiritual care can be described as a “collaborative conversation” that “repairs torn souls” of morally stressed or injured care seekers </w:t>
      </w:r>
      <w:r w:rsidRPr="00E02932">
        <w:rPr>
          <w:rFonts w:ascii="Times New Roman" w:hAnsi="Times New Roman" w:cs="Times New Roman"/>
          <w:noProof/>
          <w:sz w:val="24"/>
          <w:szCs w:val="24"/>
        </w:rPr>
        <w:t>(L. K. Graham, 2013a)</w:t>
      </w:r>
      <w:r w:rsidRPr="00E02932">
        <w:rPr>
          <w:rFonts w:ascii="Times New Roman" w:hAnsi="Times New Roman" w:cs="Times New Roman"/>
          <w:sz w:val="24"/>
          <w:szCs w:val="24"/>
        </w:rPr>
        <w:t xml:space="preserve">. Once people pay attention to differences between how their bodies react either to stress or to compassion-based spiritual practices, they will notice how moral emotions like shame and fear/guilt about causing harm constrict not only their breathing and muscles but also their range of feelings and thoughts, as </w:t>
      </w:r>
      <w:r w:rsidRPr="00E02932">
        <w:rPr>
          <w:rFonts w:ascii="Times New Roman" w:hAnsi="Times New Roman" w:cs="Times New Roman"/>
          <w:sz w:val="24"/>
          <w:szCs w:val="24"/>
        </w:rPr>
        <w:lastRenderedPageBreak/>
        <w:t xml:space="preserve">well as their social connections. Shame and guilt, or fear about causing harm, are life-limiting moral emotions because they cut people off from others. Many parents also experience sadness and longing about being pulled away from their children because of work. Shame makes people isolate themselves for fear of being judged. For example, </w:t>
      </w:r>
      <w:proofErr w:type="spellStart"/>
      <w:r w:rsidRPr="00E02932">
        <w:rPr>
          <w:rFonts w:ascii="Times New Roman" w:hAnsi="Times New Roman" w:cs="Times New Roman"/>
          <w:sz w:val="24"/>
          <w:szCs w:val="24"/>
        </w:rPr>
        <w:t>Saiving’s</w:t>
      </w:r>
      <w:proofErr w:type="spellEnd"/>
      <w:r w:rsidRPr="00E02932">
        <w:rPr>
          <w:rFonts w:ascii="Times New Roman" w:hAnsi="Times New Roman" w:cs="Times New Roman"/>
          <w:sz w:val="24"/>
          <w:szCs w:val="24"/>
        </w:rPr>
        <w:t xml:space="preserve"> and Miller-McLemore’s stories about the theological dilemmas of motherhood were energized by their fears about neglecting their children and being judged socially. These moral emotions internalized through sexist religious and academic social systems were life-limiting in pushing them to want to disconnect from social and spiritual support. The shame and fear they felt as mothers were instilled in them by these intersecting social systems, which could and often did shun them for not measuring up as good enough mothers or scholars. In order to survive and maintain standing within these circles they had to pretend to be able to do it all. Miller-McLemore was able to resist such social oppression because of her roots within feminist movements that freed her to tell her story of moral distress, which became a living story that enacted an intentional theology of being also a mother.</w:t>
      </w:r>
      <w:r w:rsidRPr="00E02932">
        <w:rPr>
          <w:rStyle w:val="FootnoteReference"/>
          <w:rFonts w:ascii="Times New Roman" w:hAnsi="Times New Roman" w:cs="Times New Roman"/>
          <w:sz w:val="24"/>
          <w:szCs w:val="24"/>
        </w:rPr>
        <w:footnoteReference w:id="6"/>
      </w:r>
      <w:r w:rsidRPr="00E02932">
        <w:rPr>
          <w:rFonts w:ascii="Times New Roman" w:hAnsi="Times New Roman" w:cs="Times New Roman"/>
          <w:sz w:val="24"/>
          <w:szCs w:val="24"/>
        </w:rPr>
        <w:t xml:space="preserve"> Miller McLemore </w:t>
      </w:r>
      <w:r>
        <w:rPr>
          <w:rFonts w:ascii="Times New Roman" w:hAnsi="Times New Roman" w:cs="Times New Roman"/>
          <w:noProof/>
          <w:sz w:val="24"/>
          <w:szCs w:val="24"/>
        </w:rPr>
        <w:t>(September 25, 2014)</w:t>
      </w:r>
      <w:r w:rsidRPr="00E02932">
        <w:rPr>
          <w:rFonts w:ascii="Times New Roman" w:hAnsi="Times New Roman" w:cs="Times New Roman"/>
          <w:sz w:val="24"/>
          <w:szCs w:val="24"/>
        </w:rPr>
        <w:t xml:space="preserve"> comments that sources of resistance were “wide-ranging, including feminist movements and beyond—women colleagues </w:t>
      </w:r>
      <w:r w:rsidRPr="00E02932">
        <w:rPr>
          <w:rFonts w:ascii="Times New Roman" w:hAnsi="Times New Roman" w:cs="Times New Roman"/>
          <w:sz w:val="24"/>
          <w:szCs w:val="24"/>
        </w:rPr>
        <w:lastRenderedPageBreak/>
        <w:t>&amp; friends, strong women in my family history, Christian academic communities (not really the church) that allowed me to reframe basic theological understandings, the people and training at the center where I was doing pastoral psychotherapy, etc.”</w:t>
      </w:r>
    </w:p>
    <w:p w:rsidR="00FF125E" w:rsidRPr="00E02932" w:rsidRDefault="00FF125E" w:rsidP="00E02932">
      <w:pPr>
        <w:pStyle w:val="TX"/>
        <w:rPr>
          <w:rFonts w:ascii="Times New Roman" w:hAnsi="Times New Roman" w:cs="Times New Roman"/>
          <w:sz w:val="24"/>
          <w:szCs w:val="24"/>
        </w:rPr>
      </w:pPr>
      <w:r w:rsidRPr="00E02932">
        <w:rPr>
          <w:rFonts w:ascii="Times New Roman" w:hAnsi="Times New Roman" w:cs="Times New Roman"/>
          <w:sz w:val="24"/>
          <w:szCs w:val="24"/>
        </w:rPr>
        <w:t xml:space="preserve">As research on moral emotions demonstrates, emotions like shame, fear, and guilt constrict emotions, stress responses, and thoughts, narrowing one’s horizon to immediate survival issues like how to not be shunned or judged by others </w:t>
      </w:r>
      <w:r w:rsidRPr="00E02932">
        <w:rPr>
          <w:rFonts w:ascii="Times New Roman" w:hAnsi="Times New Roman" w:cs="Times New Roman"/>
          <w:noProof/>
          <w:sz w:val="24"/>
          <w:szCs w:val="24"/>
        </w:rPr>
        <w:t>(Peterson, 2006, p. 56)</w:t>
      </w:r>
      <w:r w:rsidRPr="00E02932">
        <w:rPr>
          <w:rFonts w:ascii="Times New Roman" w:hAnsi="Times New Roman" w:cs="Times New Roman"/>
          <w:sz w:val="24"/>
          <w:szCs w:val="24"/>
        </w:rPr>
        <w:t xml:space="preserve">. Under such duress, people put into practice a lived theology of moral intuitions, values, and beliefs that help them seek immediate relief </w:t>
      </w:r>
      <w:r w:rsidRPr="00E02932">
        <w:rPr>
          <w:rFonts w:ascii="Times New Roman" w:hAnsi="Times New Roman" w:cs="Times New Roman"/>
          <w:noProof/>
          <w:sz w:val="24"/>
          <w:szCs w:val="24"/>
        </w:rPr>
        <w:t>(Cohn &amp; Fredrickson, 2009, p. 15)</w:t>
      </w:r>
      <w:r w:rsidRPr="00E02932">
        <w:rPr>
          <w:rFonts w:ascii="Times New Roman" w:hAnsi="Times New Roman" w:cs="Times New Roman"/>
          <w:sz w:val="24"/>
          <w:szCs w:val="24"/>
        </w:rPr>
        <w:t>. These lived theologies usually have the hallmarks of life-limiting spiritual orienting systems—inflexible coping, lack of integration, constricted meaning-making that doesn’t encompass the complexity of one’s suffering along with the suffering of others, and lack of benevolent social and spiritual support. It is easy to imagine how mothers experiencing moral stress would enact such life-limiting lived theologies. The narratives told by shame researcher Bren</w:t>
      </w:r>
      <w:r w:rsidRPr="00E02932">
        <w:rPr>
          <w:rStyle w:val="st1"/>
          <w:rFonts w:ascii="Times New Roman" w:hAnsi="Times New Roman" w:cs="Times New Roman"/>
          <w:bCs/>
          <w:color w:val="545454"/>
          <w:sz w:val="24"/>
          <w:szCs w:val="24"/>
          <w:lang w:val="en"/>
        </w:rPr>
        <w:t>é</w:t>
      </w:r>
      <w:r w:rsidRPr="00E02932">
        <w:rPr>
          <w:rFonts w:ascii="Times New Roman" w:hAnsi="Times New Roman" w:cs="Times New Roman"/>
          <w:sz w:val="24"/>
          <w:szCs w:val="24"/>
        </w:rPr>
        <w:t xml:space="preserve"> Brown </w:t>
      </w:r>
      <w:r w:rsidRPr="00E02932">
        <w:rPr>
          <w:rFonts w:ascii="Times New Roman" w:hAnsi="Times New Roman" w:cs="Times New Roman"/>
          <w:noProof/>
          <w:sz w:val="24"/>
          <w:szCs w:val="24"/>
        </w:rPr>
        <w:t>(2006, 2007)</w:t>
      </w:r>
      <w:r w:rsidRPr="00E02932">
        <w:rPr>
          <w:rFonts w:ascii="Times New Roman" w:hAnsi="Times New Roman" w:cs="Times New Roman"/>
          <w:sz w:val="24"/>
          <w:szCs w:val="24"/>
        </w:rPr>
        <w:t xml:space="preserve"> about her own experiences of moral stress as a mother provide vivid examples.</w:t>
      </w:r>
    </w:p>
    <w:p w:rsidR="00FF125E" w:rsidRPr="00E02932" w:rsidRDefault="00FF125E" w:rsidP="00E02932">
      <w:pPr>
        <w:pStyle w:val="TX"/>
        <w:rPr>
          <w:rFonts w:ascii="Times New Roman" w:hAnsi="Times New Roman" w:cs="Times New Roman"/>
          <w:sz w:val="24"/>
          <w:szCs w:val="24"/>
        </w:rPr>
      </w:pPr>
      <w:r w:rsidRPr="00E02932">
        <w:rPr>
          <w:rFonts w:ascii="Times New Roman" w:hAnsi="Times New Roman" w:cs="Times New Roman"/>
          <w:sz w:val="24"/>
          <w:szCs w:val="24"/>
        </w:rPr>
        <w:t xml:space="preserve">In contrast to the life-limiting spiritual orienting systems generated within sexist social systems by moral emotions like shame and guilt, spiritual practices that foster compassion, joy, contentment, and awe release tension and widen one’s horizons, as demonstrated in Fredrickson’s </w:t>
      </w:r>
      <w:r w:rsidRPr="00E02932">
        <w:rPr>
          <w:rFonts w:ascii="Times New Roman" w:hAnsi="Times New Roman" w:cs="Times New Roman"/>
          <w:noProof/>
          <w:sz w:val="24"/>
          <w:szCs w:val="24"/>
        </w:rPr>
        <w:t>(2001)</w:t>
      </w:r>
      <w:r w:rsidRPr="00E02932">
        <w:rPr>
          <w:rFonts w:ascii="Times New Roman" w:hAnsi="Times New Roman" w:cs="Times New Roman"/>
          <w:sz w:val="24"/>
          <w:szCs w:val="24"/>
        </w:rPr>
        <w:t xml:space="preserve"> "broaden and build" model of positive emotion. Pastoral theologians are incorporating this research into their understanding of feminist narrative pastoral theology </w:t>
      </w:r>
      <w:r w:rsidR="00153B27">
        <w:rPr>
          <w:rFonts w:ascii="Times New Roman" w:hAnsi="Times New Roman" w:cs="Times New Roman"/>
          <w:noProof/>
          <w:sz w:val="24"/>
          <w:szCs w:val="24"/>
        </w:rPr>
        <w:t>(Scheib, 2014</w:t>
      </w:r>
      <w:r w:rsidRPr="00E02932">
        <w:rPr>
          <w:rFonts w:ascii="Times New Roman" w:hAnsi="Times New Roman" w:cs="Times New Roman"/>
          <w:noProof/>
          <w:sz w:val="24"/>
          <w:szCs w:val="24"/>
        </w:rPr>
        <w:t>)</w:t>
      </w:r>
      <w:r w:rsidRPr="00E02932">
        <w:rPr>
          <w:rFonts w:ascii="Times New Roman" w:hAnsi="Times New Roman" w:cs="Times New Roman"/>
          <w:sz w:val="24"/>
          <w:szCs w:val="24"/>
        </w:rPr>
        <w:t xml:space="preserve">. Davidson and Begley’s </w:t>
      </w:r>
      <w:r w:rsidRPr="00E02932">
        <w:rPr>
          <w:rFonts w:ascii="Times New Roman" w:hAnsi="Times New Roman" w:cs="Times New Roman"/>
          <w:noProof/>
          <w:sz w:val="24"/>
          <w:szCs w:val="24"/>
        </w:rPr>
        <w:t>(Davidson &amp; Begley, 2012)</w:t>
      </w:r>
      <w:r w:rsidRPr="00E02932">
        <w:rPr>
          <w:rFonts w:ascii="Times New Roman" w:hAnsi="Times New Roman" w:cs="Times New Roman"/>
          <w:sz w:val="24"/>
          <w:szCs w:val="24"/>
        </w:rPr>
        <w:t xml:space="preserve"> work on the emotional brain also provides a rich resource for understanding spiritual integration that begins with compassion-based spiritual practices </w:t>
      </w:r>
      <w:r w:rsidRPr="00E02932">
        <w:rPr>
          <w:rFonts w:ascii="Times New Roman" w:hAnsi="Times New Roman" w:cs="Times New Roman"/>
          <w:noProof/>
          <w:sz w:val="24"/>
          <w:szCs w:val="24"/>
        </w:rPr>
        <w:t>(Bingaman, 2014)</w:t>
      </w:r>
      <w:r w:rsidRPr="00E02932">
        <w:rPr>
          <w:rFonts w:ascii="Times New Roman" w:hAnsi="Times New Roman" w:cs="Times New Roman"/>
          <w:sz w:val="24"/>
          <w:szCs w:val="24"/>
        </w:rPr>
        <w:t xml:space="preserve">. Research on ‘positive’ moral emotions helps to explain how spiritual practices fostering compassion make coping more flexible, help people </w:t>
      </w:r>
      <w:r w:rsidRPr="00E02932">
        <w:rPr>
          <w:rFonts w:ascii="Times New Roman" w:hAnsi="Times New Roman" w:cs="Times New Roman"/>
          <w:sz w:val="24"/>
          <w:szCs w:val="24"/>
        </w:rPr>
        <w:lastRenderedPageBreak/>
        <w:t xml:space="preserve">connect with goodness and a benevolent God, and allow people to co-create complex integrated meanings —features of life-giving theologies and spiritual orienting systems </w:t>
      </w:r>
      <w:r w:rsidRPr="00E02932">
        <w:rPr>
          <w:rFonts w:ascii="Times New Roman" w:hAnsi="Times New Roman" w:cs="Times New Roman"/>
          <w:noProof/>
          <w:sz w:val="24"/>
          <w:szCs w:val="24"/>
        </w:rPr>
        <w:t>(Doehring, 2015; Pargament, et al., 2006)</w:t>
      </w:r>
      <w:r w:rsidRPr="00E02932">
        <w:rPr>
          <w:rFonts w:ascii="Times New Roman" w:hAnsi="Times New Roman" w:cs="Times New Roman"/>
          <w:sz w:val="24"/>
          <w:szCs w:val="24"/>
        </w:rPr>
        <w:t xml:space="preserve">. </w:t>
      </w:r>
    </w:p>
    <w:p w:rsidR="00FF125E" w:rsidRDefault="00FF125E" w:rsidP="0092064B">
      <w:pPr>
        <w:pStyle w:val="FootnoteText"/>
        <w:spacing w:line="480" w:lineRule="auto"/>
        <w:contextualSpacing/>
        <w:rPr>
          <w:rFonts w:ascii="Times New Roman" w:eastAsia="Times New Roman" w:hAnsi="Times New Roman" w:cs="Times New Roman"/>
          <w:sz w:val="24"/>
          <w:szCs w:val="24"/>
        </w:rPr>
      </w:pPr>
      <w:r w:rsidRPr="00E02932">
        <w:rPr>
          <w:rFonts w:ascii="Times New Roman" w:hAnsi="Times New Roman" w:cs="Times New Roman"/>
          <w:sz w:val="24"/>
          <w:szCs w:val="24"/>
        </w:rPr>
        <w:tab/>
        <w:t>The physical experience generated by emotions like compassion, awe, and love reveals possibilities for an intentional theology that puts core values and beliefs into practice,</w:t>
      </w:r>
      <w:r>
        <w:rPr>
          <w:rFonts w:ascii="Times New Roman" w:hAnsi="Times New Roman" w:cs="Times New Roman"/>
          <w:sz w:val="24"/>
          <w:szCs w:val="24"/>
        </w:rPr>
        <w:t xml:space="preserve"> particularly in ways that connect one more deeply with one’s community and with a sense of the sacred. Research on moral psychology highlights the social dimensions of religion and spirituality. Graham and </w:t>
      </w:r>
      <w:proofErr w:type="spellStart"/>
      <w:proofErr w:type="gramStart"/>
      <w:r>
        <w:rPr>
          <w:rFonts w:ascii="Times New Roman" w:hAnsi="Times New Roman" w:cs="Times New Roman"/>
          <w:sz w:val="24"/>
          <w:szCs w:val="24"/>
        </w:rPr>
        <w:t>Haidt</w:t>
      </w:r>
      <w:proofErr w:type="spellEnd"/>
      <w:r>
        <w:rPr>
          <w:rFonts w:ascii="Times New Roman" w:hAnsi="Times New Roman" w:cs="Times New Roman"/>
          <w:sz w:val="24"/>
          <w:szCs w:val="24"/>
        </w:rPr>
        <w:t xml:space="preserve"> </w:t>
      </w:r>
      <w:r w:rsidRPr="003564F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w:t>
      </w:r>
      <w:proofErr w:type="gramEnd"/>
      <w:r>
        <w:rPr>
          <w:rFonts w:ascii="Times New Roman" w:eastAsia="Times New Roman" w:hAnsi="Times New Roman" w:cs="Times New Roman"/>
          <w:noProof/>
          <w:sz w:val="24"/>
          <w:szCs w:val="24"/>
        </w:rPr>
        <w:t>2010)</w:t>
      </w:r>
      <w:r>
        <w:rPr>
          <w:rFonts w:ascii="Times New Roman" w:eastAsia="Times New Roman" w:hAnsi="Times New Roman" w:cs="Times New Roman"/>
          <w:sz w:val="24"/>
          <w:szCs w:val="24"/>
        </w:rPr>
        <w:t xml:space="preserve"> use the analogy of people circling a maypole to describe the social benefits of religion, which are so much more significant than the benefits of particular religious beliefs held by individuals. Their research underlines the importance of spiritual caregiving relationships in supporting integration. Spiritual care conversation partners and communities of faith help people do the ongoing work of spiritual integration so that they do not default under stress to shame-based embedded lived theologies that have been internalized through intersecting social systems that continue to exert an influence. </w:t>
      </w:r>
    </w:p>
    <w:p w:rsidR="00FF125E" w:rsidRDefault="00FF125E" w:rsidP="00375515">
      <w:pPr>
        <w:pStyle w:val="FootnoteText"/>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Integration, then, is an ongoing process of resisting social oppression internalized and experienced physiologically through stress reactions. Spiritually supportive relationships and communities, spiritual practices fostering compassion, and theological reflexivity are all key ingredients in this ongoing process of spiritual integration. This process of spiritual integration of moral stress can be likened to the root system of a tree that draws water from the river, helping the tree grow during intense heat or drought.</w:t>
      </w:r>
    </w:p>
    <w:p w:rsidR="00FF125E" w:rsidRPr="003564F8" w:rsidRDefault="00FF125E" w:rsidP="0092064B">
      <w:pPr>
        <w:pStyle w:val="FootnoteText"/>
        <w:spacing w:line="480" w:lineRule="auto"/>
        <w:contextualSpacing/>
        <w:rPr>
          <w:rFonts w:ascii="Times New Roman" w:eastAsia="Times New Roman" w:hAnsi="Times New Roman" w:cs="Times New Roman"/>
          <w:color w:val="222222"/>
          <w:sz w:val="24"/>
          <w:szCs w:val="24"/>
        </w:rPr>
      </w:pPr>
    </w:p>
    <w:p w:rsidR="00FF125E" w:rsidRPr="00C541F4" w:rsidRDefault="00FF125E" w:rsidP="005072E4">
      <w:pPr>
        <w:spacing w:line="480" w:lineRule="auto"/>
        <w:contextualSpacing/>
        <w:rPr>
          <w:rFonts w:ascii="Times New Roman" w:eastAsia="Times New Roman" w:hAnsi="Times New Roman" w:cs="Times New Roman"/>
          <w:b/>
          <w:color w:val="222222"/>
          <w:sz w:val="24"/>
          <w:szCs w:val="24"/>
        </w:rPr>
      </w:pPr>
      <w:r w:rsidRPr="00C541F4">
        <w:rPr>
          <w:rFonts w:ascii="Times New Roman" w:eastAsia="Times New Roman" w:hAnsi="Times New Roman" w:cs="Times New Roman"/>
          <w:b/>
          <w:color w:val="222222"/>
          <w:sz w:val="24"/>
          <w:szCs w:val="24"/>
        </w:rPr>
        <w:t>References</w:t>
      </w:r>
    </w:p>
    <w:p w:rsidR="00FF125E" w:rsidRDefault="00FF125E" w:rsidP="001B529E">
      <w:pPr>
        <w:spacing w:after="0" w:line="240" w:lineRule="auto"/>
        <w:ind w:left="720" w:hanging="720"/>
        <w:rPr>
          <w:rFonts w:ascii="Times New Roman" w:hAnsi="Times New Roman" w:cs="Times New Roman"/>
          <w:noProof/>
          <w:sz w:val="24"/>
          <w:szCs w:val="24"/>
        </w:rPr>
      </w:pPr>
      <w:bookmarkStart w:id="1" w:name="_ENREF_1"/>
      <w:r>
        <w:rPr>
          <w:rFonts w:ascii="Times New Roman" w:hAnsi="Times New Roman" w:cs="Times New Roman"/>
          <w:noProof/>
          <w:sz w:val="24"/>
          <w:szCs w:val="24"/>
        </w:rPr>
        <w:lastRenderedPageBreak/>
        <w:t xml:space="preserve">Beaudoin, T. (2014). Postmodern practical theology. In K. A. Cahalan &amp; G. S. Mikoski (Eds.), </w:t>
      </w:r>
      <w:r w:rsidRPr="001B529E">
        <w:rPr>
          <w:rFonts w:ascii="Times New Roman" w:hAnsi="Times New Roman" w:cs="Times New Roman"/>
          <w:i/>
          <w:noProof/>
          <w:sz w:val="24"/>
          <w:szCs w:val="24"/>
        </w:rPr>
        <w:t>Opening the field of practical theology: An introduction</w:t>
      </w:r>
      <w:r>
        <w:rPr>
          <w:rFonts w:ascii="Times New Roman" w:hAnsi="Times New Roman" w:cs="Times New Roman"/>
          <w:noProof/>
          <w:sz w:val="24"/>
          <w:szCs w:val="24"/>
        </w:rPr>
        <w:t xml:space="preserve"> (pp. 187-202). New York, NY: Rowman &amp; Littlefield.</w:t>
      </w:r>
      <w:bookmarkEnd w:id="1"/>
    </w:p>
    <w:p w:rsidR="00FF125E" w:rsidRDefault="00FF125E" w:rsidP="001B529E">
      <w:pPr>
        <w:spacing w:after="0" w:line="240" w:lineRule="auto"/>
        <w:ind w:left="720" w:hanging="720"/>
        <w:rPr>
          <w:rFonts w:ascii="Times New Roman" w:hAnsi="Times New Roman" w:cs="Times New Roman"/>
          <w:noProof/>
          <w:sz w:val="24"/>
          <w:szCs w:val="24"/>
        </w:rPr>
      </w:pPr>
      <w:bookmarkStart w:id="2" w:name="_ENREF_2"/>
      <w:r>
        <w:rPr>
          <w:rFonts w:ascii="Times New Roman" w:hAnsi="Times New Roman" w:cs="Times New Roman"/>
          <w:noProof/>
          <w:sz w:val="24"/>
          <w:szCs w:val="24"/>
        </w:rPr>
        <w:t xml:space="preserve">Bingaman, K. A. (2014). </w:t>
      </w:r>
      <w:r w:rsidRPr="001B529E">
        <w:rPr>
          <w:rFonts w:ascii="Times New Roman" w:hAnsi="Times New Roman" w:cs="Times New Roman"/>
          <w:i/>
          <w:noProof/>
          <w:sz w:val="24"/>
          <w:szCs w:val="24"/>
        </w:rPr>
        <w:t>The power of neuroplasticity for pastoral and spiritual care</w:t>
      </w:r>
      <w:r>
        <w:rPr>
          <w:rFonts w:ascii="Times New Roman" w:hAnsi="Times New Roman" w:cs="Times New Roman"/>
          <w:noProof/>
          <w:sz w:val="24"/>
          <w:szCs w:val="24"/>
        </w:rPr>
        <w:t>. Lanham, MD: Lexington Books.</w:t>
      </w:r>
      <w:bookmarkEnd w:id="2"/>
    </w:p>
    <w:p w:rsidR="00FF125E" w:rsidRDefault="00FF125E" w:rsidP="001B529E">
      <w:pPr>
        <w:spacing w:after="0" w:line="240" w:lineRule="auto"/>
        <w:ind w:left="720" w:hanging="720"/>
        <w:rPr>
          <w:rFonts w:ascii="Times New Roman" w:hAnsi="Times New Roman" w:cs="Times New Roman"/>
          <w:noProof/>
          <w:sz w:val="24"/>
          <w:szCs w:val="24"/>
        </w:rPr>
      </w:pPr>
      <w:bookmarkStart w:id="3" w:name="_ENREF_3"/>
      <w:r>
        <w:rPr>
          <w:rFonts w:ascii="Times New Roman" w:hAnsi="Times New Roman" w:cs="Times New Roman"/>
          <w:noProof/>
          <w:sz w:val="24"/>
          <w:szCs w:val="24"/>
        </w:rPr>
        <w:t xml:space="preserve">Brock, R. N., &amp; Lettini, G. (2012). </w:t>
      </w:r>
      <w:r w:rsidRPr="001B529E">
        <w:rPr>
          <w:rFonts w:ascii="Times New Roman" w:hAnsi="Times New Roman" w:cs="Times New Roman"/>
          <w:i/>
          <w:noProof/>
          <w:sz w:val="24"/>
          <w:szCs w:val="24"/>
        </w:rPr>
        <w:t>Soul repair: Recovering from moral injury after war</w:t>
      </w:r>
      <w:r>
        <w:rPr>
          <w:rFonts w:ascii="Times New Roman" w:hAnsi="Times New Roman" w:cs="Times New Roman"/>
          <w:noProof/>
          <w:sz w:val="24"/>
          <w:szCs w:val="24"/>
        </w:rPr>
        <w:t>. Boston, MA: Beacon Press.</w:t>
      </w:r>
      <w:bookmarkEnd w:id="3"/>
    </w:p>
    <w:p w:rsidR="00FF125E" w:rsidRDefault="00FF125E" w:rsidP="001B529E">
      <w:pPr>
        <w:spacing w:after="0" w:line="240" w:lineRule="auto"/>
        <w:ind w:left="720" w:hanging="720"/>
        <w:rPr>
          <w:rFonts w:ascii="Times New Roman" w:hAnsi="Times New Roman" w:cs="Times New Roman"/>
          <w:noProof/>
          <w:sz w:val="24"/>
          <w:szCs w:val="24"/>
        </w:rPr>
      </w:pPr>
      <w:bookmarkStart w:id="4" w:name="_ENREF_4"/>
      <w:r>
        <w:rPr>
          <w:rFonts w:ascii="Times New Roman" w:hAnsi="Times New Roman" w:cs="Times New Roman"/>
          <w:noProof/>
          <w:sz w:val="24"/>
          <w:szCs w:val="24"/>
        </w:rPr>
        <w:t xml:space="preserve">Brown, B. (2006). Shame resilience theory: A grounded theory study on women and shame. </w:t>
      </w:r>
      <w:r w:rsidRPr="001B529E">
        <w:rPr>
          <w:rFonts w:ascii="Times New Roman" w:hAnsi="Times New Roman" w:cs="Times New Roman"/>
          <w:i/>
          <w:noProof/>
          <w:sz w:val="24"/>
          <w:szCs w:val="24"/>
        </w:rPr>
        <w:t>Families in Society, 87</w:t>
      </w:r>
      <w:r>
        <w:rPr>
          <w:rFonts w:ascii="Times New Roman" w:hAnsi="Times New Roman" w:cs="Times New Roman"/>
          <w:noProof/>
          <w:sz w:val="24"/>
          <w:szCs w:val="24"/>
        </w:rPr>
        <w:t xml:space="preserve">(1), 43-52. </w:t>
      </w:r>
      <w:bookmarkEnd w:id="4"/>
    </w:p>
    <w:p w:rsidR="00FF125E" w:rsidRDefault="00FF125E" w:rsidP="001B529E">
      <w:pPr>
        <w:spacing w:after="0" w:line="240" w:lineRule="auto"/>
        <w:ind w:left="720" w:hanging="720"/>
        <w:rPr>
          <w:rFonts w:ascii="Times New Roman" w:hAnsi="Times New Roman" w:cs="Times New Roman"/>
          <w:noProof/>
          <w:sz w:val="24"/>
          <w:szCs w:val="24"/>
        </w:rPr>
      </w:pPr>
      <w:bookmarkStart w:id="5" w:name="_ENREF_5"/>
      <w:r>
        <w:rPr>
          <w:rFonts w:ascii="Times New Roman" w:hAnsi="Times New Roman" w:cs="Times New Roman"/>
          <w:noProof/>
          <w:sz w:val="24"/>
          <w:szCs w:val="24"/>
        </w:rPr>
        <w:t xml:space="preserve">Brown, B. (2007). </w:t>
      </w:r>
      <w:r w:rsidRPr="001B529E">
        <w:rPr>
          <w:rFonts w:ascii="Times New Roman" w:hAnsi="Times New Roman" w:cs="Times New Roman"/>
          <w:i/>
          <w:noProof/>
          <w:sz w:val="24"/>
          <w:szCs w:val="24"/>
        </w:rPr>
        <w:t>I thought it was just me (but it isn't): Telling the truth about perfectionism, inadequacy, and power</w:t>
      </w:r>
      <w:r>
        <w:rPr>
          <w:rFonts w:ascii="Times New Roman" w:hAnsi="Times New Roman" w:cs="Times New Roman"/>
          <w:noProof/>
          <w:sz w:val="24"/>
          <w:szCs w:val="24"/>
        </w:rPr>
        <w:t>. New York, NY: Gotham Books.</w:t>
      </w:r>
      <w:bookmarkEnd w:id="5"/>
    </w:p>
    <w:p w:rsidR="00FF125E" w:rsidRDefault="00FF125E" w:rsidP="001B529E">
      <w:pPr>
        <w:spacing w:after="0" w:line="240" w:lineRule="auto"/>
        <w:ind w:left="720" w:hanging="720"/>
        <w:rPr>
          <w:rFonts w:ascii="Times New Roman" w:hAnsi="Times New Roman" w:cs="Times New Roman"/>
          <w:noProof/>
          <w:sz w:val="24"/>
          <w:szCs w:val="24"/>
        </w:rPr>
      </w:pPr>
      <w:bookmarkStart w:id="6" w:name="_ENREF_6"/>
      <w:r>
        <w:rPr>
          <w:rFonts w:ascii="Times New Roman" w:hAnsi="Times New Roman" w:cs="Times New Roman"/>
          <w:noProof/>
          <w:sz w:val="24"/>
          <w:szCs w:val="24"/>
        </w:rPr>
        <w:t xml:space="preserve">Cohn, M. A., &amp; Fredrickson, B. L. (2009). Positive emotions. In S. J. Lopez &amp; C. R. Snyder (Eds.), </w:t>
      </w:r>
      <w:r w:rsidRPr="001B529E">
        <w:rPr>
          <w:rFonts w:ascii="Times New Roman" w:hAnsi="Times New Roman" w:cs="Times New Roman"/>
          <w:i/>
          <w:noProof/>
          <w:sz w:val="24"/>
          <w:szCs w:val="24"/>
        </w:rPr>
        <w:t>Oxford handbook of positive psychology (2nd ed.).</w:t>
      </w:r>
      <w:r>
        <w:rPr>
          <w:rFonts w:ascii="Times New Roman" w:hAnsi="Times New Roman" w:cs="Times New Roman"/>
          <w:noProof/>
          <w:sz w:val="24"/>
          <w:szCs w:val="24"/>
        </w:rPr>
        <w:t xml:space="preserve"> (pp. 13-24). New York, NY: Oxford University Press.</w:t>
      </w:r>
      <w:bookmarkEnd w:id="6"/>
    </w:p>
    <w:p w:rsidR="00FF125E" w:rsidRDefault="00FF125E" w:rsidP="001B529E">
      <w:pPr>
        <w:spacing w:after="0" w:line="240" w:lineRule="auto"/>
        <w:ind w:left="720" w:hanging="720"/>
        <w:rPr>
          <w:rFonts w:ascii="Times New Roman" w:hAnsi="Times New Roman" w:cs="Times New Roman"/>
          <w:noProof/>
          <w:sz w:val="24"/>
          <w:szCs w:val="24"/>
        </w:rPr>
      </w:pPr>
      <w:bookmarkStart w:id="7" w:name="_ENREF_7"/>
      <w:r>
        <w:rPr>
          <w:rFonts w:ascii="Times New Roman" w:hAnsi="Times New Roman" w:cs="Times New Roman"/>
          <w:noProof/>
          <w:sz w:val="24"/>
          <w:szCs w:val="24"/>
        </w:rPr>
        <w:t xml:space="preserve">Cook, C. J. (2013). Reflections and confessions of a pedagogue. </w:t>
      </w:r>
      <w:r w:rsidRPr="001B529E">
        <w:rPr>
          <w:rFonts w:ascii="Times New Roman" w:hAnsi="Times New Roman" w:cs="Times New Roman"/>
          <w:i/>
          <w:noProof/>
          <w:sz w:val="24"/>
          <w:szCs w:val="24"/>
        </w:rPr>
        <w:t>Pastoral Psychology, 62</w:t>
      </w:r>
      <w:r>
        <w:rPr>
          <w:rFonts w:ascii="Times New Roman" w:hAnsi="Times New Roman" w:cs="Times New Roman"/>
          <w:noProof/>
          <w:sz w:val="24"/>
          <w:szCs w:val="24"/>
        </w:rPr>
        <w:t>(5), 607-621. doi: 10.1007/s11089-013-0520-1</w:t>
      </w:r>
      <w:bookmarkEnd w:id="7"/>
    </w:p>
    <w:p w:rsidR="00FF125E" w:rsidRDefault="00FF125E" w:rsidP="001B529E">
      <w:pPr>
        <w:spacing w:after="0" w:line="240" w:lineRule="auto"/>
        <w:ind w:left="720" w:hanging="720"/>
        <w:rPr>
          <w:rFonts w:ascii="Times New Roman" w:hAnsi="Times New Roman" w:cs="Times New Roman"/>
          <w:noProof/>
          <w:sz w:val="24"/>
          <w:szCs w:val="24"/>
        </w:rPr>
      </w:pPr>
      <w:bookmarkStart w:id="8" w:name="_ENREF_8"/>
      <w:r>
        <w:rPr>
          <w:rFonts w:ascii="Times New Roman" w:hAnsi="Times New Roman" w:cs="Times New Roman"/>
          <w:noProof/>
          <w:sz w:val="24"/>
          <w:szCs w:val="24"/>
        </w:rPr>
        <w:t xml:space="preserve">Cronqvist, A., &amp; Nyström, M. (2007). A theoretical argumentation on the consequences of moral stress. </w:t>
      </w:r>
      <w:r w:rsidRPr="001B529E">
        <w:rPr>
          <w:rFonts w:ascii="Times New Roman" w:hAnsi="Times New Roman" w:cs="Times New Roman"/>
          <w:i/>
          <w:noProof/>
          <w:sz w:val="24"/>
          <w:szCs w:val="24"/>
        </w:rPr>
        <w:t>Journal of Nursing Management, 15</w:t>
      </w:r>
      <w:r>
        <w:rPr>
          <w:rFonts w:ascii="Times New Roman" w:hAnsi="Times New Roman" w:cs="Times New Roman"/>
          <w:noProof/>
          <w:sz w:val="24"/>
          <w:szCs w:val="24"/>
        </w:rPr>
        <w:t>(4), 458-465. doi: 10.1111/j.1365-2834.2007.00764.x</w:t>
      </w:r>
      <w:bookmarkEnd w:id="8"/>
    </w:p>
    <w:p w:rsidR="00FF125E" w:rsidRDefault="00FF125E" w:rsidP="001B529E">
      <w:pPr>
        <w:spacing w:after="0" w:line="240" w:lineRule="auto"/>
        <w:ind w:left="720" w:hanging="720"/>
        <w:rPr>
          <w:rFonts w:ascii="Times New Roman" w:hAnsi="Times New Roman" w:cs="Times New Roman"/>
          <w:noProof/>
          <w:sz w:val="24"/>
          <w:szCs w:val="24"/>
        </w:rPr>
      </w:pPr>
      <w:bookmarkStart w:id="9" w:name="_ENREF_9"/>
      <w:r>
        <w:rPr>
          <w:rFonts w:ascii="Times New Roman" w:hAnsi="Times New Roman" w:cs="Times New Roman"/>
          <w:noProof/>
          <w:sz w:val="24"/>
          <w:szCs w:val="24"/>
        </w:rPr>
        <w:t xml:space="preserve">Davidson, R. J., &amp; Begley, S. (2012). </w:t>
      </w:r>
      <w:r w:rsidRPr="001B529E">
        <w:rPr>
          <w:rFonts w:ascii="Times New Roman" w:hAnsi="Times New Roman" w:cs="Times New Roman"/>
          <w:i/>
          <w:noProof/>
          <w:sz w:val="24"/>
          <w:szCs w:val="24"/>
        </w:rPr>
        <w:t>The emotional life of your brain</w:t>
      </w:r>
      <w:r>
        <w:rPr>
          <w:rFonts w:ascii="Times New Roman" w:hAnsi="Times New Roman" w:cs="Times New Roman"/>
          <w:noProof/>
          <w:sz w:val="24"/>
          <w:szCs w:val="24"/>
        </w:rPr>
        <w:t>. New York, NY: Hudson Street Press.</w:t>
      </w:r>
      <w:bookmarkEnd w:id="9"/>
    </w:p>
    <w:p w:rsidR="00FF125E" w:rsidRDefault="00FF125E" w:rsidP="001B529E">
      <w:pPr>
        <w:spacing w:after="0" w:line="240" w:lineRule="auto"/>
        <w:ind w:left="720" w:hanging="720"/>
        <w:rPr>
          <w:rFonts w:ascii="Times New Roman" w:hAnsi="Times New Roman" w:cs="Times New Roman"/>
          <w:noProof/>
          <w:sz w:val="24"/>
          <w:szCs w:val="24"/>
        </w:rPr>
      </w:pPr>
      <w:bookmarkStart w:id="10" w:name="_ENREF_10"/>
      <w:r>
        <w:rPr>
          <w:rFonts w:ascii="Times New Roman" w:hAnsi="Times New Roman" w:cs="Times New Roman"/>
          <w:noProof/>
          <w:sz w:val="24"/>
          <w:szCs w:val="24"/>
        </w:rPr>
        <w:t>DeTienne, K., Agle, B., Phillips, J., &amp; Ingerson, M.-C. (2012). The impact of moral stress compared to other stressors on employee fatigue, job satisfaction, and turnover: An empirical investigation (Vol. 110, pp. 377-391): Springer Science &amp; Business Media B.V.</w:t>
      </w:r>
      <w:bookmarkEnd w:id="10"/>
    </w:p>
    <w:p w:rsidR="00FF125E" w:rsidRDefault="00FF125E" w:rsidP="001B529E">
      <w:pPr>
        <w:spacing w:after="0" w:line="240" w:lineRule="auto"/>
        <w:ind w:left="720" w:hanging="720"/>
        <w:rPr>
          <w:rFonts w:ascii="Times New Roman" w:hAnsi="Times New Roman" w:cs="Times New Roman"/>
          <w:noProof/>
          <w:sz w:val="24"/>
          <w:szCs w:val="24"/>
        </w:rPr>
      </w:pPr>
      <w:bookmarkStart w:id="11" w:name="_ENREF_11"/>
      <w:r>
        <w:rPr>
          <w:rFonts w:ascii="Times New Roman" w:hAnsi="Times New Roman" w:cs="Times New Roman"/>
          <w:noProof/>
          <w:sz w:val="24"/>
          <w:szCs w:val="24"/>
        </w:rPr>
        <w:t xml:space="preserve">Doehring, C. (2014). Emotions and change in intercultural spiritual care. </w:t>
      </w:r>
      <w:r w:rsidRPr="001B529E">
        <w:rPr>
          <w:rFonts w:ascii="Times New Roman" w:hAnsi="Times New Roman" w:cs="Times New Roman"/>
          <w:i/>
          <w:noProof/>
          <w:sz w:val="24"/>
          <w:szCs w:val="24"/>
        </w:rPr>
        <w:t>Pastoral Psychology, 63</w:t>
      </w:r>
      <w:r>
        <w:rPr>
          <w:rFonts w:ascii="Times New Roman" w:hAnsi="Times New Roman" w:cs="Times New Roman"/>
          <w:noProof/>
          <w:sz w:val="24"/>
          <w:szCs w:val="24"/>
        </w:rPr>
        <w:t>(5), 583-596. doi: 10.1007/s11089-014-0607-3</w:t>
      </w:r>
      <w:bookmarkEnd w:id="11"/>
    </w:p>
    <w:p w:rsidR="00FF125E" w:rsidRDefault="00FF125E" w:rsidP="001B529E">
      <w:pPr>
        <w:spacing w:after="0" w:line="240" w:lineRule="auto"/>
        <w:ind w:left="720" w:hanging="720"/>
        <w:rPr>
          <w:rFonts w:ascii="Times New Roman" w:hAnsi="Times New Roman" w:cs="Times New Roman"/>
          <w:noProof/>
          <w:sz w:val="24"/>
          <w:szCs w:val="24"/>
        </w:rPr>
      </w:pPr>
      <w:bookmarkStart w:id="12" w:name="_ENREF_12"/>
      <w:r>
        <w:rPr>
          <w:rFonts w:ascii="Times New Roman" w:hAnsi="Times New Roman" w:cs="Times New Roman"/>
          <w:noProof/>
          <w:sz w:val="24"/>
          <w:szCs w:val="24"/>
        </w:rPr>
        <w:t xml:space="preserve">Doehring, C. (2015). </w:t>
      </w:r>
      <w:r w:rsidRPr="001B529E">
        <w:rPr>
          <w:rFonts w:ascii="Times New Roman" w:hAnsi="Times New Roman" w:cs="Times New Roman"/>
          <w:i/>
          <w:noProof/>
          <w:sz w:val="24"/>
          <w:szCs w:val="24"/>
        </w:rPr>
        <w:t>The practice of pastoral care: A postmodern approach</w:t>
      </w:r>
      <w:r>
        <w:rPr>
          <w:rFonts w:ascii="Times New Roman" w:hAnsi="Times New Roman" w:cs="Times New Roman"/>
          <w:noProof/>
          <w:sz w:val="24"/>
          <w:szCs w:val="24"/>
        </w:rPr>
        <w:t xml:space="preserve"> (Revised and expanded ed.). Louisville, KY: Westminster John Knox.</w:t>
      </w:r>
      <w:bookmarkEnd w:id="12"/>
    </w:p>
    <w:p w:rsidR="00FF125E" w:rsidRDefault="00FF125E" w:rsidP="001B529E">
      <w:pPr>
        <w:spacing w:after="0" w:line="240" w:lineRule="auto"/>
        <w:ind w:left="720" w:hanging="720"/>
        <w:rPr>
          <w:rFonts w:ascii="Times New Roman" w:hAnsi="Times New Roman" w:cs="Times New Roman"/>
          <w:noProof/>
          <w:sz w:val="24"/>
          <w:szCs w:val="24"/>
        </w:rPr>
      </w:pPr>
      <w:bookmarkStart w:id="13" w:name="_ENREF_13"/>
      <w:r>
        <w:rPr>
          <w:rFonts w:ascii="Times New Roman" w:hAnsi="Times New Roman" w:cs="Times New Roman"/>
          <w:noProof/>
          <w:sz w:val="24"/>
          <w:szCs w:val="24"/>
        </w:rPr>
        <w:t xml:space="preserve">Doehring, C. (In press). Intercultural spiritual care in the aftermath of trauma. In F. Kelcourse &amp; K. B. Lyon (Eds.), </w:t>
      </w:r>
      <w:r w:rsidRPr="001B529E">
        <w:rPr>
          <w:rFonts w:ascii="Times New Roman" w:hAnsi="Times New Roman" w:cs="Times New Roman"/>
          <w:i/>
          <w:noProof/>
          <w:sz w:val="24"/>
          <w:szCs w:val="24"/>
        </w:rPr>
        <w:t>Transforming wisdom: The practice of psychotherapy in theological perspective</w:t>
      </w:r>
      <w:r>
        <w:rPr>
          <w:rFonts w:ascii="Times New Roman" w:hAnsi="Times New Roman" w:cs="Times New Roman"/>
          <w:noProof/>
          <w:sz w:val="24"/>
          <w:szCs w:val="24"/>
        </w:rPr>
        <w:t>. Eugene, OR: Wipf &amp; Stock.</w:t>
      </w:r>
      <w:bookmarkEnd w:id="13"/>
    </w:p>
    <w:p w:rsidR="00FF125E" w:rsidRDefault="00FF125E" w:rsidP="001B529E">
      <w:pPr>
        <w:spacing w:after="0" w:line="240" w:lineRule="auto"/>
        <w:ind w:left="720" w:hanging="720"/>
        <w:rPr>
          <w:rFonts w:ascii="Times New Roman" w:hAnsi="Times New Roman" w:cs="Times New Roman"/>
          <w:noProof/>
          <w:sz w:val="24"/>
          <w:szCs w:val="24"/>
        </w:rPr>
      </w:pPr>
      <w:bookmarkStart w:id="14" w:name="_ENREF_14"/>
      <w:r>
        <w:rPr>
          <w:rFonts w:ascii="Times New Roman" w:hAnsi="Times New Roman" w:cs="Times New Roman"/>
          <w:noProof/>
          <w:sz w:val="24"/>
          <w:szCs w:val="24"/>
        </w:rPr>
        <w:t xml:space="preserve">Drescher, K. D., Foy, D. W., Kelly, C., Leshner, A., Schutz, K., &amp; Litz, B. (2011). An exploration of the usefulness of the construct of moral injury in war veterans. </w:t>
      </w:r>
      <w:r w:rsidRPr="001B529E">
        <w:rPr>
          <w:rFonts w:ascii="Times New Roman" w:hAnsi="Times New Roman" w:cs="Times New Roman"/>
          <w:i/>
          <w:noProof/>
          <w:sz w:val="24"/>
          <w:szCs w:val="24"/>
        </w:rPr>
        <w:t>Traumatology, 17</w:t>
      </w:r>
      <w:r>
        <w:rPr>
          <w:rFonts w:ascii="Times New Roman" w:hAnsi="Times New Roman" w:cs="Times New Roman"/>
          <w:noProof/>
          <w:sz w:val="24"/>
          <w:szCs w:val="24"/>
        </w:rPr>
        <w:t>(8), 8-13. doi: 10.117/1534765610395615</w:t>
      </w:r>
      <w:bookmarkEnd w:id="14"/>
    </w:p>
    <w:p w:rsidR="00FF125E" w:rsidRDefault="00FF125E" w:rsidP="001B529E">
      <w:pPr>
        <w:spacing w:after="0" w:line="240" w:lineRule="auto"/>
        <w:ind w:left="720" w:hanging="720"/>
        <w:rPr>
          <w:rFonts w:ascii="Times New Roman" w:hAnsi="Times New Roman" w:cs="Times New Roman"/>
          <w:noProof/>
          <w:sz w:val="24"/>
          <w:szCs w:val="24"/>
        </w:rPr>
      </w:pPr>
      <w:bookmarkStart w:id="15" w:name="_ENREF_15"/>
      <w:r>
        <w:rPr>
          <w:rFonts w:ascii="Times New Roman" w:hAnsi="Times New Roman" w:cs="Times New Roman"/>
          <w:noProof/>
          <w:sz w:val="24"/>
          <w:szCs w:val="24"/>
        </w:rPr>
        <w:t xml:space="preserve">Drescher, K. D., Nieuwsma, J. A., &amp; Swales, P. J. (2013). Morality and moral injury: Insights from theology and health science. </w:t>
      </w:r>
      <w:r w:rsidRPr="001B529E">
        <w:rPr>
          <w:rFonts w:ascii="Times New Roman" w:hAnsi="Times New Roman" w:cs="Times New Roman"/>
          <w:i/>
          <w:noProof/>
          <w:sz w:val="24"/>
          <w:szCs w:val="24"/>
        </w:rPr>
        <w:t>Reflective Practice: Formation and Supervision in Ministry, 33</w:t>
      </w:r>
      <w:r>
        <w:rPr>
          <w:rFonts w:ascii="Times New Roman" w:hAnsi="Times New Roman" w:cs="Times New Roman"/>
          <w:noProof/>
          <w:sz w:val="24"/>
          <w:szCs w:val="24"/>
        </w:rPr>
        <w:t xml:space="preserve">, 50-61. </w:t>
      </w:r>
      <w:bookmarkEnd w:id="15"/>
    </w:p>
    <w:p w:rsidR="00FF125E" w:rsidRDefault="00FF125E" w:rsidP="001B529E">
      <w:pPr>
        <w:spacing w:after="0" w:line="240" w:lineRule="auto"/>
        <w:ind w:left="720" w:hanging="720"/>
        <w:rPr>
          <w:rFonts w:ascii="Times New Roman" w:hAnsi="Times New Roman" w:cs="Times New Roman"/>
          <w:noProof/>
          <w:sz w:val="24"/>
          <w:szCs w:val="24"/>
        </w:rPr>
      </w:pPr>
      <w:bookmarkStart w:id="16" w:name="_ENREF_16"/>
      <w:r>
        <w:rPr>
          <w:rFonts w:ascii="Times New Roman" w:hAnsi="Times New Roman" w:cs="Times New Roman"/>
          <w:noProof/>
          <w:sz w:val="24"/>
          <w:szCs w:val="24"/>
        </w:rPr>
        <w:t xml:space="preserve">Exline, J. J., Pargament, K., Grubbs, J. B., &amp; Yali, A. M. (2014). The Religious and Spiritual Struggles Scale: Development and initial validation. </w:t>
      </w:r>
      <w:r w:rsidRPr="001B529E">
        <w:rPr>
          <w:rFonts w:ascii="Times New Roman" w:hAnsi="Times New Roman" w:cs="Times New Roman"/>
          <w:i/>
          <w:noProof/>
          <w:sz w:val="24"/>
          <w:szCs w:val="24"/>
        </w:rPr>
        <w:t>Psychology of Religion and Spirituality, 6</w:t>
      </w:r>
      <w:r>
        <w:rPr>
          <w:rFonts w:ascii="Times New Roman" w:hAnsi="Times New Roman" w:cs="Times New Roman"/>
          <w:noProof/>
          <w:sz w:val="24"/>
          <w:szCs w:val="24"/>
        </w:rPr>
        <w:t>(3), 208-222. doi: 10.1037/a0036465.supp (Supplemental)</w:t>
      </w:r>
      <w:bookmarkEnd w:id="16"/>
    </w:p>
    <w:p w:rsidR="00FF125E" w:rsidRDefault="00FF125E" w:rsidP="001B529E">
      <w:pPr>
        <w:spacing w:after="0" w:line="240" w:lineRule="auto"/>
        <w:ind w:left="720" w:hanging="720"/>
        <w:rPr>
          <w:rFonts w:ascii="Times New Roman" w:hAnsi="Times New Roman" w:cs="Times New Roman"/>
          <w:noProof/>
          <w:sz w:val="24"/>
          <w:szCs w:val="24"/>
        </w:rPr>
      </w:pPr>
      <w:bookmarkStart w:id="17" w:name="_ENREF_17"/>
      <w:r>
        <w:rPr>
          <w:rFonts w:ascii="Times New Roman" w:hAnsi="Times New Roman" w:cs="Times New Roman"/>
          <w:noProof/>
          <w:sz w:val="24"/>
          <w:szCs w:val="24"/>
        </w:rPr>
        <w:t xml:space="preserve">Forster, D. (2009). Rethinking compassion fatigue as moral stress. </w:t>
      </w:r>
      <w:r w:rsidRPr="001B529E">
        <w:rPr>
          <w:rFonts w:ascii="Times New Roman" w:hAnsi="Times New Roman" w:cs="Times New Roman"/>
          <w:i/>
          <w:noProof/>
          <w:sz w:val="24"/>
          <w:szCs w:val="24"/>
        </w:rPr>
        <w:t>Journal of Ethics in Mental Health, 4</w:t>
      </w:r>
      <w:r>
        <w:rPr>
          <w:rFonts w:ascii="Times New Roman" w:hAnsi="Times New Roman" w:cs="Times New Roman"/>
          <w:noProof/>
          <w:sz w:val="24"/>
          <w:szCs w:val="24"/>
        </w:rPr>
        <w:t xml:space="preserve">(1), 1-4. </w:t>
      </w:r>
      <w:bookmarkEnd w:id="17"/>
    </w:p>
    <w:p w:rsidR="00FF125E" w:rsidRDefault="00FF125E" w:rsidP="001B529E">
      <w:pPr>
        <w:spacing w:after="0" w:line="240" w:lineRule="auto"/>
        <w:ind w:left="720" w:hanging="720"/>
        <w:rPr>
          <w:rFonts w:ascii="Times New Roman" w:hAnsi="Times New Roman" w:cs="Times New Roman"/>
          <w:noProof/>
          <w:sz w:val="24"/>
          <w:szCs w:val="24"/>
        </w:rPr>
      </w:pPr>
      <w:bookmarkStart w:id="18" w:name="_ENREF_18"/>
      <w:r>
        <w:rPr>
          <w:rFonts w:ascii="Times New Roman" w:hAnsi="Times New Roman" w:cs="Times New Roman"/>
          <w:noProof/>
          <w:sz w:val="24"/>
          <w:szCs w:val="24"/>
        </w:rPr>
        <w:t xml:space="preserve">Fredrickson, B. L. (2001). The role of positive emotions in positive psychology: The broaden-and-build theory of positive emotions. </w:t>
      </w:r>
      <w:r w:rsidRPr="001B529E">
        <w:rPr>
          <w:rFonts w:ascii="Times New Roman" w:hAnsi="Times New Roman" w:cs="Times New Roman"/>
          <w:i/>
          <w:noProof/>
          <w:sz w:val="24"/>
          <w:szCs w:val="24"/>
        </w:rPr>
        <w:t>American Psychologist, 56</w:t>
      </w:r>
      <w:r>
        <w:rPr>
          <w:rFonts w:ascii="Times New Roman" w:hAnsi="Times New Roman" w:cs="Times New Roman"/>
          <w:noProof/>
          <w:sz w:val="24"/>
          <w:szCs w:val="24"/>
        </w:rPr>
        <w:t>(3), 218-226. doi: 10.1O37//0OO3-O66X.56.3.218</w:t>
      </w:r>
      <w:bookmarkEnd w:id="18"/>
    </w:p>
    <w:p w:rsidR="00FF125E" w:rsidRDefault="00FF125E" w:rsidP="001B529E">
      <w:pPr>
        <w:spacing w:after="0" w:line="240" w:lineRule="auto"/>
        <w:ind w:left="720" w:hanging="720"/>
        <w:rPr>
          <w:rFonts w:ascii="Times New Roman" w:hAnsi="Times New Roman" w:cs="Times New Roman"/>
          <w:noProof/>
          <w:sz w:val="24"/>
          <w:szCs w:val="24"/>
        </w:rPr>
      </w:pPr>
      <w:bookmarkStart w:id="19" w:name="_ENREF_19"/>
      <w:r>
        <w:rPr>
          <w:rFonts w:ascii="Times New Roman" w:hAnsi="Times New Roman" w:cs="Times New Roman"/>
          <w:noProof/>
          <w:sz w:val="24"/>
          <w:szCs w:val="24"/>
        </w:rPr>
        <w:lastRenderedPageBreak/>
        <w:t xml:space="preserve">Fredrickson, B. L., &amp; Cohn, M. A. (2008). Positive emotions. In M. Lewis, J. M. Haviland-Jones &amp; L. F. Barrett (Eds.), </w:t>
      </w:r>
      <w:r w:rsidRPr="001B529E">
        <w:rPr>
          <w:rFonts w:ascii="Times New Roman" w:hAnsi="Times New Roman" w:cs="Times New Roman"/>
          <w:i/>
          <w:noProof/>
          <w:sz w:val="24"/>
          <w:szCs w:val="24"/>
        </w:rPr>
        <w:t>Handbook of emotions (3rd ed.).</w:t>
      </w:r>
      <w:r>
        <w:rPr>
          <w:rFonts w:ascii="Times New Roman" w:hAnsi="Times New Roman" w:cs="Times New Roman"/>
          <w:noProof/>
          <w:sz w:val="24"/>
          <w:szCs w:val="24"/>
        </w:rPr>
        <w:t xml:space="preserve"> (pp. 777-796). New York, NY: Guilford Press.</w:t>
      </w:r>
      <w:bookmarkEnd w:id="19"/>
    </w:p>
    <w:p w:rsidR="00FF125E" w:rsidRDefault="00FF125E" w:rsidP="001B529E">
      <w:pPr>
        <w:spacing w:after="0" w:line="240" w:lineRule="auto"/>
        <w:ind w:left="720" w:hanging="720"/>
        <w:rPr>
          <w:rFonts w:ascii="Times New Roman" w:hAnsi="Times New Roman" w:cs="Times New Roman"/>
          <w:noProof/>
          <w:sz w:val="24"/>
          <w:szCs w:val="24"/>
        </w:rPr>
      </w:pPr>
      <w:bookmarkStart w:id="20" w:name="_ENREF_20"/>
      <w:r>
        <w:rPr>
          <w:rFonts w:ascii="Times New Roman" w:hAnsi="Times New Roman" w:cs="Times New Roman"/>
          <w:noProof/>
          <w:sz w:val="24"/>
          <w:szCs w:val="24"/>
        </w:rPr>
        <w:t xml:space="preserve">Fredrickson, B. L., Tugade, M. M., Waugh, C. E., &amp; Larkin, G. R. (2003). What good are positive emotions in crisis? A prospective study of resilience and emotions following the terrorist attacks on the United States on September 11th, 2001. </w:t>
      </w:r>
      <w:r w:rsidRPr="001B529E">
        <w:rPr>
          <w:rFonts w:ascii="Times New Roman" w:hAnsi="Times New Roman" w:cs="Times New Roman"/>
          <w:i/>
          <w:noProof/>
          <w:sz w:val="24"/>
          <w:szCs w:val="24"/>
        </w:rPr>
        <w:t>Journal of Personality and Social Psychology, 84</w:t>
      </w:r>
      <w:r>
        <w:rPr>
          <w:rFonts w:ascii="Times New Roman" w:hAnsi="Times New Roman" w:cs="Times New Roman"/>
          <w:noProof/>
          <w:sz w:val="24"/>
          <w:szCs w:val="24"/>
        </w:rPr>
        <w:t xml:space="preserve">(2), 365-376. </w:t>
      </w:r>
      <w:bookmarkEnd w:id="20"/>
    </w:p>
    <w:p w:rsidR="00FF125E" w:rsidRDefault="00FF125E" w:rsidP="001B529E">
      <w:pPr>
        <w:spacing w:after="0" w:line="240" w:lineRule="auto"/>
        <w:ind w:left="720" w:hanging="720"/>
        <w:rPr>
          <w:rFonts w:ascii="Times New Roman" w:hAnsi="Times New Roman" w:cs="Times New Roman"/>
          <w:noProof/>
          <w:sz w:val="24"/>
          <w:szCs w:val="24"/>
        </w:rPr>
      </w:pPr>
      <w:bookmarkStart w:id="21" w:name="_ENREF_21"/>
      <w:r>
        <w:rPr>
          <w:rFonts w:ascii="Times New Roman" w:hAnsi="Times New Roman" w:cs="Times New Roman"/>
          <w:noProof/>
          <w:sz w:val="24"/>
          <w:szCs w:val="24"/>
        </w:rPr>
        <w:t xml:space="preserve">Gergen, K. J. (2001). Psychological science in a postmodern context. </w:t>
      </w:r>
      <w:r w:rsidRPr="001B529E">
        <w:rPr>
          <w:rFonts w:ascii="Times New Roman" w:hAnsi="Times New Roman" w:cs="Times New Roman"/>
          <w:i/>
          <w:noProof/>
          <w:sz w:val="24"/>
          <w:szCs w:val="24"/>
        </w:rPr>
        <w:t>American Psychologist, 56</w:t>
      </w:r>
      <w:r>
        <w:rPr>
          <w:rFonts w:ascii="Times New Roman" w:hAnsi="Times New Roman" w:cs="Times New Roman"/>
          <w:noProof/>
          <w:sz w:val="24"/>
          <w:szCs w:val="24"/>
        </w:rPr>
        <w:t>(10), 803-813. doi: 10.1037/0003-066x.56.10.803</w:t>
      </w:r>
      <w:bookmarkEnd w:id="21"/>
    </w:p>
    <w:p w:rsidR="00FF125E" w:rsidRDefault="00FF125E" w:rsidP="001B529E">
      <w:pPr>
        <w:spacing w:after="0" w:line="240" w:lineRule="auto"/>
        <w:ind w:left="720" w:hanging="720"/>
        <w:rPr>
          <w:rFonts w:ascii="Times New Roman" w:hAnsi="Times New Roman" w:cs="Times New Roman"/>
          <w:noProof/>
          <w:sz w:val="24"/>
          <w:szCs w:val="24"/>
        </w:rPr>
      </w:pPr>
      <w:bookmarkStart w:id="22" w:name="_ENREF_22"/>
      <w:r>
        <w:rPr>
          <w:rFonts w:ascii="Times New Roman" w:hAnsi="Times New Roman" w:cs="Times New Roman"/>
          <w:noProof/>
          <w:sz w:val="24"/>
          <w:szCs w:val="24"/>
        </w:rPr>
        <w:t xml:space="preserve">Gergen, K. J. (2002). </w:t>
      </w:r>
      <w:r w:rsidRPr="001B529E">
        <w:rPr>
          <w:rFonts w:ascii="Times New Roman" w:hAnsi="Times New Roman" w:cs="Times New Roman"/>
          <w:i/>
          <w:noProof/>
          <w:sz w:val="24"/>
          <w:szCs w:val="24"/>
        </w:rPr>
        <w:t>Relational being: Beyond self and community</w:t>
      </w:r>
      <w:r>
        <w:rPr>
          <w:rFonts w:ascii="Times New Roman" w:hAnsi="Times New Roman" w:cs="Times New Roman"/>
          <w:noProof/>
          <w:sz w:val="24"/>
          <w:szCs w:val="24"/>
        </w:rPr>
        <w:t>. New York, NY: Oxford University Press.</w:t>
      </w:r>
      <w:bookmarkEnd w:id="22"/>
    </w:p>
    <w:p w:rsidR="00FF125E" w:rsidRDefault="00FF125E" w:rsidP="001B529E">
      <w:pPr>
        <w:spacing w:after="0" w:line="240" w:lineRule="auto"/>
        <w:ind w:left="720" w:hanging="720"/>
        <w:rPr>
          <w:rFonts w:ascii="Times New Roman" w:hAnsi="Times New Roman" w:cs="Times New Roman"/>
          <w:noProof/>
          <w:sz w:val="24"/>
          <w:szCs w:val="24"/>
        </w:rPr>
      </w:pPr>
      <w:bookmarkStart w:id="23" w:name="_ENREF_23"/>
      <w:r>
        <w:rPr>
          <w:rFonts w:ascii="Times New Roman" w:hAnsi="Times New Roman" w:cs="Times New Roman"/>
          <w:noProof/>
          <w:sz w:val="24"/>
          <w:szCs w:val="24"/>
        </w:rPr>
        <w:t xml:space="preserve">Gergen, K. J. (2006). </w:t>
      </w:r>
      <w:r w:rsidRPr="001B529E">
        <w:rPr>
          <w:rFonts w:ascii="Times New Roman" w:hAnsi="Times New Roman" w:cs="Times New Roman"/>
          <w:i/>
          <w:noProof/>
          <w:sz w:val="24"/>
          <w:szCs w:val="24"/>
        </w:rPr>
        <w:t>Therapeutic realities: Collaboration, oppression and relational flow</w:t>
      </w:r>
      <w:r>
        <w:rPr>
          <w:rFonts w:ascii="Times New Roman" w:hAnsi="Times New Roman" w:cs="Times New Roman"/>
          <w:noProof/>
          <w:sz w:val="24"/>
          <w:szCs w:val="24"/>
        </w:rPr>
        <w:t>. Chagin Falls, OH: Taos Institute Publications.</w:t>
      </w:r>
      <w:bookmarkEnd w:id="23"/>
    </w:p>
    <w:p w:rsidR="00FF125E" w:rsidRDefault="00FF125E" w:rsidP="001B529E">
      <w:pPr>
        <w:spacing w:after="0" w:line="240" w:lineRule="auto"/>
        <w:ind w:left="720" w:hanging="720"/>
        <w:rPr>
          <w:rFonts w:ascii="Times New Roman" w:hAnsi="Times New Roman" w:cs="Times New Roman"/>
          <w:noProof/>
          <w:sz w:val="24"/>
          <w:szCs w:val="24"/>
        </w:rPr>
      </w:pPr>
      <w:bookmarkStart w:id="24" w:name="_ENREF_24"/>
      <w:r>
        <w:rPr>
          <w:rFonts w:ascii="Times New Roman" w:hAnsi="Times New Roman" w:cs="Times New Roman"/>
          <w:noProof/>
          <w:sz w:val="24"/>
          <w:szCs w:val="24"/>
        </w:rPr>
        <w:t xml:space="preserve">Graham, E. (1996). </w:t>
      </w:r>
      <w:r w:rsidRPr="001B529E">
        <w:rPr>
          <w:rFonts w:ascii="Times New Roman" w:hAnsi="Times New Roman" w:cs="Times New Roman"/>
          <w:i/>
          <w:noProof/>
          <w:sz w:val="24"/>
          <w:szCs w:val="24"/>
        </w:rPr>
        <w:t>Transforming practice: Pastoral theology in an age of uncertainty</w:t>
      </w:r>
      <w:r>
        <w:rPr>
          <w:rFonts w:ascii="Times New Roman" w:hAnsi="Times New Roman" w:cs="Times New Roman"/>
          <w:noProof/>
          <w:sz w:val="24"/>
          <w:szCs w:val="24"/>
        </w:rPr>
        <w:t>. New York, NY: Mowbray.</w:t>
      </w:r>
      <w:bookmarkEnd w:id="24"/>
    </w:p>
    <w:p w:rsidR="00FF125E" w:rsidRDefault="00FF125E" w:rsidP="001B529E">
      <w:pPr>
        <w:spacing w:after="0" w:line="240" w:lineRule="auto"/>
        <w:ind w:left="720" w:hanging="720"/>
        <w:rPr>
          <w:rFonts w:ascii="Times New Roman" w:hAnsi="Times New Roman" w:cs="Times New Roman"/>
          <w:noProof/>
          <w:sz w:val="24"/>
          <w:szCs w:val="24"/>
        </w:rPr>
      </w:pPr>
      <w:bookmarkStart w:id="25" w:name="_ENREF_25"/>
      <w:r>
        <w:rPr>
          <w:rFonts w:ascii="Times New Roman" w:hAnsi="Times New Roman" w:cs="Times New Roman"/>
          <w:noProof/>
          <w:sz w:val="24"/>
          <w:szCs w:val="24"/>
        </w:rPr>
        <w:t xml:space="preserve">Graham, E., Walton, H., &amp; Ward, F. (2005). 'Theology-in-action': Praxis. In E. Graham, H. Walton &amp; F. Ward (Eds.), </w:t>
      </w:r>
      <w:r w:rsidRPr="001B529E">
        <w:rPr>
          <w:rFonts w:ascii="Times New Roman" w:hAnsi="Times New Roman" w:cs="Times New Roman"/>
          <w:i/>
          <w:noProof/>
          <w:sz w:val="24"/>
          <w:szCs w:val="24"/>
        </w:rPr>
        <w:t>Theological reflection: Methods</w:t>
      </w:r>
      <w:r>
        <w:rPr>
          <w:rFonts w:ascii="Times New Roman" w:hAnsi="Times New Roman" w:cs="Times New Roman"/>
          <w:noProof/>
          <w:sz w:val="24"/>
          <w:szCs w:val="24"/>
        </w:rPr>
        <w:t xml:space="preserve"> (pp. 170-199). London: SCM Press.</w:t>
      </w:r>
      <w:bookmarkEnd w:id="25"/>
    </w:p>
    <w:p w:rsidR="00FF125E" w:rsidRDefault="00FF125E" w:rsidP="001B529E">
      <w:pPr>
        <w:spacing w:after="0" w:line="240" w:lineRule="auto"/>
        <w:ind w:left="720" w:hanging="720"/>
        <w:rPr>
          <w:rFonts w:ascii="Times New Roman" w:hAnsi="Times New Roman" w:cs="Times New Roman"/>
          <w:noProof/>
          <w:sz w:val="24"/>
          <w:szCs w:val="24"/>
        </w:rPr>
      </w:pPr>
      <w:bookmarkStart w:id="26" w:name="_ENREF_26"/>
      <w:r>
        <w:rPr>
          <w:rFonts w:ascii="Times New Roman" w:hAnsi="Times New Roman" w:cs="Times New Roman"/>
          <w:noProof/>
          <w:sz w:val="24"/>
          <w:szCs w:val="24"/>
        </w:rPr>
        <w:t xml:space="preserve">Graham, J., &amp; Haidt, J. (2010). Beyond beliefs: Religions bind individuals into moral communities. </w:t>
      </w:r>
      <w:r w:rsidRPr="001B529E">
        <w:rPr>
          <w:rFonts w:ascii="Times New Roman" w:hAnsi="Times New Roman" w:cs="Times New Roman"/>
          <w:i/>
          <w:noProof/>
          <w:sz w:val="24"/>
          <w:szCs w:val="24"/>
        </w:rPr>
        <w:t>Personality and Social Psychology Review, 14</w:t>
      </w:r>
      <w:r>
        <w:rPr>
          <w:rFonts w:ascii="Times New Roman" w:hAnsi="Times New Roman" w:cs="Times New Roman"/>
          <w:noProof/>
          <w:sz w:val="24"/>
          <w:szCs w:val="24"/>
        </w:rPr>
        <w:t xml:space="preserve">(1), 140-150. </w:t>
      </w:r>
      <w:bookmarkEnd w:id="26"/>
    </w:p>
    <w:p w:rsidR="00FF125E" w:rsidRDefault="00FF125E" w:rsidP="001B529E">
      <w:pPr>
        <w:spacing w:after="0" w:line="240" w:lineRule="auto"/>
        <w:ind w:left="720" w:hanging="720"/>
        <w:rPr>
          <w:rFonts w:ascii="Times New Roman" w:hAnsi="Times New Roman" w:cs="Times New Roman"/>
          <w:noProof/>
          <w:sz w:val="24"/>
          <w:szCs w:val="24"/>
        </w:rPr>
      </w:pPr>
      <w:bookmarkStart w:id="27" w:name="_ENREF_27"/>
      <w:r>
        <w:rPr>
          <w:rFonts w:ascii="Times New Roman" w:hAnsi="Times New Roman" w:cs="Times New Roman"/>
          <w:noProof/>
          <w:sz w:val="24"/>
          <w:szCs w:val="24"/>
        </w:rPr>
        <w:t xml:space="preserve">Graham, J., Nosek, B. A., Haidt, J., Iyer, R., Koleva, S., &amp; Ditto, P. H. (2011). Mapping the moral domain. </w:t>
      </w:r>
      <w:r w:rsidRPr="001B529E">
        <w:rPr>
          <w:rFonts w:ascii="Times New Roman" w:hAnsi="Times New Roman" w:cs="Times New Roman"/>
          <w:i/>
          <w:noProof/>
          <w:sz w:val="24"/>
          <w:szCs w:val="24"/>
        </w:rPr>
        <w:t>Journal of Personality and Social Psychology, 101</w:t>
      </w:r>
      <w:r>
        <w:rPr>
          <w:rFonts w:ascii="Times New Roman" w:hAnsi="Times New Roman" w:cs="Times New Roman"/>
          <w:noProof/>
          <w:sz w:val="24"/>
          <w:szCs w:val="24"/>
        </w:rPr>
        <w:t>(2), 366-385. doi: 10.1037/a0021847</w:t>
      </w:r>
      <w:bookmarkEnd w:id="27"/>
    </w:p>
    <w:p w:rsidR="00FF125E" w:rsidRDefault="00FF125E" w:rsidP="001B529E">
      <w:pPr>
        <w:spacing w:after="0" w:line="240" w:lineRule="auto"/>
        <w:ind w:left="720" w:hanging="720"/>
        <w:rPr>
          <w:rFonts w:ascii="Times New Roman" w:hAnsi="Times New Roman" w:cs="Times New Roman"/>
          <w:noProof/>
          <w:sz w:val="24"/>
          <w:szCs w:val="24"/>
        </w:rPr>
      </w:pPr>
      <w:bookmarkStart w:id="28" w:name="_ENREF_28"/>
      <w:r>
        <w:rPr>
          <w:rFonts w:ascii="Times New Roman" w:hAnsi="Times New Roman" w:cs="Times New Roman"/>
          <w:noProof/>
          <w:sz w:val="24"/>
          <w:szCs w:val="24"/>
        </w:rPr>
        <w:t xml:space="preserve">Graham, L. K. (1992). </w:t>
      </w:r>
      <w:r w:rsidRPr="001B529E">
        <w:rPr>
          <w:rFonts w:ascii="Times New Roman" w:hAnsi="Times New Roman" w:cs="Times New Roman"/>
          <w:i/>
          <w:noProof/>
          <w:sz w:val="24"/>
          <w:szCs w:val="24"/>
        </w:rPr>
        <w:t>Care of persons, care of worlds: A psychosystems approach to pastoral care and counseling</w:t>
      </w:r>
      <w:r>
        <w:rPr>
          <w:rFonts w:ascii="Times New Roman" w:hAnsi="Times New Roman" w:cs="Times New Roman"/>
          <w:noProof/>
          <w:sz w:val="24"/>
          <w:szCs w:val="24"/>
        </w:rPr>
        <w:t>. Nashville, TN: Abingdon Press.</w:t>
      </w:r>
      <w:bookmarkEnd w:id="28"/>
    </w:p>
    <w:p w:rsidR="00FF125E" w:rsidRDefault="00FF125E" w:rsidP="001B529E">
      <w:pPr>
        <w:spacing w:after="0" w:line="240" w:lineRule="auto"/>
        <w:ind w:left="720" w:hanging="720"/>
        <w:rPr>
          <w:rFonts w:ascii="Times New Roman" w:hAnsi="Times New Roman" w:cs="Times New Roman"/>
          <w:noProof/>
          <w:sz w:val="24"/>
          <w:szCs w:val="24"/>
        </w:rPr>
      </w:pPr>
      <w:bookmarkStart w:id="29" w:name="_ENREF_29"/>
      <w:r>
        <w:rPr>
          <w:rFonts w:ascii="Times New Roman" w:hAnsi="Times New Roman" w:cs="Times New Roman"/>
          <w:noProof/>
          <w:sz w:val="24"/>
          <w:szCs w:val="24"/>
        </w:rPr>
        <w:t xml:space="preserve">Graham, L. K. (2013a). Exploring forgiveness of veteran guilt through collaborative pastoral conversation. </w:t>
      </w:r>
      <w:r w:rsidRPr="001B529E">
        <w:rPr>
          <w:rFonts w:ascii="Times New Roman" w:hAnsi="Times New Roman" w:cs="Times New Roman"/>
          <w:i/>
          <w:noProof/>
          <w:sz w:val="24"/>
          <w:szCs w:val="24"/>
        </w:rPr>
        <w:t>Sacred Spaces: The E-Journal of the American Association of Pastoral Counselors, 5</w:t>
      </w:r>
      <w:r>
        <w:rPr>
          <w:rFonts w:ascii="Times New Roman" w:hAnsi="Times New Roman" w:cs="Times New Roman"/>
          <w:noProof/>
          <w:sz w:val="24"/>
          <w:szCs w:val="24"/>
        </w:rPr>
        <w:t xml:space="preserve">, 146-171. </w:t>
      </w:r>
      <w:bookmarkEnd w:id="29"/>
    </w:p>
    <w:p w:rsidR="00FF125E" w:rsidRDefault="00FF125E" w:rsidP="001B529E">
      <w:pPr>
        <w:spacing w:after="0" w:line="240" w:lineRule="auto"/>
        <w:ind w:left="720" w:hanging="720"/>
        <w:rPr>
          <w:rFonts w:ascii="Times New Roman" w:hAnsi="Times New Roman" w:cs="Times New Roman"/>
          <w:noProof/>
          <w:sz w:val="24"/>
          <w:szCs w:val="24"/>
        </w:rPr>
      </w:pPr>
      <w:bookmarkStart w:id="30" w:name="_ENREF_30"/>
      <w:r>
        <w:rPr>
          <w:rFonts w:ascii="Times New Roman" w:hAnsi="Times New Roman" w:cs="Times New Roman"/>
          <w:noProof/>
          <w:sz w:val="24"/>
          <w:szCs w:val="24"/>
        </w:rPr>
        <w:t xml:space="preserve">Graham, L. K. (2013b). Political dimensions of pastoral care in community disaster responses. </w:t>
      </w:r>
      <w:r w:rsidRPr="001B529E">
        <w:rPr>
          <w:rFonts w:ascii="Times New Roman" w:hAnsi="Times New Roman" w:cs="Times New Roman"/>
          <w:i/>
          <w:noProof/>
          <w:sz w:val="24"/>
          <w:szCs w:val="24"/>
        </w:rPr>
        <w:t>Pastoral Psychology, 63</w:t>
      </w:r>
      <w:r>
        <w:rPr>
          <w:rFonts w:ascii="Times New Roman" w:hAnsi="Times New Roman" w:cs="Times New Roman"/>
          <w:noProof/>
          <w:sz w:val="24"/>
          <w:szCs w:val="24"/>
        </w:rPr>
        <w:t>(4), 471-488. doi: 10.1007/s11089-013-0571-3</w:t>
      </w:r>
      <w:bookmarkEnd w:id="30"/>
    </w:p>
    <w:p w:rsidR="00FF125E" w:rsidRDefault="00FF125E" w:rsidP="001B529E">
      <w:pPr>
        <w:spacing w:after="0" w:line="240" w:lineRule="auto"/>
        <w:ind w:left="720" w:hanging="720"/>
        <w:rPr>
          <w:rFonts w:ascii="Times New Roman" w:hAnsi="Times New Roman" w:cs="Times New Roman"/>
          <w:noProof/>
          <w:sz w:val="24"/>
          <w:szCs w:val="24"/>
        </w:rPr>
      </w:pPr>
      <w:bookmarkStart w:id="31" w:name="_ENREF_31"/>
      <w:r>
        <w:rPr>
          <w:rFonts w:ascii="Times New Roman" w:hAnsi="Times New Roman" w:cs="Times New Roman"/>
          <w:noProof/>
          <w:sz w:val="24"/>
          <w:szCs w:val="24"/>
        </w:rPr>
        <w:t xml:space="preserve">Haidt, J. (2003). The moral emotions. In R. J. Davidson, K. R. Scherer &amp; H. H. Goldsmith (Eds.), </w:t>
      </w:r>
      <w:r w:rsidRPr="001B529E">
        <w:rPr>
          <w:rFonts w:ascii="Times New Roman" w:hAnsi="Times New Roman" w:cs="Times New Roman"/>
          <w:i/>
          <w:noProof/>
          <w:sz w:val="24"/>
          <w:szCs w:val="24"/>
        </w:rPr>
        <w:t>Handbook of affective sciences.</w:t>
      </w:r>
      <w:r>
        <w:rPr>
          <w:rFonts w:ascii="Times New Roman" w:hAnsi="Times New Roman" w:cs="Times New Roman"/>
          <w:noProof/>
          <w:sz w:val="24"/>
          <w:szCs w:val="24"/>
        </w:rPr>
        <w:t xml:space="preserve"> (pp. 852-870). New York, NY: Oxford University Press.</w:t>
      </w:r>
      <w:bookmarkEnd w:id="31"/>
    </w:p>
    <w:p w:rsidR="00FF125E" w:rsidRDefault="00FF125E" w:rsidP="001B529E">
      <w:pPr>
        <w:spacing w:after="0" w:line="240" w:lineRule="auto"/>
        <w:ind w:left="720" w:hanging="720"/>
        <w:rPr>
          <w:rFonts w:ascii="Times New Roman" w:hAnsi="Times New Roman" w:cs="Times New Roman"/>
          <w:noProof/>
          <w:sz w:val="24"/>
          <w:szCs w:val="24"/>
        </w:rPr>
      </w:pPr>
      <w:bookmarkStart w:id="32" w:name="_ENREF_32"/>
      <w:r>
        <w:rPr>
          <w:rFonts w:ascii="Times New Roman" w:hAnsi="Times New Roman" w:cs="Times New Roman"/>
          <w:noProof/>
          <w:sz w:val="24"/>
          <w:szCs w:val="24"/>
        </w:rPr>
        <w:t xml:space="preserve">Haidt, J. (2008a). The emotional dog and its rational tail: A social intuitionist approach to moral judgment. In J. E. Adler &amp; L. J. Rips (Eds.), </w:t>
      </w:r>
      <w:r w:rsidRPr="001B529E">
        <w:rPr>
          <w:rFonts w:ascii="Times New Roman" w:hAnsi="Times New Roman" w:cs="Times New Roman"/>
          <w:i/>
          <w:noProof/>
          <w:sz w:val="24"/>
          <w:szCs w:val="24"/>
        </w:rPr>
        <w:t>Reasoning: Studies of human inference and its foundations</w:t>
      </w:r>
      <w:r>
        <w:rPr>
          <w:rFonts w:ascii="Times New Roman" w:hAnsi="Times New Roman" w:cs="Times New Roman"/>
          <w:noProof/>
          <w:sz w:val="24"/>
          <w:szCs w:val="24"/>
        </w:rPr>
        <w:t xml:space="preserve"> (pp. 1024-1052). New York, NY: Cambridge University Press.</w:t>
      </w:r>
      <w:bookmarkEnd w:id="32"/>
    </w:p>
    <w:p w:rsidR="00FF125E" w:rsidRDefault="00FF125E" w:rsidP="001B529E">
      <w:pPr>
        <w:spacing w:after="0" w:line="240" w:lineRule="auto"/>
        <w:ind w:left="720" w:hanging="720"/>
        <w:rPr>
          <w:rFonts w:ascii="Times New Roman" w:hAnsi="Times New Roman" w:cs="Times New Roman"/>
          <w:noProof/>
          <w:sz w:val="24"/>
          <w:szCs w:val="24"/>
        </w:rPr>
      </w:pPr>
      <w:bookmarkStart w:id="33" w:name="_ENREF_33"/>
      <w:r>
        <w:rPr>
          <w:rFonts w:ascii="Times New Roman" w:hAnsi="Times New Roman" w:cs="Times New Roman"/>
          <w:noProof/>
          <w:sz w:val="24"/>
          <w:szCs w:val="24"/>
        </w:rPr>
        <w:t xml:space="preserve">Haidt, J. (2008b). Morality. </w:t>
      </w:r>
      <w:r w:rsidRPr="001B529E">
        <w:rPr>
          <w:rFonts w:ascii="Times New Roman" w:hAnsi="Times New Roman" w:cs="Times New Roman"/>
          <w:i/>
          <w:noProof/>
          <w:sz w:val="24"/>
          <w:szCs w:val="24"/>
        </w:rPr>
        <w:t>Perspectives on Psychological Science, 3</w:t>
      </w:r>
      <w:r>
        <w:rPr>
          <w:rFonts w:ascii="Times New Roman" w:hAnsi="Times New Roman" w:cs="Times New Roman"/>
          <w:noProof/>
          <w:sz w:val="24"/>
          <w:szCs w:val="24"/>
        </w:rPr>
        <w:t xml:space="preserve">(1), 65-72. </w:t>
      </w:r>
      <w:bookmarkEnd w:id="33"/>
    </w:p>
    <w:p w:rsidR="00FF125E" w:rsidRDefault="00FF125E" w:rsidP="001B529E">
      <w:pPr>
        <w:spacing w:after="0" w:line="240" w:lineRule="auto"/>
        <w:ind w:left="720" w:hanging="720"/>
        <w:rPr>
          <w:rFonts w:ascii="Times New Roman" w:hAnsi="Times New Roman" w:cs="Times New Roman"/>
          <w:noProof/>
          <w:sz w:val="24"/>
          <w:szCs w:val="24"/>
        </w:rPr>
      </w:pPr>
      <w:bookmarkStart w:id="34" w:name="_ENREF_34"/>
      <w:r>
        <w:rPr>
          <w:rFonts w:ascii="Times New Roman" w:hAnsi="Times New Roman" w:cs="Times New Roman"/>
          <w:noProof/>
          <w:sz w:val="24"/>
          <w:szCs w:val="24"/>
        </w:rPr>
        <w:t xml:space="preserve">Haidt, J. (2013). Moral psychology for the twenty-first century. </w:t>
      </w:r>
      <w:r w:rsidRPr="001B529E">
        <w:rPr>
          <w:rFonts w:ascii="Times New Roman" w:hAnsi="Times New Roman" w:cs="Times New Roman"/>
          <w:i/>
          <w:noProof/>
          <w:sz w:val="24"/>
          <w:szCs w:val="24"/>
        </w:rPr>
        <w:t>Journal of Moral Education, 42</w:t>
      </w:r>
      <w:r>
        <w:rPr>
          <w:rFonts w:ascii="Times New Roman" w:hAnsi="Times New Roman" w:cs="Times New Roman"/>
          <w:noProof/>
          <w:sz w:val="24"/>
          <w:szCs w:val="24"/>
        </w:rPr>
        <w:t xml:space="preserve">(3), 281-297. </w:t>
      </w:r>
      <w:bookmarkEnd w:id="34"/>
    </w:p>
    <w:p w:rsidR="00FF125E" w:rsidRDefault="00FF125E" w:rsidP="001B529E">
      <w:pPr>
        <w:spacing w:after="0" w:line="240" w:lineRule="auto"/>
        <w:ind w:left="720" w:hanging="720"/>
        <w:rPr>
          <w:rFonts w:ascii="Times New Roman" w:hAnsi="Times New Roman" w:cs="Times New Roman"/>
          <w:noProof/>
          <w:sz w:val="24"/>
          <w:szCs w:val="24"/>
        </w:rPr>
      </w:pPr>
      <w:bookmarkStart w:id="35" w:name="_ENREF_35"/>
      <w:r>
        <w:rPr>
          <w:rFonts w:ascii="Times New Roman" w:hAnsi="Times New Roman" w:cs="Times New Roman"/>
          <w:noProof/>
          <w:sz w:val="24"/>
          <w:szCs w:val="24"/>
        </w:rPr>
        <w:t xml:space="preserve">Haidt, J., &amp; Bjorklund, F. (2008). Social intuitionists answer six questions about moral psychology. In W. Sinnott-Armstrong (Ed.), </w:t>
      </w:r>
      <w:r w:rsidRPr="001B529E">
        <w:rPr>
          <w:rFonts w:ascii="Times New Roman" w:hAnsi="Times New Roman" w:cs="Times New Roman"/>
          <w:i/>
          <w:noProof/>
          <w:sz w:val="24"/>
          <w:szCs w:val="24"/>
        </w:rPr>
        <w:t>Moral psychology, Vol 2: The cognitive science of morality: Intuition and diversity</w:t>
      </w:r>
      <w:r>
        <w:rPr>
          <w:rFonts w:ascii="Times New Roman" w:hAnsi="Times New Roman" w:cs="Times New Roman"/>
          <w:noProof/>
          <w:sz w:val="24"/>
          <w:szCs w:val="24"/>
        </w:rPr>
        <w:t xml:space="preserve"> (pp. 181-217). Cambridge, MA: MIT Press.</w:t>
      </w:r>
      <w:bookmarkEnd w:id="35"/>
    </w:p>
    <w:p w:rsidR="00FF125E" w:rsidRDefault="00FF125E" w:rsidP="001B529E">
      <w:pPr>
        <w:spacing w:after="0" w:line="240" w:lineRule="auto"/>
        <w:ind w:left="720" w:hanging="720"/>
        <w:rPr>
          <w:rFonts w:ascii="Times New Roman" w:hAnsi="Times New Roman" w:cs="Times New Roman"/>
          <w:noProof/>
          <w:sz w:val="24"/>
          <w:szCs w:val="24"/>
        </w:rPr>
      </w:pPr>
      <w:bookmarkStart w:id="36" w:name="_ENREF_36"/>
      <w:r>
        <w:rPr>
          <w:rFonts w:ascii="Times New Roman" w:hAnsi="Times New Roman" w:cs="Times New Roman"/>
          <w:noProof/>
          <w:sz w:val="24"/>
          <w:szCs w:val="24"/>
        </w:rPr>
        <w:t xml:space="preserve">Kinghorn, W. (2009). </w:t>
      </w:r>
      <w:r w:rsidRPr="001B529E">
        <w:rPr>
          <w:rFonts w:ascii="Times New Roman" w:hAnsi="Times New Roman" w:cs="Times New Roman"/>
          <w:i/>
          <w:noProof/>
          <w:sz w:val="24"/>
          <w:szCs w:val="24"/>
        </w:rPr>
        <w:t>Religious communities and the moral context of combat-related post-traumatic stress disorder among American military veterans</w:t>
      </w:r>
      <w:r>
        <w:rPr>
          <w:rFonts w:ascii="Times New Roman" w:hAnsi="Times New Roman" w:cs="Times New Roman"/>
          <w:noProof/>
          <w:sz w:val="24"/>
          <w:szCs w:val="24"/>
        </w:rPr>
        <w:t xml:space="preserve">. Paper presented at the AAR Annual Meeting, Montreal, QC, Canada. </w:t>
      </w:r>
      <w:bookmarkEnd w:id="36"/>
    </w:p>
    <w:p w:rsidR="00FF125E" w:rsidRDefault="00FF125E" w:rsidP="001B529E">
      <w:pPr>
        <w:spacing w:after="0" w:line="240" w:lineRule="auto"/>
        <w:ind w:left="720" w:hanging="720"/>
        <w:rPr>
          <w:rFonts w:ascii="Times New Roman" w:hAnsi="Times New Roman" w:cs="Times New Roman"/>
          <w:noProof/>
          <w:sz w:val="24"/>
          <w:szCs w:val="24"/>
        </w:rPr>
      </w:pPr>
      <w:bookmarkStart w:id="37" w:name="_ENREF_37"/>
      <w:r>
        <w:rPr>
          <w:rFonts w:ascii="Times New Roman" w:hAnsi="Times New Roman" w:cs="Times New Roman"/>
          <w:noProof/>
          <w:sz w:val="24"/>
          <w:szCs w:val="24"/>
        </w:rPr>
        <w:lastRenderedPageBreak/>
        <w:t xml:space="preserve">Kinghorn, W. (2012). Combat trauma and moral fragmentation: A theological account of moral injury. </w:t>
      </w:r>
      <w:r w:rsidRPr="001B529E">
        <w:rPr>
          <w:rFonts w:ascii="Times New Roman" w:hAnsi="Times New Roman" w:cs="Times New Roman"/>
          <w:i/>
          <w:noProof/>
          <w:sz w:val="24"/>
          <w:szCs w:val="24"/>
        </w:rPr>
        <w:t>Journal of the Society of Christian Ethics, 32</w:t>
      </w:r>
      <w:r>
        <w:rPr>
          <w:rFonts w:ascii="Times New Roman" w:hAnsi="Times New Roman" w:cs="Times New Roman"/>
          <w:noProof/>
          <w:sz w:val="24"/>
          <w:szCs w:val="24"/>
        </w:rPr>
        <w:t xml:space="preserve">(2), 57-74. </w:t>
      </w:r>
      <w:bookmarkEnd w:id="37"/>
    </w:p>
    <w:p w:rsidR="00FF125E" w:rsidRDefault="00FF125E" w:rsidP="001B529E">
      <w:pPr>
        <w:spacing w:after="0" w:line="240" w:lineRule="auto"/>
        <w:ind w:left="720" w:hanging="720"/>
        <w:rPr>
          <w:rFonts w:ascii="Times New Roman" w:hAnsi="Times New Roman" w:cs="Times New Roman"/>
          <w:noProof/>
          <w:sz w:val="24"/>
          <w:szCs w:val="24"/>
        </w:rPr>
      </w:pPr>
      <w:bookmarkStart w:id="38" w:name="_ENREF_38"/>
      <w:r>
        <w:rPr>
          <w:rFonts w:ascii="Times New Roman" w:hAnsi="Times New Roman" w:cs="Times New Roman"/>
          <w:noProof/>
          <w:sz w:val="24"/>
          <w:szCs w:val="24"/>
        </w:rPr>
        <w:t xml:space="preserve">Kusner, K. G., &amp; Pargament, K. (2012). Shaken to the core: Understanding and addressing the spiritual dimension of trauma. In R. A. McMackin, E. Newman, J. M. Fogler &amp; T. M. Keane (Eds.), </w:t>
      </w:r>
      <w:r w:rsidRPr="001B529E">
        <w:rPr>
          <w:rFonts w:ascii="Times New Roman" w:hAnsi="Times New Roman" w:cs="Times New Roman"/>
          <w:i/>
          <w:noProof/>
          <w:sz w:val="24"/>
          <w:szCs w:val="24"/>
        </w:rPr>
        <w:t>Trauma therapy in context: The science and craft of evidence-based practice</w:t>
      </w:r>
      <w:r>
        <w:rPr>
          <w:rFonts w:ascii="Times New Roman" w:hAnsi="Times New Roman" w:cs="Times New Roman"/>
          <w:noProof/>
          <w:sz w:val="24"/>
          <w:szCs w:val="24"/>
        </w:rPr>
        <w:t xml:space="preserve"> (pp. 211-230). Washington, DC: American Psychological Association.</w:t>
      </w:r>
      <w:bookmarkEnd w:id="38"/>
    </w:p>
    <w:p w:rsidR="00FF125E" w:rsidRDefault="00FF125E" w:rsidP="001B529E">
      <w:pPr>
        <w:spacing w:after="0" w:line="240" w:lineRule="auto"/>
        <w:ind w:left="720" w:hanging="720"/>
        <w:rPr>
          <w:rFonts w:ascii="Times New Roman" w:hAnsi="Times New Roman" w:cs="Times New Roman"/>
          <w:noProof/>
          <w:sz w:val="24"/>
          <w:szCs w:val="24"/>
        </w:rPr>
      </w:pPr>
      <w:bookmarkStart w:id="39" w:name="_ENREF_39"/>
      <w:r>
        <w:rPr>
          <w:rFonts w:ascii="Times New Roman" w:hAnsi="Times New Roman" w:cs="Times New Roman"/>
          <w:noProof/>
          <w:sz w:val="24"/>
          <w:szCs w:val="24"/>
        </w:rPr>
        <w:t xml:space="preserve">LaMothe, R. (In press). American political life: The intersection of nationalistic and Christian social imaginaries of faith as sources of resistance and resilience. </w:t>
      </w:r>
      <w:r w:rsidRPr="001B529E">
        <w:rPr>
          <w:rFonts w:ascii="Times New Roman" w:hAnsi="Times New Roman" w:cs="Times New Roman"/>
          <w:i/>
          <w:noProof/>
          <w:sz w:val="24"/>
          <w:szCs w:val="24"/>
        </w:rPr>
        <w:t>Pastoral Psychology</w:t>
      </w:r>
      <w:r>
        <w:rPr>
          <w:rFonts w:ascii="Times New Roman" w:hAnsi="Times New Roman" w:cs="Times New Roman"/>
          <w:noProof/>
          <w:sz w:val="24"/>
          <w:szCs w:val="24"/>
        </w:rPr>
        <w:t xml:space="preserve">. </w:t>
      </w:r>
      <w:bookmarkEnd w:id="39"/>
    </w:p>
    <w:p w:rsidR="00FF125E" w:rsidRDefault="00FF125E" w:rsidP="001B529E">
      <w:pPr>
        <w:spacing w:after="0" w:line="240" w:lineRule="auto"/>
        <w:ind w:left="720" w:hanging="720"/>
        <w:rPr>
          <w:rFonts w:ascii="Times New Roman" w:hAnsi="Times New Roman" w:cs="Times New Roman"/>
          <w:noProof/>
          <w:sz w:val="24"/>
          <w:szCs w:val="24"/>
        </w:rPr>
      </w:pPr>
      <w:bookmarkStart w:id="40" w:name="_ENREF_40"/>
      <w:r>
        <w:rPr>
          <w:rFonts w:ascii="Times New Roman" w:hAnsi="Times New Roman" w:cs="Times New Roman"/>
          <w:noProof/>
          <w:sz w:val="24"/>
          <w:szCs w:val="24"/>
        </w:rPr>
        <w:t xml:space="preserve">Litz, B., Stein, N., Delaney, E., Lebowitz, L., Nash, W. P., Silva, C., &amp; Maguen, S. (2009). Moral injury and moral repair in war veterans: A preliminary model and intervention strategy. </w:t>
      </w:r>
      <w:r w:rsidRPr="001B529E">
        <w:rPr>
          <w:rFonts w:ascii="Times New Roman" w:hAnsi="Times New Roman" w:cs="Times New Roman"/>
          <w:i/>
          <w:noProof/>
          <w:sz w:val="24"/>
          <w:szCs w:val="24"/>
        </w:rPr>
        <w:t>Clinical Psychological Review, 29</w:t>
      </w:r>
      <w:r>
        <w:rPr>
          <w:rFonts w:ascii="Times New Roman" w:hAnsi="Times New Roman" w:cs="Times New Roman"/>
          <w:noProof/>
          <w:sz w:val="24"/>
          <w:szCs w:val="24"/>
        </w:rPr>
        <w:t>(8), 695-706. doi: 10.1016/j.cpr.2009.07.003</w:t>
      </w:r>
      <w:bookmarkEnd w:id="40"/>
    </w:p>
    <w:p w:rsidR="00FF125E" w:rsidRDefault="00FF125E" w:rsidP="001B529E">
      <w:pPr>
        <w:spacing w:after="0" w:line="240" w:lineRule="auto"/>
        <w:ind w:left="720" w:hanging="720"/>
        <w:rPr>
          <w:rFonts w:ascii="Times New Roman" w:hAnsi="Times New Roman" w:cs="Times New Roman"/>
          <w:noProof/>
          <w:sz w:val="24"/>
          <w:szCs w:val="24"/>
        </w:rPr>
      </w:pPr>
      <w:bookmarkStart w:id="41" w:name="_ENREF_41"/>
      <w:r>
        <w:rPr>
          <w:rFonts w:ascii="Times New Roman" w:hAnsi="Times New Roman" w:cs="Times New Roman"/>
          <w:noProof/>
          <w:sz w:val="24"/>
          <w:szCs w:val="24"/>
        </w:rPr>
        <w:t xml:space="preserve">Lützén, K., Blom, T., Ewalds-Kvist, B., &amp; Winch, S. (2010). Moral stress, moral climate and moral sensitivity among psychiatric professionals. </w:t>
      </w:r>
      <w:r w:rsidRPr="001B529E">
        <w:rPr>
          <w:rFonts w:ascii="Times New Roman" w:hAnsi="Times New Roman" w:cs="Times New Roman"/>
          <w:i/>
          <w:noProof/>
          <w:sz w:val="24"/>
          <w:szCs w:val="24"/>
        </w:rPr>
        <w:t>Nursing Ethics, 17</w:t>
      </w:r>
      <w:r>
        <w:rPr>
          <w:rFonts w:ascii="Times New Roman" w:hAnsi="Times New Roman" w:cs="Times New Roman"/>
          <w:noProof/>
          <w:sz w:val="24"/>
          <w:szCs w:val="24"/>
        </w:rPr>
        <w:t>(2), 213-224. doi: 10.1177/0969733009351951</w:t>
      </w:r>
      <w:bookmarkEnd w:id="41"/>
    </w:p>
    <w:p w:rsidR="00FF125E" w:rsidRDefault="00FF125E" w:rsidP="001B529E">
      <w:pPr>
        <w:spacing w:after="0" w:line="240" w:lineRule="auto"/>
        <w:ind w:left="720" w:hanging="720"/>
        <w:rPr>
          <w:rFonts w:ascii="Times New Roman" w:hAnsi="Times New Roman" w:cs="Times New Roman"/>
          <w:noProof/>
          <w:sz w:val="24"/>
          <w:szCs w:val="24"/>
        </w:rPr>
      </w:pPr>
      <w:bookmarkStart w:id="42" w:name="_ENREF_42"/>
      <w:r>
        <w:rPr>
          <w:rFonts w:ascii="Times New Roman" w:hAnsi="Times New Roman" w:cs="Times New Roman"/>
          <w:noProof/>
          <w:sz w:val="24"/>
          <w:szCs w:val="24"/>
        </w:rPr>
        <w:t xml:space="preserve">Maynard, J. F., Hummel, L. M., &amp; Moschella, M. C. (2010). </w:t>
      </w:r>
      <w:r w:rsidRPr="001B529E">
        <w:rPr>
          <w:rFonts w:ascii="Times New Roman" w:hAnsi="Times New Roman" w:cs="Times New Roman"/>
          <w:i/>
          <w:noProof/>
          <w:sz w:val="24"/>
          <w:szCs w:val="24"/>
        </w:rPr>
        <w:t>Pastoral bearings: Lived religion and pastoral theology</w:t>
      </w:r>
      <w:r>
        <w:rPr>
          <w:rFonts w:ascii="Times New Roman" w:hAnsi="Times New Roman" w:cs="Times New Roman"/>
          <w:noProof/>
          <w:sz w:val="24"/>
          <w:szCs w:val="24"/>
        </w:rPr>
        <w:t>. Lanham, MD: Rowman &amp; Littlefield.</w:t>
      </w:r>
      <w:bookmarkEnd w:id="42"/>
    </w:p>
    <w:p w:rsidR="00FF125E" w:rsidRDefault="00FF125E" w:rsidP="001B529E">
      <w:pPr>
        <w:spacing w:after="0" w:line="240" w:lineRule="auto"/>
        <w:ind w:left="720" w:hanging="720"/>
        <w:rPr>
          <w:rFonts w:ascii="Times New Roman" w:hAnsi="Times New Roman" w:cs="Times New Roman"/>
          <w:noProof/>
          <w:sz w:val="24"/>
          <w:szCs w:val="24"/>
        </w:rPr>
      </w:pPr>
      <w:bookmarkStart w:id="43" w:name="_ENREF_43"/>
      <w:r>
        <w:rPr>
          <w:rFonts w:ascii="Times New Roman" w:hAnsi="Times New Roman" w:cs="Times New Roman"/>
          <w:noProof/>
          <w:sz w:val="24"/>
          <w:szCs w:val="24"/>
        </w:rPr>
        <w:t xml:space="preserve">McGuire, M. B. (2008). </w:t>
      </w:r>
      <w:r w:rsidRPr="001B529E">
        <w:rPr>
          <w:rFonts w:ascii="Times New Roman" w:hAnsi="Times New Roman" w:cs="Times New Roman"/>
          <w:i/>
          <w:noProof/>
          <w:sz w:val="24"/>
          <w:szCs w:val="24"/>
        </w:rPr>
        <w:t>Lived religion: Faith and practice in everyday life</w:t>
      </w:r>
      <w:r>
        <w:rPr>
          <w:rFonts w:ascii="Times New Roman" w:hAnsi="Times New Roman" w:cs="Times New Roman"/>
          <w:noProof/>
          <w:sz w:val="24"/>
          <w:szCs w:val="24"/>
        </w:rPr>
        <w:t>. New York, NY: Oxford University Press.</w:t>
      </w:r>
      <w:bookmarkEnd w:id="43"/>
    </w:p>
    <w:p w:rsidR="00FF125E" w:rsidRDefault="00FF125E" w:rsidP="001B529E">
      <w:pPr>
        <w:spacing w:after="0" w:line="240" w:lineRule="auto"/>
        <w:ind w:left="720" w:hanging="720"/>
        <w:rPr>
          <w:rFonts w:ascii="Times New Roman" w:hAnsi="Times New Roman" w:cs="Times New Roman"/>
          <w:noProof/>
          <w:sz w:val="24"/>
          <w:szCs w:val="24"/>
        </w:rPr>
      </w:pPr>
      <w:bookmarkStart w:id="44" w:name="_ENREF_44"/>
      <w:r>
        <w:rPr>
          <w:rFonts w:ascii="Times New Roman" w:hAnsi="Times New Roman" w:cs="Times New Roman"/>
          <w:noProof/>
          <w:sz w:val="24"/>
          <w:szCs w:val="24"/>
        </w:rPr>
        <w:t xml:space="preserve">Miller-McLemore, B. J. (1992). Epistemology or bust: Where are we really headed? </w:t>
      </w:r>
      <w:r w:rsidRPr="001B529E">
        <w:rPr>
          <w:rFonts w:ascii="Times New Roman" w:hAnsi="Times New Roman" w:cs="Times New Roman"/>
          <w:i/>
          <w:noProof/>
          <w:sz w:val="24"/>
          <w:szCs w:val="24"/>
        </w:rPr>
        <w:t>Journal of Pastoral Theology, 2</w:t>
      </w:r>
      <w:r>
        <w:rPr>
          <w:rFonts w:ascii="Times New Roman" w:hAnsi="Times New Roman" w:cs="Times New Roman"/>
          <w:noProof/>
          <w:sz w:val="24"/>
          <w:szCs w:val="24"/>
        </w:rPr>
        <w:t xml:space="preserve">, 61-85. </w:t>
      </w:r>
      <w:bookmarkEnd w:id="44"/>
    </w:p>
    <w:p w:rsidR="00FF125E" w:rsidRDefault="00FF125E" w:rsidP="001B529E">
      <w:pPr>
        <w:spacing w:after="0" w:line="240" w:lineRule="auto"/>
        <w:ind w:left="720" w:hanging="720"/>
        <w:rPr>
          <w:rFonts w:ascii="Times New Roman" w:hAnsi="Times New Roman" w:cs="Times New Roman"/>
          <w:noProof/>
          <w:sz w:val="24"/>
          <w:szCs w:val="24"/>
        </w:rPr>
      </w:pPr>
      <w:bookmarkStart w:id="45" w:name="_ENREF_45"/>
      <w:r>
        <w:rPr>
          <w:rFonts w:ascii="Times New Roman" w:hAnsi="Times New Roman" w:cs="Times New Roman"/>
          <w:noProof/>
          <w:sz w:val="24"/>
          <w:szCs w:val="24"/>
        </w:rPr>
        <w:t xml:space="preserve">Miller-McLemore, B. J. (1994). </w:t>
      </w:r>
      <w:r w:rsidRPr="001B529E">
        <w:rPr>
          <w:rFonts w:ascii="Times New Roman" w:hAnsi="Times New Roman" w:cs="Times New Roman"/>
          <w:i/>
          <w:noProof/>
          <w:sz w:val="24"/>
          <w:szCs w:val="24"/>
        </w:rPr>
        <w:t>Also a mother: Work and family as theological dilemma</w:t>
      </w:r>
      <w:r>
        <w:rPr>
          <w:rFonts w:ascii="Times New Roman" w:hAnsi="Times New Roman" w:cs="Times New Roman"/>
          <w:noProof/>
          <w:sz w:val="24"/>
          <w:szCs w:val="24"/>
        </w:rPr>
        <w:t>. Nashville, TN: Abingdon.</w:t>
      </w:r>
      <w:bookmarkEnd w:id="45"/>
    </w:p>
    <w:p w:rsidR="00FF125E" w:rsidRDefault="00FF125E" w:rsidP="001B529E">
      <w:pPr>
        <w:spacing w:after="0" w:line="240" w:lineRule="auto"/>
        <w:ind w:left="720" w:hanging="720"/>
        <w:rPr>
          <w:rFonts w:ascii="Times New Roman" w:hAnsi="Times New Roman" w:cs="Times New Roman"/>
          <w:noProof/>
          <w:sz w:val="24"/>
          <w:szCs w:val="24"/>
        </w:rPr>
      </w:pPr>
      <w:bookmarkStart w:id="46" w:name="_ENREF_46"/>
      <w:r>
        <w:rPr>
          <w:rFonts w:ascii="Times New Roman" w:hAnsi="Times New Roman" w:cs="Times New Roman"/>
          <w:noProof/>
          <w:sz w:val="24"/>
          <w:szCs w:val="24"/>
        </w:rPr>
        <w:t xml:space="preserve">Miller-McLemore, B. J. (1996). "Also a mother": Beyond family values. </w:t>
      </w:r>
      <w:r w:rsidRPr="001B529E">
        <w:rPr>
          <w:rFonts w:ascii="Times New Roman" w:hAnsi="Times New Roman" w:cs="Times New Roman"/>
          <w:i/>
          <w:noProof/>
          <w:sz w:val="24"/>
          <w:szCs w:val="24"/>
        </w:rPr>
        <w:t>Journal of Feminist Studies in Religion, 12</w:t>
      </w:r>
      <w:r>
        <w:rPr>
          <w:rFonts w:ascii="Times New Roman" w:hAnsi="Times New Roman" w:cs="Times New Roman"/>
          <w:noProof/>
          <w:sz w:val="24"/>
          <w:szCs w:val="24"/>
        </w:rPr>
        <w:t xml:space="preserve">(1), 133-150. </w:t>
      </w:r>
      <w:bookmarkEnd w:id="46"/>
    </w:p>
    <w:p w:rsidR="00FF125E" w:rsidRDefault="00FF125E" w:rsidP="001B529E">
      <w:pPr>
        <w:spacing w:after="0" w:line="240" w:lineRule="auto"/>
        <w:ind w:left="720" w:hanging="720"/>
        <w:rPr>
          <w:rFonts w:ascii="Times New Roman" w:hAnsi="Times New Roman" w:cs="Times New Roman"/>
          <w:noProof/>
          <w:sz w:val="24"/>
          <w:szCs w:val="24"/>
        </w:rPr>
      </w:pPr>
      <w:bookmarkStart w:id="47" w:name="_ENREF_47"/>
      <w:r>
        <w:rPr>
          <w:rFonts w:ascii="Times New Roman" w:hAnsi="Times New Roman" w:cs="Times New Roman"/>
          <w:noProof/>
          <w:sz w:val="24"/>
          <w:szCs w:val="24"/>
        </w:rPr>
        <w:t xml:space="preserve">Miller-McLemore, B. J. (2013). Embodied knowing, embodied theology: What happened to the body? </w:t>
      </w:r>
      <w:r w:rsidRPr="001B529E">
        <w:rPr>
          <w:rFonts w:ascii="Times New Roman" w:hAnsi="Times New Roman" w:cs="Times New Roman"/>
          <w:i/>
          <w:noProof/>
          <w:sz w:val="24"/>
          <w:szCs w:val="24"/>
        </w:rPr>
        <w:t>Pastoral Psychology, 62</w:t>
      </w:r>
      <w:r>
        <w:rPr>
          <w:rFonts w:ascii="Times New Roman" w:hAnsi="Times New Roman" w:cs="Times New Roman"/>
          <w:noProof/>
          <w:sz w:val="24"/>
          <w:szCs w:val="24"/>
        </w:rPr>
        <w:t>(5), 743-758. doi: 10.1007/s11089-013-0510-3</w:t>
      </w:r>
      <w:bookmarkEnd w:id="47"/>
    </w:p>
    <w:p w:rsidR="00FF125E" w:rsidRDefault="00FF125E" w:rsidP="001B529E">
      <w:pPr>
        <w:spacing w:after="0" w:line="240" w:lineRule="auto"/>
        <w:ind w:left="720" w:hanging="720"/>
        <w:rPr>
          <w:rFonts w:ascii="Times New Roman" w:hAnsi="Times New Roman" w:cs="Times New Roman"/>
          <w:noProof/>
          <w:sz w:val="24"/>
          <w:szCs w:val="24"/>
        </w:rPr>
      </w:pPr>
      <w:bookmarkStart w:id="48" w:name="_ENREF_48"/>
      <w:r>
        <w:rPr>
          <w:rFonts w:ascii="Times New Roman" w:hAnsi="Times New Roman" w:cs="Times New Roman"/>
          <w:noProof/>
          <w:sz w:val="24"/>
          <w:szCs w:val="24"/>
        </w:rPr>
        <w:t xml:space="preserve">Miller-McLemore, B. J. (2014). Coming to our senses: Feeling and knowledge in theology and ministry. </w:t>
      </w:r>
      <w:r w:rsidRPr="001B529E">
        <w:rPr>
          <w:rFonts w:ascii="Times New Roman" w:hAnsi="Times New Roman" w:cs="Times New Roman"/>
          <w:i/>
          <w:noProof/>
          <w:sz w:val="24"/>
          <w:szCs w:val="24"/>
        </w:rPr>
        <w:t>Pastoral Psychology, 63</w:t>
      </w:r>
      <w:r>
        <w:rPr>
          <w:rFonts w:ascii="Times New Roman" w:hAnsi="Times New Roman" w:cs="Times New Roman"/>
          <w:noProof/>
          <w:sz w:val="24"/>
          <w:szCs w:val="24"/>
        </w:rPr>
        <w:t>(5), 689-704. doi: 10.1007/s11089-014-0617-1</w:t>
      </w:r>
      <w:bookmarkEnd w:id="48"/>
    </w:p>
    <w:p w:rsidR="00FF125E" w:rsidRDefault="00FF125E" w:rsidP="001B529E">
      <w:pPr>
        <w:spacing w:after="0" w:line="240" w:lineRule="auto"/>
        <w:ind w:left="720" w:hanging="720"/>
        <w:rPr>
          <w:rFonts w:ascii="Times New Roman" w:hAnsi="Times New Roman" w:cs="Times New Roman"/>
          <w:noProof/>
          <w:sz w:val="24"/>
          <w:szCs w:val="24"/>
        </w:rPr>
      </w:pPr>
      <w:bookmarkStart w:id="49" w:name="_ENREF_49"/>
      <w:r>
        <w:rPr>
          <w:rFonts w:ascii="Times New Roman" w:hAnsi="Times New Roman" w:cs="Times New Roman"/>
          <w:noProof/>
          <w:sz w:val="24"/>
          <w:szCs w:val="24"/>
        </w:rPr>
        <w:t>Miller-McLemore, B. J. (September 25, 2014). [Comments on "Resilience as the ability to spiritually integrate moral stress"].</w:t>
      </w:r>
      <w:bookmarkEnd w:id="49"/>
    </w:p>
    <w:p w:rsidR="00FF125E" w:rsidRDefault="00FF125E" w:rsidP="001B529E">
      <w:pPr>
        <w:spacing w:after="0" w:line="240" w:lineRule="auto"/>
        <w:ind w:left="720" w:hanging="720"/>
        <w:rPr>
          <w:rFonts w:ascii="Times New Roman" w:hAnsi="Times New Roman" w:cs="Times New Roman"/>
          <w:noProof/>
          <w:sz w:val="24"/>
          <w:szCs w:val="24"/>
        </w:rPr>
      </w:pPr>
      <w:bookmarkStart w:id="50" w:name="_ENREF_50"/>
      <w:r>
        <w:rPr>
          <w:rFonts w:ascii="Times New Roman" w:hAnsi="Times New Roman" w:cs="Times New Roman"/>
          <w:noProof/>
          <w:sz w:val="24"/>
          <w:szCs w:val="24"/>
        </w:rPr>
        <w:t xml:space="preserve">Moon, Z. (2015). </w:t>
      </w:r>
      <w:r w:rsidRPr="001B529E">
        <w:rPr>
          <w:rFonts w:ascii="Times New Roman" w:hAnsi="Times New Roman" w:cs="Times New Roman"/>
          <w:i/>
          <w:noProof/>
          <w:sz w:val="24"/>
          <w:szCs w:val="24"/>
        </w:rPr>
        <w:t>Coming home: Military service, reintegration, and the role of the church</w:t>
      </w:r>
      <w:r>
        <w:rPr>
          <w:rFonts w:ascii="Times New Roman" w:hAnsi="Times New Roman" w:cs="Times New Roman"/>
          <w:noProof/>
          <w:sz w:val="24"/>
          <w:szCs w:val="24"/>
        </w:rPr>
        <w:t>. St. Louis, MO: Chalice Press.</w:t>
      </w:r>
      <w:bookmarkEnd w:id="50"/>
    </w:p>
    <w:p w:rsidR="00FF125E" w:rsidRDefault="00FF125E" w:rsidP="001B529E">
      <w:pPr>
        <w:spacing w:after="0" w:line="240" w:lineRule="auto"/>
        <w:ind w:left="720" w:hanging="720"/>
        <w:rPr>
          <w:rFonts w:ascii="Times New Roman" w:hAnsi="Times New Roman" w:cs="Times New Roman"/>
          <w:noProof/>
          <w:sz w:val="24"/>
          <w:szCs w:val="24"/>
        </w:rPr>
      </w:pPr>
      <w:bookmarkStart w:id="51" w:name="_ENREF_51"/>
      <w:r>
        <w:rPr>
          <w:rFonts w:ascii="Times New Roman" w:hAnsi="Times New Roman" w:cs="Times New Roman"/>
          <w:noProof/>
          <w:sz w:val="24"/>
          <w:szCs w:val="24"/>
        </w:rPr>
        <w:t xml:space="preserve">Moschella, M. C. (2008a). </w:t>
      </w:r>
      <w:r w:rsidRPr="001B529E">
        <w:rPr>
          <w:rFonts w:ascii="Times New Roman" w:hAnsi="Times New Roman" w:cs="Times New Roman"/>
          <w:i/>
          <w:noProof/>
          <w:sz w:val="24"/>
          <w:szCs w:val="24"/>
        </w:rPr>
        <w:t>Ethnography as a pastoral practice: An introduction</w:t>
      </w:r>
      <w:r>
        <w:rPr>
          <w:rFonts w:ascii="Times New Roman" w:hAnsi="Times New Roman" w:cs="Times New Roman"/>
          <w:noProof/>
          <w:sz w:val="24"/>
          <w:szCs w:val="24"/>
        </w:rPr>
        <w:t>. Cleveland, OH: Pilgrim Press.</w:t>
      </w:r>
      <w:bookmarkEnd w:id="51"/>
    </w:p>
    <w:p w:rsidR="00FF125E" w:rsidRDefault="00FF125E" w:rsidP="001B529E">
      <w:pPr>
        <w:spacing w:after="0" w:line="240" w:lineRule="auto"/>
        <w:ind w:left="720" w:hanging="720"/>
        <w:rPr>
          <w:rFonts w:ascii="Times New Roman" w:hAnsi="Times New Roman" w:cs="Times New Roman"/>
          <w:noProof/>
          <w:sz w:val="24"/>
          <w:szCs w:val="24"/>
        </w:rPr>
      </w:pPr>
      <w:bookmarkStart w:id="52" w:name="_ENREF_52"/>
      <w:r>
        <w:rPr>
          <w:rFonts w:ascii="Times New Roman" w:hAnsi="Times New Roman" w:cs="Times New Roman"/>
          <w:noProof/>
          <w:sz w:val="24"/>
          <w:szCs w:val="24"/>
        </w:rPr>
        <w:t xml:space="preserve">Moschella, M. C. (2008b). </w:t>
      </w:r>
      <w:r w:rsidRPr="001B529E">
        <w:rPr>
          <w:rFonts w:ascii="Times New Roman" w:hAnsi="Times New Roman" w:cs="Times New Roman"/>
          <w:i/>
          <w:noProof/>
          <w:sz w:val="24"/>
          <w:szCs w:val="24"/>
        </w:rPr>
        <w:t>Living devotions: Reflections on immigration, identity, and religious imagination</w:t>
      </w:r>
      <w:r>
        <w:rPr>
          <w:rFonts w:ascii="Times New Roman" w:hAnsi="Times New Roman" w:cs="Times New Roman"/>
          <w:noProof/>
          <w:sz w:val="24"/>
          <w:szCs w:val="24"/>
        </w:rPr>
        <w:t>. Eugene, OR: Pickwick Publications.</w:t>
      </w:r>
      <w:bookmarkEnd w:id="52"/>
    </w:p>
    <w:p w:rsidR="00FF125E" w:rsidRDefault="00FF125E" w:rsidP="001B529E">
      <w:pPr>
        <w:spacing w:after="0" w:line="240" w:lineRule="auto"/>
        <w:ind w:left="720" w:hanging="720"/>
        <w:rPr>
          <w:rFonts w:ascii="Times New Roman" w:hAnsi="Times New Roman" w:cs="Times New Roman"/>
          <w:noProof/>
          <w:sz w:val="24"/>
          <w:szCs w:val="24"/>
        </w:rPr>
      </w:pPr>
      <w:bookmarkStart w:id="53" w:name="_ENREF_53"/>
      <w:r>
        <w:rPr>
          <w:rFonts w:ascii="Times New Roman" w:hAnsi="Times New Roman" w:cs="Times New Roman"/>
          <w:noProof/>
          <w:sz w:val="24"/>
          <w:szCs w:val="24"/>
        </w:rPr>
        <w:t xml:space="preserve">Nelson, S. L. (2003). Facing evil: Evil's many faces: Five paradigms for understanding evil. </w:t>
      </w:r>
      <w:r w:rsidRPr="001B529E">
        <w:rPr>
          <w:rFonts w:ascii="Times New Roman" w:hAnsi="Times New Roman" w:cs="Times New Roman"/>
          <w:i/>
          <w:noProof/>
          <w:sz w:val="24"/>
          <w:szCs w:val="24"/>
        </w:rPr>
        <w:t>Interpretation, 57</w:t>
      </w:r>
      <w:r>
        <w:rPr>
          <w:rFonts w:ascii="Times New Roman" w:hAnsi="Times New Roman" w:cs="Times New Roman"/>
          <w:noProof/>
          <w:sz w:val="24"/>
          <w:szCs w:val="24"/>
        </w:rPr>
        <w:t>(4), 399-413. doi: 10.1177/002096430005700405</w:t>
      </w:r>
      <w:bookmarkEnd w:id="53"/>
    </w:p>
    <w:p w:rsidR="00FF125E" w:rsidRDefault="00FF125E" w:rsidP="001B529E">
      <w:pPr>
        <w:spacing w:after="0" w:line="240" w:lineRule="auto"/>
        <w:ind w:left="720" w:hanging="720"/>
        <w:rPr>
          <w:rFonts w:ascii="Times New Roman" w:hAnsi="Times New Roman" w:cs="Times New Roman"/>
          <w:noProof/>
          <w:sz w:val="24"/>
          <w:szCs w:val="24"/>
        </w:rPr>
      </w:pPr>
      <w:bookmarkStart w:id="54" w:name="_ENREF_54"/>
      <w:r>
        <w:rPr>
          <w:rFonts w:ascii="Times New Roman" w:hAnsi="Times New Roman" w:cs="Times New Roman"/>
          <w:noProof/>
          <w:sz w:val="24"/>
          <w:szCs w:val="24"/>
        </w:rPr>
        <w:t xml:space="preserve">Nilsson, S., Sjöberg, M., Kallenberg, K., &amp; Larsson, G. (2011). Moral stress in international humanitarian aid and rescue operations: A grounded theory study. </w:t>
      </w:r>
      <w:r w:rsidRPr="001B529E">
        <w:rPr>
          <w:rFonts w:ascii="Times New Roman" w:hAnsi="Times New Roman" w:cs="Times New Roman"/>
          <w:i/>
          <w:noProof/>
          <w:sz w:val="24"/>
          <w:szCs w:val="24"/>
        </w:rPr>
        <w:t>Ethics &amp; Behavior, 21</w:t>
      </w:r>
      <w:r>
        <w:rPr>
          <w:rFonts w:ascii="Times New Roman" w:hAnsi="Times New Roman" w:cs="Times New Roman"/>
          <w:noProof/>
          <w:sz w:val="24"/>
          <w:szCs w:val="24"/>
        </w:rPr>
        <w:t>(1), 49-68. doi: 10.1080/10508422.2011.537570</w:t>
      </w:r>
      <w:bookmarkEnd w:id="54"/>
    </w:p>
    <w:p w:rsidR="00FF125E" w:rsidRDefault="00FF125E" w:rsidP="001B529E">
      <w:pPr>
        <w:spacing w:after="0" w:line="240" w:lineRule="auto"/>
        <w:ind w:left="720" w:hanging="720"/>
        <w:rPr>
          <w:rFonts w:ascii="Times New Roman" w:hAnsi="Times New Roman" w:cs="Times New Roman"/>
          <w:noProof/>
          <w:sz w:val="24"/>
          <w:szCs w:val="24"/>
        </w:rPr>
      </w:pPr>
      <w:bookmarkStart w:id="55" w:name="_ENREF_55"/>
      <w:r>
        <w:rPr>
          <w:rFonts w:ascii="Times New Roman" w:hAnsi="Times New Roman" w:cs="Times New Roman"/>
          <w:noProof/>
          <w:sz w:val="24"/>
          <w:szCs w:val="24"/>
        </w:rPr>
        <w:t xml:space="preserve">Pargament, K., &amp; Cummings, J. (2010). Anchored by faith: Religion as a resilience factor. In J. W. Reich, A. J. Zautra &amp; J. S. Hall (Eds.), </w:t>
      </w:r>
      <w:r w:rsidRPr="001B529E">
        <w:rPr>
          <w:rFonts w:ascii="Times New Roman" w:hAnsi="Times New Roman" w:cs="Times New Roman"/>
          <w:i/>
          <w:noProof/>
          <w:sz w:val="24"/>
          <w:szCs w:val="24"/>
        </w:rPr>
        <w:t>Handbook of adult resilience</w:t>
      </w:r>
      <w:r>
        <w:rPr>
          <w:rFonts w:ascii="Times New Roman" w:hAnsi="Times New Roman" w:cs="Times New Roman"/>
          <w:noProof/>
          <w:sz w:val="24"/>
          <w:szCs w:val="24"/>
        </w:rPr>
        <w:t xml:space="preserve"> (pp. 193-210). New York, NY: Guilford Press.</w:t>
      </w:r>
      <w:bookmarkEnd w:id="55"/>
    </w:p>
    <w:p w:rsidR="00FF125E" w:rsidRDefault="00FF125E" w:rsidP="001B529E">
      <w:pPr>
        <w:spacing w:after="0" w:line="240" w:lineRule="auto"/>
        <w:ind w:left="720" w:hanging="720"/>
        <w:rPr>
          <w:rFonts w:ascii="Times New Roman" w:hAnsi="Times New Roman" w:cs="Times New Roman"/>
          <w:noProof/>
          <w:sz w:val="24"/>
          <w:szCs w:val="24"/>
        </w:rPr>
      </w:pPr>
      <w:bookmarkStart w:id="56" w:name="_ENREF_56"/>
      <w:r>
        <w:rPr>
          <w:rFonts w:ascii="Times New Roman" w:hAnsi="Times New Roman" w:cs="Times New Roman"/>
          <w:noProof/>
          <w:sz w:val="24"/>
          <w:szCs w:val="24"/>
        </w:rPr>
        <w:lastRenderedPageBreak/>
        <w:t xml:space="preserve">Pargament, K., Desai, K. M., &amp; McConnell, K. M. (2006). Spirituality: A pathway to posttraumatic growth or decline? In L. G. Calhoun &amp; R. G. Tedeschi (Eds.), </w:t>
      </w:r>
      <w:r w:rsidRPr="001B529E">
        <w:rPr>
          <w:rFonts w:ascii="Times New Roman" w:hAnsi="Times New Roman" w:cs="Times New Roman"/>
          <w:i/>
          <w:noProof/>
          <w:sz w:val="24"/>
          <w:szCs w:val="24"/>
        </w:rPr>
        <w:t>Handbook of posttraumatic growth: Research and practice</w:t>
      </w:r>
      <w:r>
        <w:rPr>
          <w:rFonts w:ascii="Times New Roman" w:hAnsi="Times New Roman" w:cs="Times New Roman"/>
          <w:noProof/>
          <w:sz w:val="24"/>
          <w:szCs w:val="24"/>
        </w:rPr>
        <w:t xml:space="preserve"> (pp. 121-135). Mahwah, NJ: Erlbaum.</w:t>
      </w:r>
      <w:bookmarkEnd w:id="56"/>
    </w:p>
    <w:p w:rsidR="00FF125E" w:rsidRDefault="00FF125E" w:rsidP="001B529E">
      <w:pPr>
        <w:spacing w:after="0" w:line="240" w:lineRule="auto"/>
        <w:ind w:left="720" w:hanging="720"/>
        <w:rPr>
          <w:rFonts w:ascii="Times New Roman" w:hAnsi="Times New Roman" w:cs="Times New Roman"/>
          <w:noProof/>
          <w:sz w:val="24"/>
          <w:szCs w:val="24"/>
        </w:rPr>
      </w:pPr>
      <w:bookmarkStart w:id="57" w:name="_ENREF_57"/>
      <w:r>
        <w:rPr>
          <w:rFonts w:ascii="Times New Roman" w:hAnsi="Times New Roman" w:cs="Times New Roman"/>
          <w:noProof/>
          <w:sz w:val="24"/>
          <w:szCs w:val="24"/>
        </w:rPr>
        <w:t xml:space="preserve">Pargament, K., Mahoney, A., Exline, J., Jones Jr., J., &amp; Shafranske, E. (2013). Envisioning an integrative paradigm for the psychology of religion and spirituality: An introduction to the APA handbook of psychology, religion and spirituality In K. Pargament, A. Mahoney, J. Exline, J. Jones Jr. &amp; E. Shafranske (Eds.), </w:t>
      </w:r>
      <w:r w:rsidRPr="001B529E">
        <w:rPr>
          <w:rFonts w:ascii="Times New Roman" w:hAnsi="Times New Roman" w:cs="Times New Roman"/>
          <w:i/>
          <w:noProof/>
          <w:sz w:val="24"/>
          <w:szCs w:val="24"/>
        </w:rPr>
        <w:t>APA handbook of psychology, religion and spirituality</w:t>
      </w:r>
      <w:r>
        <w:rPr>
          <w:rFonts w:ascii="Times New Roman" w:hAnsi="Times New Roman" w:cs="Times New Roman"/>
          <w:noProof/>
          <w:sz w:val="24"/>
          <w:szCs w:val="24"/>
        </w:rPr>
        <w:t xml:space="preserve"> (Vol. 1, pp. 3-19). Washington, DC: American Psychological Association.</w:t>
      </w:r>
      <w:bookmarkEnd w:id="57"/>
    </w:p>
    <w:p w:rsidR="00FF125E" w:rsidRDefault="00FF125E" w:rsidP="001B529E">
      <w:pPr>
        <w:spacing w:after="0" w:line="240" w:lineRule="auto"/>
        <w:ind w:left="720" w:hanging="720"/>
        <w:rPr>
          <w:rFonts w:ascii="Times New Roman" w:hAnsi="Times New Roman" w:cs="Times New Roman"/>
          <w:noProof/>
          <w:sz w:val="24"/>
          <w:szCs w:val="24"/>
        </w:rPr>
      </w:pPr>
      <w:bookmarkStart w:id="58" w:name="_ENREF_58"/>
      <w:r>
        <w:rPr>
          <w:rFonts w:ascii="Times New Roman" w:hAnsi="Times New Roman" w:cs="Times New Roman"/>
          <w:noProof/>
          <w:sz w:val="24"/>
          <w:szCs w:val="24"/>
        </w:rPr>
        <w:t xml:space="preserve">Peterson, C. (2006). </w:t>
      </w:r>
      <w:r w:rsidRPr="001B529E">
        <w:rPr>
          <w:rFonts w:ascii="Times New Roman" w:hAnsi="Times New Roman" w:cs="Times New Roman"/>
          <w:i/>
          <w:noProof/>
          <w:sz w:val="24"/>
          <w:szCs w:val="24"/>
        </w:rPr>
        <w:t>A primer in positive psychology</w:t>
      </w:r>
      <w:r>
        <w:rPr>
          <w:rFonts w:ascii="Times New Roman" w:hAnsi="Times New Roman" w:cs="Times New Roman"/>
          <w:noProof/>
          <w:sz w:val="24"/>
          <w:szCs w:val="24"/>
        </w:rPr>
        <w:t>. New York, NY: Oxford University Press.</w:t>
      </w:r>
      <w:bookmarkEnd w:id="58"/>
    </w:p>
    <w:p w:rsidR="00FF125E" w:rsidRDefault="00FF125E" w:rsidP="001B529E">
      <w:pPr>
        <w:spacing w:after="0" w:line="240" w:lineRule="auto"/>
        <w:ind w:left="720" w:hanging="720"/>
        <w:rPr>
          <w:rFonts w:ascii="Times New Roman" w:hAnsi="Times New Roman" w:cs="Times New Roman"/>
          <w:noProof/>
          <w:sz w:val="24"/>
          <w:szCs w:val="24"/>
        </w:rPr>
      </w:pPr>
      <w:bookmarkStart w:id="59" w:name="_ENREF_59"/>
      <w:r>
        <w:rPr>
          <w:rFonts w:ascii="Times New Roman" w:hAnsi="Times New Roman" w:cs="Times New Roman"/>
          <w:noProof/>
          <w:sz w:val="24"/>
          <w:szCs w:val="24"/>
        </w:rPr>
        <w:t xml:space="preserve">Ramsay, N. J. (2013). Intersectionality: A model for addressing the complexity of oppression and privilege. </w:t>
      </w:r>
      <w:r w:rsidRPr="001B529E">
        <w:rPr>
          <w:rFonts w:ascii="Times New Roman" w:hAnsi="Times New Roman" w:cs="Times New Roman"/>
          <w:i/>
          <w:noProof/>
          <w:sz w:val="24"/>
          <w:szCs w:val="24"/>
        </w:rPr>
        <w:t>Pastoral Psychology, 63</w:t>
      </w:r>
      <w:r>
        <w:rPr>
          <w:rFonts w:ascii="Times New Roman" w:hAnsi="Times New Roman" w:cs="Times New Roman"/>
          <w:noProof/>
          <w:sz w:val="24"/>
          <w:szCs w:val="24"/>
        </w:rPr>
        <w:t>(4), 453-469. doi: 10.1007/s11089-013-0570-4</w:t>
      </w:r>
      <w:bookmarkEnd w:id="59"/>
    </w:p>
    <w:p w:rsidR="00FF125E" w:rsidRDefault="00FF125E" w:rsidP="001B529E">
      <w:pPr>
        <w:spacing w:after="0" w:line="240" w:lineRule="auto"/>
        <w:ind w:left="720" w:hanging="720"/>
        <w:rPr>
          <w:rFonts w:ascii="Times New Roman" w:hAnsi="Times New Roman" w:cs="Times New Roman"/>
          <w:noProof/>
          <w:sz w:val="24"/>
          <w:szCs w:val="24"/>
        </w:rPr>
      </w:pPr>
      <w:bookmarkStart w:id="60" w:name="_ENREF_60"/>
      <w:r>
        <w:rPr>
          <w:rFonts w:ascii="Times New Roman" w:hAnsi="Times New Roman" w:cs="Times New Roman"/>
          <w:noProof/>
          <w:sz w:val="24"/>
          <w:szCs w:val="24"/>
        </w:rPr>
        <w:t xml:space="preserve">Reynolds, S. J., Owens, B. P., &amp; Rubenstein, A. L. (2012). Moral stress: Considering the nature and effects of managerial moral uncertainty. </w:t>
      </w:r>
      <w:r w:rsidRPr="001B529E">
        <w:rPr>
          <w:rFonts w:ascii="Times New Roman" w:hAnsi="Times New Roman" w:cs="Times New Roman"/>
          <w:i/>
          <w:noProof/>
          <w:sz w:val="24"/>
          <w:szCs w:val="24"/>
        </w:rPr>
        <w:t>Journal of Business Ethics, 106</w:t>
      </w:r>
      <w:r>
        <w:rPr>
          <w:rFonts w:ascii="Times New Roman" w:hAnsi="Times New Roman" w:cs="Times New Roman"/>
          <w:noProof/>
          <w:sz w:val="24"/>
          <w:szCs w:val="24"/>
        </w:rPr>
        <w:t>(4), 491-502. doi: 10.1007/s10551-011-1013-8</w:t>
      </w:r>
      <w:bookmarkEnd w:id="60"/>
    </w:p>
    <w:p w:rsidR="00FF125E" w:rsidRDefault="00FF125E" w:rsidP="001B529E">
      <w:pPr>
        <w:spacing w:after="0" w:line="240" w:lineRule="auto"/>
        <w:ind w:left="720" w:hanging="720"/>
        <w:rPr>
          <w:rFonts w:ascii="Times New Roman" w:hAnsi="Times New Roman" w:cs="Times New Roman"/>
          <w:noProof/>
          <w:sz w:val="24"/>
          <w:szCs w:val="24"/>
        </w:rPr>
      </w:pPr>
      <w:bookmarkStart w:id="61" w:name="_ENREF_61"/>
      <w:r>
        <w:rPr>
          <w:rFonts w:ascii="Times New Roman" w:hAnsi="Times New Roman" w:cs="Times New Roman"/>
          <w:noProof/>
          <w:sz w:val="24"/>
          <w:szCs w:val="24"/>
        </w:rPr>
        <w:t xml:space="preserve">Saiving, V. C. (1960). The human situation: A feminine view. </w:t>
      </w:r>
      <w:r w:rsidRPr="001B529E">
        <w:rPr>
          <w:rFonts w:ascii="Times New Roman" w:hAnsi="Times New Roman" w:cs="Times New Roman"/>
          <w:i/>
          <w:noProof/>
          <w:sz w:val="24"/>
          <w:szCs w:val="24"/>
        </w:rPr>
        <w:t>Journal of Religion, 40</w:t>
      </w:r>
      <w:r>
        <w:rPr>
          <w:rFonts w:ascii="Times New Roman" w:hAnsi="Times New Roman" w:cs="Times New Roman"/>
          <w:noProof/>
          <w:sz w:val="24"/>
          <w:szCs w:val="24"/>
        </w:rPr>
        <w:t xml:space="preserve">(2), 100-112. </w:t>
      </w:r>
      <w:bookmarkEnd w:id="61"/>
    </w:p>
    <w:p w:rsidR="00FF125E" w:rsidRDefault="00FF125E" w:rsidP="001B529E">
      <w:pPr>
        <w:spacing w:after="0" w:line="240" w:lineRule="auto"/>
        <w:ind w:left="720" w:hanging="720"/>
        <w:rPr>
          <w:rFonts w:ascii="Times New Roman" w:hAnsi="Times New Roman" w:cs="Times New Roman"/>
          <w:noProof/>
          <w:sz w:val="24"/>
          <w:szCs w:val="24"/>
        </w:rPr>
      </w:pPr>
      <w:bookmarkStart w:id="62" w:name="_ENREF_62"/>
      <w:r>
        <w:rPr>
          <w:rFonts w:ascii="Times New Roman" w:hAnsi="Times New Roman" w:cs="Times New Roman"/>
          <w:noProof/>
          <w:sz w:val="24"/>
          <w:szCs w:val="24"/>
        </w:rPr>
        <w:t xml:space="preserve">Saiving, V. C. (1988). A conversation with Valerie Saiving. </w:t>
      </w:r>
      <w:r w:rsidRPr="001B529E">
        <w:rPr>
          <w:rFonts w:ascii="Times New Roman" w:hAnsi="Times New Roman" w:cs="Times New Roman"/>
          <w:i/>
          <w:noProof/>
          <w:sz w:val="24"/>
          <w:szCs w:val="24"/>
        </w:rPr>
        <w:t>Journal of Feminist Studies in Religion, 4</w:t>
      </w:r>
      <w:r>
        <w:rPr>
          <w:rFonts w:ascii="Times New Roman" w:hAnsi="Times New Roman" w:cs="Times New Roman"/>
          <w:noProof/>
          <w:sz w:val="24"/>
          <w:szCs w:val="24"/>
        </w:rPr>
        <w:t xml:space="preserve">(2), 99-115. </w:t>
      </w:r>
      <w:bookmarkEnd w:id="62"/>
    </w:p>
    <w:p w:rsidR="00FF125E" w:rsidRDefault="00153B27" w:rsidP="00153B27">
      <w:pPr>
        <w:spacing w:after="0" w:line="240" w:lineRule="auto"/>
        <w:ind w:left="720" w:hanging="720"/>
        <w:rPr>
          <w:rFonts w:ascii="Times New Roman" w:hAnsi="Times New Roman" w:cs="Times New Roman"/>
          <w:noProof/>
          <w:sz w:val="24"/>
          <w:szCs w:val="24"/>
        </w:rPr>
      </w:pPr>
      <w:bookmarkStart w:id="63" w:name="_ENREF_63"/>
      <w:r>
        <w:rPr>
          <w:rFonts w:ascii="Times New Roman" w:hAnsi="Times New Roman" w:cs="Times New Roman"/>
          <w:noProof/>
          <w:sz w:val="24"/>
          <w:szCs w:val="24"/>
        </w:rPr>
        <w:t>Scheib, K. (2014</w:t>
      </w:r>
      <w:r w:rsidR="00FF125E">
        <w:rPr>
          <w:rFonts w:ascii="Times New Roman" w:hAnsi="Times New Roman" w:cs="Times New Roman"/>
          <w:noProof/>
          <w:sz w:val="24"/>
          <w:szCs w:val="24"/>
        </w:rPr>
        <w:t xml:space="preserve">). All shall be well: Flourishing and well-being in positive psychology and feminist narrative pastoral theology. </w:t>
      </w:r>
      <w:r w:rsidR="00FF125E" w:rsidRPr="001B529E">
        <w:rPr>
          <w:rFonts w:ascii="Times New Roman" w:hAnsi="Times New Roman" w:cs="Times New Roman"/>
          <w:i/>
          <w:noProof/>
          <w:sz w:val="24"/>
          <w:szCs w:val="24"/>
        </w:rPr>
        <w:t>Journal of Pastoral Theology</w:t>
      </w:r>
      <w:r w:rsidR="00FF125E">
        <w:rPr>
          <w:rFonts w:ascii="Times New Roman" w:hAnsi="Times New Roman" w:cs="Times New Roman"/>
          <w:noProof/>
          <w:sz w:val="24"/>
          <w:szCs w:val="24"/>
        </w:rPr>
        <w:t xml:space="preserve">. </w:t>
      </w:r>
      <w:bookmarkEnd w:id="63"/>
      <w:r w:rsidRPr="00B8015B">
        <w:rPr>
          <w:rFonts w:ascii="Times New Roman" w:hAnsi="Times New Roman" w:cs="Times New Roman"/>
          <w:i/>
          <w:noProof/>
          <w:sz w:val="24"/>
          <w:szCs w:val="24"/>
        </w:rPr>
        <w:t>40</w:t>
      </w:r>
      <w:r>
        <w:rPr>
          <w:rFonts w:ascii="Times New Roman" w:hAnsi="Times New Roman" w:cs="Times New Roman"/>
          <w:noProof/>
          <w:sz w:val="24"/>
          <w:szCs w:val="24"/>
        </w:rPr>
        <w:t xml:space="preserve">(2), 100-112. </w:t>
      </w:r>
    </w:p>
    <w:p w:rsidR="00FF125E" w:rsidRDefault="00FF125E" w:rsidP="001B529E">
      <w:pPr>
        <w:spacing w:after="0" w:line="240" w:lineRule="auto"/>
        <w:ind w:left="720" w:hanging="720"/>
        <w:rPr>
          <w:rFonts w:ascii="Times New Roman" w:hAnsi="Times New Roman" w:cs="Times New Roman"/>
          <w:noProof/>
          <w:sz w:val="24"/>
          <w:szCs w:val="24"/>
        </w:rPr>
      </w:pPr>
      <w:bookmarkStart w:id="64" w:name="_ENREF_64"/>
      <w:r>
        <w:rPr>
          <w:rFonts w:ascii="Times New Roman" w:hAnsi="Times New Roman" w:cs="Times New Roman"/>
          <w:noProof/>
          <w:sz w:val="24"/>
          <w:szCs w:val="24"/>
        </w:rPr>
        <w:t xml:space="preserve">Stallinga, B. A. (2013). What spills blood wounds spirit: Chaplains, spiritual care, and operational stress injury. </w:t>
      </w:r>
      <w:r w:rsidRPr="001B529E">
        <w:rPr>
          <w:rFonts w:ascii="Times New Roman" w:hAnsi="Times New Roman" w:cs="Times New Roman"/>
          <w:i/>
          <w:noProof/>
          <w:sz w:val="24"/>
          <w:szCs w:val="24"/>
        </w:rPr>
        <w:t>Reflective Practice: Formation and Supervision in Ministry, 33</w:t>
      </w:r>
      <w:r>
        <w:rPr>
          <w:rFonts w:ascii="Times New Roman" w:hAnsi="Times New Roman" w:cs="Times New Roman"/>
          <w:noProof/>
          <w:sz w:val="24"/>
          <w:szCs w:val="24"/>
        </w:rPr>
        <w:t xml:space="preserve">, 13-30. </w:t>
      </w:r>
      <w:bookmarkEnd w:id="64"/>
    </w:p>
    <w:p w:rsidR="00FF125E" w:rsidRDefault="00FF125E" w:rsidP="001B529E">
      <w:pPr>
        <w:spacing w:after="0" w:line="240" w:lineRule="auto"/>
        <w:ind w:left="720" w:hanging="720"/>
        <w:rPr>
          <w:rFonts w:ascii="Times New Roman" w:hAnsi="Times New Roman" w:cs="Times New Roman"/>
          <w:noProof/>
          <w:sz w:val="24"/>
          <w:szCs w:val="24"/>
        </w:rPr>
      </w:pPr>
      <w:bookmarkStart w:id="65" w:name="_ENREF_65"/>
      <w:r>
        <w:rPr>
          <w:rFonts w:ascii="Times New Roman" w:hAnsi="Times New Roman" w:cs="Times New Roman"/>
          <w:noProof/>
          <w:sz w:val="24"/>
          <w:szCs w:val="24"/>
        </w:rPr>
        <w:t xml:space="preserve">Stolorow, R. D., Atwood, G. E., &amp; Orange, D. M. (2002 ). </w:t>
      </w:r>
      <w:r w:rsidRPr="001B529E">
        <w:rPr>
          <w:rFonts w:ascii="Times New Roman" w:hAnsi="Times New Roman" w:cs="Times New Roman"/>
          <w:i/>
          <w:noProof/>
          <w:sz w:val="24"/>
          <w:szCs w:val="24"/>
        </w:rPr>
        <w:t>Worlds of experience: Interweaving philosophical and clinical dimensions in psychoanalysis</w:t>
      </w:r>
      <w:r>
        <w:rPr>
          <w:rFonts w:ascii="Times New Roman" w:hAnsi="Times New Roman" w:cs="Times New Roman"/>
          <w:noProof/>
          <w:sz w:val="24"/>
          <w:szCs w:val="24"/>
        </w:rPr>
        <w:t>. New York, NY: Basic Books.</w:t>
      </w:r>
      <w:bookmarkEnd w:id="65"/>
    </w:p>
    <w:p w:rsidR="00FF125E" w:rsidRDefault="00FF125E" w:rsidP="001B529E">
      <w:pPr>
        <w:spacing w:after="0" w:line="240" w:lineRule="auto"/>
        <w:ind w:left="720" w:hanging="720"/>
        <w:rPr>
          <w:rFonts w:ascii="Times New Roman" w:hAnsi="Times New Roman" w:cs="Times New Roman"/>
          <w:noProof/>
          <w:sz w:val="24"/>
          <w:szCs w:val="24"/>
        </w:rPr>
      </w:pPr>
      <w:bookmarkStart w:id="66" w:name="_ENREF_66"/>
      <w:r>
        <w:rPr>
          <w:rFonts w:ascii="Times New Roman" w:hAnsi="Times New Roman" w:cs="Times New Roman"/>
          <w:noProof/>
          <w:sz w:val="24"/>
          <w:szCs w:val="24"/>
        </w:rPr>
        <w:t xml:space="preserve">Tugade, M. M., Devlin, H. C., &amp; Fredrickson, B. L. (2014). Infusing positive emotions into life: The broaden-and-build theory and a dual-process model of resilience. In M. M. Tugade, M. N. Shiota &amp; L. D. Kirby (Eds.), </w:t>
      </w:r>
      <w:r w:rsidRPr="001B529E">
        <w:rPr>
          <w:rFonts w:ascii="Times New Roman" w:hAnsi="Times New Roman" w:cs="Times New Roman"/>
          <w:i/>
          <w:noProof/>
          <w:sz w:val="24"/>
          <w:szCs w:val="24"/>
        </w:rPr>
        <w:t>Handbook of positive emotions.</w:t>
      </w:r>
      <w:r>
        <w:rPr>
          <w:rFonts w:ascii="Times New Roman" w:hAnsi="Times New Roman" w:cs="Times New Roman"/>
          <w:noProof/>
          <w:sz w:val="24"/>
          <w:szCs w:val="24"/>
        </w:rPr>
        <w:t xml:space="preserve"> (pp. 28-43). New York, NY: Guilford Press.</w:t>
      </w:r>
      <w:bookmarkEnd w:id="66"/>
    </w:p>
    <w:p w:rsidR="00FF125E" w:rsidRDefault="00FF125E" w:rsidP="001B529E">
      <w:pPr>
        <w:spacing w:after="0" w:line="240" w:lineRule="auto"/>
        <w:ind w:left="720" w:hanging="720"/>
        <w:rPr>
          <w:rFonts w:ascii="Times New Roman" w:hAnsi="Times New Roman" w:cs="Times New Roman"/>
          <w:noProof/>
          <w:sz w:val="24"/>
          <w:szCs w:val="24"/>
        </w:rPr>
      </w:pPr>
      <w:bookmarkStart w:id="67" w:name="_ENREF_67"/>
      <w:r>
        <w:rPr>
          <w:rFonts w:ascii="Times New Roman" w:hAnsi="Times New Roman" w:cs="Times New Roman"/>
          <w:noProof/>
          <w:sz w:val="24"/>
          <w:szCs w:val="24"/>
        </w:rPr>
        <w:t xml:space="preserve">Ungar, M. (2012). </w:t>
      </w:r>
      <w:r w:rsidRPr="001B529E">
        <w:rPr>
          <w:rFonts w:ascii="Times New Roman" w:hAnsi="Times New Roman" w:cs="Times New Roman"/>
          <w:i/>
          <w:noProof/>
          <w:sz w:val="24"/>
          <w:szCs w:val="24"/>
        </w:rPr>
        <w:t>The social ecology of resilience: A handbook of theory and practice</w:t>
      </w:r>
      <w:r>
        <w:rPr>
          <w:rFonts w:ascii="Times New Roman" w:hAnsi="Times New Roman" w:cs="Times New Roman"/>
          <w:noProof/>
          <w:sz w:val="24"/>
          <w:szCs w:val="24"/>
        </w:rPr>
        <w:t>. New York, NY: Springer Science + Business Media.</w:t>
      </w:r>
      <w:bookmarkEnd w:id="67"/>
    </w:p>
    <w:p w:rsidR="00FF125E" w:rsidRDefault="00FF125E" w:rsidP="001B529E">
      <w:pPr>
        <w:spacing w:after="0" w:line="240" w:lineRule="auto"/>
        <w:ind w:left="720" w:hanging="720"/>
        <w:rPr>
          <w:rFonts w:ascii="Times New Roman" w:hAnsi="Times New Roman" w:cs="Times New Roman"/>
          <w:noProof/>
          <w:sz w:val="24"/>
          <w:szCs w:val="24"/>
        </w:rPr>
      </w:pPr>
      <w:bookmarkStart w:id="68" w:name="_ENREF_68"/>
      <w:r>
        <w:rPr>
          <w:rFonts w:ascii="Times New Roman" w:hAnsi="Times New Roman" w:cs="Times New Roman"/>
          <w:noProof/>
          <w:sz w:val="24"/>
          <w:szCs w:val="24"/>
        </w:rPr>
        <w:t xml:space="preserve">Vargas, A. F., Hanson, T., Kraus, D., Drescher, K., &amp; Foy, D. (2013). Moral injury themes in combat veterans’ narrative responses from the National Vietnam Veterans’ Readjustment Study. </w:t>
      </w:r>
      <w:r w:rsidRPr="001B529E">
        <w:rPr>
          <w:rFonts w:ascii="Times New Roman" w:hAnsi="Times New Roman" w:cs="Times New Roman"/>
          <w:i/>
          <w:noProof/>
          <w:sz w:val="24"/>
          <w:szCs w:val="24"/>
        </w:rPr>
        <w:t>Traumatology, 19</w:t>
      </w:r>
      <w:r>
        <w:rPr>
          <w:rFonts w:ascii="Times New Roman" w:hAnsi="Times New Roman" w:cs="Times New Roman"/>
          <w:noProof/>
          <w:sz w:val="24"/>
          <w:szCs w:val="24"/>
        </w:rPr>
        <w:t>(3), 243-250. doi: 10.1177/1534765613476099</w:t>
      </w:r>
      <w:bookmarkEnd w:id="68"/>
    </w:p>
    <w:p w:rsidR="00FF125E" w:rsidRDefault="00FF125E" w:rsidP="001B529E">
      <w:pPr>
        <w:spacing w:after="0" w:line="240" w:lineRule="auto"/>
        <w:ind w:left="720" w:hanging="720"/>
        <w:rPr>
          <w:rFonts w:ascii="Times New Roman" w:hAnsi="Times New Roman" w:cs="Times New Roman"/>
          <w:noProof/>
          <w:sz w:val="24"/>
          <w:szCs w:val="24"/>
        </w:rPr>
      </w:pPr>
      <w:bookmarkStart w:id="69" w:name="_ENREF_69"/>
      <w:r>
        <w:rPr>
          <w:rFonts w:ascii="Times New Roman" w:hAnsi="Times New Roman" w:cs="Times New Roman"/>
          <w:noProof/>
          <w:sz w:val="24"/>
          <w:szCs w:val="24"/>
        </w:rPr>
        <w:t xml:space="preserve">Weber, L. (2010). </w:t>
      </w:r>
      <w:r w:rsidRPr="001B529E">
        <w:rPr>
          <w:rFonts w:ascii="Times New Roman" w:hAnsi="Times New Roman" w:cs="Times New Roman"/>
          <w:i/>
          <w:noProof/>
          <w:sz w:val="24"/>
          <w:szCs w:val="24"/>
        </w:rPr>
        <w:t>Understanding race, class, gender, and sexuality: A conceptual framework</w:t>
      </w:r>
      <w:r>
        <w:rPr>
          <w:rFonts w:ascii="Times New Roman" w:hAnsi="Times New Roman" w:cs="Times New Roman"/>
          <w:noProof/>
          <w:sz w:val="24"/>
          <w:szCs w:val="24"/>
        </w:rPr>
        <w:t xml:space="preserve"> (2nd ed.). New York, NY: Oxford University Press.</w:t>
      </w:r>
      <w:bookmarkEnd w:id="69"/>
    </w:p>
    <w:p w:rsidR="00FF125E" w:rsidRDefault="00FF125E" w:rsidP="001B529E">
      <w:pPr>
        <w:spacing w:line="240" w:lineRule="auto"/>
        <w:ind w:left="720" w:hanging="720"/>
        <w:rPr>
          <w:rFonts w:ascii="Times New Roman" w:hAnsi="Times New Roman" w:cs="Times New Roman"/>
          <w:noProof/>
          <w:sz w:val="24"/>
          <w:szCs w:val="24"/>
        </w:rPr>
      </w:pPr>
      <w:bookmarkStart w:id="70" w:name="_ENREF_70"/>
      <w:r>
        <w:rPr>
          <w:rFonts w:ascii="Times New Roman" w:hAnsi="Times New Roman" w:cs="Times New Roman"/>
          <w:noProof/>
          <w:sz w:val="24"/>
          <w:szCs w:val="24"/>
        </w:rPr>
        <w:t xml:space="preserve">Werdel, M. B., Dy-Liacco, G. S., Ciarrocchi, J. W., Wicks, R. J., &amp; Breslford, G. M. (2014). The unique role of spirituality in the process of growth following stress and trauma. </w:t>
      </w:r>
      <w:r w:rsidRPr="001B529E">
        <w:rPr>
          <w:rFonts w:ascii="Times New Roman" w:hAnsi="Times New Roman" w:cs="Times New Roman"/>
          <w:i/>
          <w:noProof/>
          <w:sz w:val="24"/>
          <w:szCs w:val="24"/>
        </w:rPr>
        <w:t>Pastoral Psychology, 63</w:t>
      </w:r>
      <w:r>
        <w:rPr>
          <w:rFonts w:ascii="Times New Roman" w:hAnsi="Times New Roman" w:cs="Times New Roman"/>
          <w:noProof/>
          <w:sz w:val="24"/>
          <w:szCs w:val="24"/>
        </w:rPr>
        <w:t>(1), 57-71. doi: 10.1007/s11089-013-0538-4</w:t>
      </w:r>
      <w:bookmarkEnd w:id="70"/>
    </w:p>
    <w:p w:rsidR="00FF125E" w:rsidRDefault="00FF125E" w:rsidP="001B529E">
      <w:pPr>
        <w:spacing w:line="240" w:lineRule="auto"/>
        <w:rPr>
          <w:rFonts w:ascii="Times New Roman" w:hAnsi="Times New Roman" w:cs="Times New Roman"/>
          <w:noProof/>
          <w:sz w:val="24"/>
          <w:szCs w:val="24"/>
        </w:rPr>
      </w:pPr>
    </w:p>
    <w:p w:rsidR="00FF125E" w:rsidRPr="00E83AED" w:rsidRDefault="00FF125E" w:rsidP="005072E4">
      <w:pPr>
        <w:spacing w:line="480" w:lineRule="auto"/>
        <w:contextualSpacing/>
        <w:rPr>
          <w:rFonts w:ascii="Times New Roman" w:hAnsi="Times New Roman" w:cs="Times New Roman"/>
          <w:sz w:val="24"/>
          <w:szCs w:val="24"/>
        </w:rPr>
      </w:pPr>
    </w:p>
    <w:p w:rsidR="00EA18D4" w:rsidRDefault="00EA18D4"/>
    <w:sectPr w:rsidR="00EA18D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A92" w:rsidRDefault="00820A92" w:rsidP="00FF125E">
      <w:pPr>
        <w:spacing w:after="0" w:line="240" w:lineRule="auto"/>
      </w:pPr>
      <w:r>
        <w:separator/>
      </w:r>
    </w:p>
  </w:endnote>
  <w:endnote w:type="continuationSeparator" w:id="0">
    <w:p w:rsidR="00820A92" w:rsidRDefault="00820A92" w:rsidP="00FF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30" w:rsidRDefault="00820A92">
    <w:pPr>
      <w:pStyle w:val="Footer"/>
      <w:jc w:val="center"/>
    </w:pPr>
  </w:p>
  <w:p w:rsidR="003A5930" w:rsidRDefault="00820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A92" w:rsidRDefault="00820A92" w:rsidP="00FF125E">
      <w:pPr>
        <w:spacing w:after="0" w:line="240" w:lineRule="auto"/>
      </w:pPr>
      <w:r>
        <w:separator/>
      </w:r>
    </w:p>
  </w:footnote>
  <w:footnote w:type="continuationSeparator" w:id="0">
    <w:p w:rsidR="00820A92" w:rsidRDefault="00820A92" w:rsidP="00FF125E">
      <w:pPr>
        <w:spacing w:after="0" w:line="240" w:lineRule="auto"/>
      </w:pPr>
      <w:r>
        <w:continuationSeparator/>
      </w:r>
    </w:p>
  </w:footnote>
  <w:footnote w:id="1">
    <w:p w:rsidR="00FF125E" w:rsidRPr="000620C8" w:rsidRDefault="00FF125E" w:rsidP="000620C8">
      <w:pPr>
        <w:pStyle w:val="FootnoteText"/>
        <w:spacing w:line="480" w:lineRule="auto"/>
        <w:contextualSpacing/>
        <w:rPr>
          <w:rFonts w:ascii="Times New Roman" w:hAnsi="Times New Roman" w:cs="Times New Roman"/>
          <w:sz w:val="24"/>
          <w:szCs w:val="24"/>
        </w:rPr>
      </w:pPr>
      <w:r w:rsidRPr="000620C8">
        <w:rPr>
          <w:rStyle w:val="FootnoteReference"/>
          <w:rFonts w:ascii="Times New Roman" w:hAnsi="Times New Roman" w:cs="Times New Roman"/>
          <w:sz w:val="24"/>
          <w:szCs w:val="24"/>
        </w:rPr>
        <w:footnoteRef/>
      </w:r>
      <w:r w:rsidRPr="000620C8">
        <w:rPr>
          <w:rFonts w:ascii="Times New Roman" w:hAnsi="Times New Roman" w:cs="Times New Roman"/>
          <w:sz w:val="24"/>
          <w:szCs w:val="24"/>
        </w:rPr>
        <w:t xml:space="preserve"> Carrie Doehring (Contact)</w:t>
      </w:r>
    </w:p>
    <w:p w:rsidR="00FF125E" w:rsidRPr="000620C8" w:rsidRDefault="00FF125E" w:rsidP="000620C8">
      <w:pPr>
        <w:pStyle w:val="FootnoteText"/>
        <w:spacing w:line="480" w:lineRule="auto"/>
        <w:contextualSpacing/>
        <w:rPr>
          <w:rFonts w:ascii="Times New Roman" w:hAnsi="Times New Roman" w:cs="Times New Roman"/>
          <w:sz w:val="24"/>
          <w:szCs w:val="24"/>
        </w:rPr>
      </w:pPr>
      <w:r w:rsidRPr="000620C8">
        <w:rPr>
          <w:rFonts w:ascii="Times New Roman" w:hAnsi="Times New Roman" w:cs="Times New Roman"/>
          <w:sz w:val="24"/>
          <w:szCs w:val="24"/>
        </w:rPr>
        <w:t>Associate Professor of Pastoral Care and Counseling</w:t>
      </w:r>
    </w:p>
    <w:p w:rsidR="00FF125E" w:rsidRPr="000620C8" w:rsidRDefault="00FF125E" w:rsidP="000620C8">
      <w:pPr>
        <w:pStyle w:val="FootnoteText"/>
        <w:spacing w:line="480" w:lineRule="auto"/>
        <w:contextualSpacing/>
        <w:rPr>
          <w:rFonts w:ascii="Times New Roman" w:hAnsi="Times New Roman" w:cs="Times New Roman"/>
          <w:sz w:val="24"/>
          <w:szCs w:val="24"/>
        </w:rPr>
      </w:pPr>
      <w:r w:rsidRPr="000620C8">
        <w:rPr>
          <w:rFonts w:ascii="Times New Roman" w:hAnsi="Times New Roman" w:cs="Times New Roman"/>
          <w:sz w:val="24"/>
          <w:szCs w:val="24"/>
        </w:rPr>
        <w:t>Iliff School of Theology</w:t>
      </w:r>
    </w:p>
    <w:p w:rsidR="00FF125E" w:rsidRPr="000620C8" w:rsidRDefault="00FF125E" w:rsidP="000620C8">
      <w:pPr>
        <w:pStyle w:val="FootnoteText"/>
        <w:spacing w:line="480" w:lineRule="auto"/>
        <w:contextualSpacing/>
        <w:rPr>
          <w:rFonts w:ascii="Times New Roman" w:hAnsi="Times New Roman" w:cs="Times New Roman"/>
          <w:sz w:val="24"/>
          <w:szCs w:val="24"/>
        </w:rPr>
      </w:pPr>
      <w:r w:rsidRPr="000620C8">
        <w:rPr>
          <w:rFonts w:ascii="Times New Roman" w:hAnsi="Times New Roman" w:cs="Times New Roman"/>
          <w:sz w:val="24"/>
          <w:szCs w:val="24"/>
        </w:rPr>
        <w:t xml:space="preserve">2323 E. Iliff Ave. </w:t>
      </w:r>
    </w:p>
    <w:p w:rsidR="00FF125E" w:rsidRPr="000620C8" w:rsidRDefault="00FF125E" w:rsidP="000620C8">
      <w:pPr>
        <w:pStyle w:val="FootnoteText"/>
        <w:spacing w:line="480" w:lineRule="auto"/>
        <w:contextualSpacing/>
        <w:rPr>
          <w:rFonts w:ascii="Times New Roman" w:hAnsi="Times New Roman" w:cs="Times New Roman"/>
          <w:sz w:val="24"/>
          <w:szCs w:val="24"/>
        </w:rPr>
      </w:pPr>
      <w:r w:rsidRPr="000620C8">
        <w:rPr>
          <w:rFonts w:ascii="Times New Roman" w:hAnsi="Times New Roman" w:cs="Times New Roman"/>
          <w:sz w:val="24"/>
          <w:szCs w:val="24"/>
        </w:rPr>
        <w:t xml:space="preserve">Denver, CO </w:t>
      </w:r>
      <w:r>
        <w:rPr>
          <w:rFonts w:ascii="Times New Roman" w:hAnsi="Times New Roman" w:cs="Times New Roman"/>
          <w:sz w:val="24"/>
          <w:szCs w:val="24"/>
        </w:rPr>
        <w:t xml:space="preserve"> </w:t>
      </w:r>
      <w:r w:rsidRPr="000620C8">
        <w:rPr>
          <w:rFonts w:ascii="Times New Roman" w:hAnsi="Times New Roman" w:cs="Times New Roman"/>
          <w:sz w:val="24"/>
          <w:szCs w:val="24"/>
        </w:rPr>
        <w:t>80210</w:t>
      </w:r>
    </w:p>
    <w:p w:rsidR="00FF125E" w:rsidRPr="000620C8" w:rsidRDefault="00FF125E" w:rsidP="000620C8">
      <w:pPr>
        <w:pStyle w:val="FootnoteText"/>
        <w:spacing w:line="480" w:lineRule="auto"/>
        <w:contextualSpacing/>
        <w:rPr>
          <w:rFonts w:ascii="Times New Roman" w:hAnsi="Times New Roman" w:cs="Times New Roman"/>
          <w:sz w:val="24"/>
          <w:szCs w:val="24"/>
        </w:rPr>
      </w:pPr>
      <w:r w:rsidRPr="000620C8">
        <w:rPr>
          <w:rFonts w:ascii="Times New Roman" w:hAnsi="Times New Roman" w:cs="Times New Roman"/>
          <w:sz w:val="24"/>
          <w:szCs w:val="24"/>
        </w:rPr>
        <w:t xml:space="preserve">E-mail: </w:t>
      </w:r>
      <w:hyperlink r:id="rId1" w:history="1">
        <w:r w:rsidRPr="000620C8">
          <w:rPr>
            <w:rStyle w:val="Hyperlink"/>
            <w:rFonts w:ascii="Times New Roman" w:hAnsi="Times New Roman" w:cs="Times New Roman"/>
            <w:sz w:val="24"/>
            <w:szCs w:val="24"/>
          </w:rPr>
          <w:t>cdoehring@iliff.edu</w:t>
        </w:r>
      </w:hyperlink>
    </w:p>
    <w:p w:rsidR="00FF125E" w:rsidRPr="000620C8" w:rsidRDefault="00FF125E" w:rsidP="000620C8">
      <w:pPr>
        <w:pStyle w:val="FootnoteText"/>
        <w:spacing w:line="480" w:lineRule="auto"/>
        <w:contextualSpacing/>
        <w:rPr>
          <w:rFonts w:ascii="Times New Roman" w:hAnsi="Times New Roman" w:cs="Times New Roman"/>
          <w:sz w:val="24"/>
          <w:szCs w:val="24"/>
        </w:rPr>
      </w:pPr>
      <w:r w:rsidRPr="000620C8">
        <w:rPr>
          <w:rFonts w:ascii="Times New Roman" w:hAnsi="Times New Roman" w:cs="Times New Roman"/>
          <w:sz w:val="24"/>
          <w:szCs w:val="24"/>
        </w:rPr>
        <w:t>Telephone: 303-765-3169</w:t>
      </w:r>
    </w:p>
  </w:footnote>
  <w:footnote w:id="2">
    <w:p w:rsidR="00FF125E" w:rsidRPr="000620C8" w:rsidRDefault="00FF125E" w:rsidP="000620C8">
      <w:pPr>
        <w:pStyle w:val="FootnoteText"/>
        <w:spacing w:line="480" w:lineRule="auto"/>
        <w:contextualSpacing/>
        <w:rPr>
          <w:rFonts w:ascii="Times New Roman" w:hAnsi="Times New Roman" w:cs="Times New Roman"/>
          <w:sz w:val="24"/>
          <w:szCs w:val="24"/>
        </w:rPr>
      </w:pPr>
      <w:r w:rsidRPr="000620C8">
        <w:rPr>
          <w:rStyle w:val="FootnoteReference"/>
          <w:rFonts w:ascii="Times New Roman" w:hAnsi="Times New Roman" w:cs="Times New Roman"/>
          <w:sz w:val="24"/>
          <w:szCs w:val="24"/>
        </w:rPr>
        <w:footnoteRef/>
      </w:r>
      <w:r w:rsidRPr="000620C8">
        <w:rPr>
          <w:rFonts w:ascii="Times New Roman" w:hAnsi="Times New Roman" w:cs="Times New Roman"/>
          <w:sz w:val="24"/>
          <w:szCs w:val="24"/>
        </w:rPr>
        <w:t xml:space="preserve"> </w:t>
      </w:r>
      <w:proofErr w:type="spellStart"/>
      <w:r w:rsidRPr="000620C8">
        <w:rPr>
          <w:rFonts w:ascii="Times New Roman" w:hAnsi="Times New Roman" w:cs="Times New Roman"/>
          <w:sz w:val="24"/>
          <w:szCs w:val="24"/>
        </w:rPr>
        <w:t>Kinghorn</w:t>
      </w:r>
      <w:proofErr w:type="spellEnd"/>
      <w:r w:rsidRPr="000620C8">
        <w:rPr>
          <w:rFonts w:ascii="Times New Roman" w:hAnsi="Times New Roman" w:cs="Times New Roman"/>
          <w:sz w:val="24"/>
          <w:szCs w:val="24"/>
        </w:rPr>
        <w:t xml:space="preserve"> </w:t>
      </w:r>
      <w:r w:rsidRPr="000620C8">
        <w:rPr>
          <w:rFonts w:ascii="Times New Roman" w:hAnsi="Times New Roman" w:cs="Times New Roman"/>
          <w:noProof/>
          <w:sz w:val="24"/>
          <w:szCs w:val="24"/>
        </w:rPr>
        <w:t>(2009, 2012)</w:t>
      </w:r>
      <w:r w:rsidRPr="000620C8">
        <w:rPr>
          <w:rFonts w:ascii="Times New Roman" w:hAnsi="Times New Roman" w:cs="Times New Roman"/>
          <w:sz w:val="24"/>
          <w:szCs w:val="24"/>
        </w:rPr>
        <w:t xml:space="preserve"> makes a similar argument about moral injuries arising from war trauma.</w:t>
      </w:r>
    </w:p>
  </w:footnote>
  <w:footnote w:id="3">
    <w:p w:rsidR="00FF125E" w:rsidRPr="000620C8" w:rsidRDefault="00FF125E" w:rsidP="000620C8">
      <w:pPr>
        <w:autoSpaceDE w:val="0"/>
        <w:autoSpaceDN w:val="0"/>
        <w:adjustRightInd w:val="0"/>
        <w:spacing w:after="0" w:line="480" w:lineRule="auto"/>
        <w:contextualSpacing/>
        <w:rPr>
          <w:rFonts w:ascii="Times New Roman" w:hAnsi="Times New Roman" w:cs="Times New Roman"/>
          <w:sz w:val="24"/>
          <w:szCs w:val="24"/>
          <w:highlight w:val="yellow"/>
        </w:rPr>
      </w:pPr>
      <w:r w:rsidRPr="000620C8">
        <w:rPr>
          <w:rStyle w:val="FootnoteReference"/>
          <w:rFonts w:ascii="Times New Roman" w:hAnsi="Times New Roman" w:cs="Times New Roman"/>
          <w:sz w:val="24"/>
          <w:szCs w:val="24"/>
        </w:rPr>
        <w:footnoteRef/>
      </w:r>
      <w:r w:rsidRPr="000620C8">
        <w:rPr>
          <w:rFonts w:ascii="Times New Roman" w:hAnsi="Times New Roman" w:cs="Times New Roman"/>
          <w:sz w:val="24"/>
          <w:szCs w:val="24"/>
        </w:rPr>
        <w:t xml:space="preserve"> </w:t>
      </w:r>
      <w:proofErr w:type="spellStart"/>
      <w:r w:rsidRPr="000620C8">
        <w:rPr>
          <w:rFonts w:ascii="Times New Roman" w:hAnsi="Times New Roman" w:cs="Times New Roman"/>
          <w:sz w:val="24"/>
          <w:szCs w:val="24"/>
        </w:rPr>
        <w:t>Haidt</w:t>
      </w:r>
      <w:proofErr w:type="spellEnd"/>
      <w:r w:rsidRPr="000620C8">
        <w:rPr>
          <w:rFonts w:ascii="Times New Roman" w:hAnsi="Times New Roman" w:cs="Times New Roman"/>
          <w:sz w:val="24"/>
          <w:szCs w:val="24"/>
        </w:rPr>
        <w:t xml:space="preserve"> and others study the social dimensions of emotions—their potential to make people isolate from or connect with others. Moral emotions like shame, anger, fear, disgust, and anxiety are labelled negative because they tend to isolate people</w:t>
      </w:r>
      <w:r>
        <w:rPr>
          <w:rFonts w:ascii="Times New Roman" w:hAnsi="Times New Roman" w:cs="Times New Roman"/>
          <w:sz w:val="24"/>
          <w:szCs w:val="24"/>
        </w:rPr>
        <w:t>,</w:t>
      </w:r>
      <w:r w:rsidRPr="000620C8">
        <w:rPr>
          <w:rFonts w:ascii="Times New Roman" w:hAnsi="Times New Roman" w:cs="Times New Roman"/>
          <w:sz w:val="24"/>
          <w:szCs w:val="24"/>
        </w:rPr>
        <w:t xml:space="preserve"> whereas “positive emotions such as gratitude, interest, and love” </w:t>
      </w:r>
      <w:r>
        <w:rPr>
          <w:rFonts w:ascii="Times New Roman" w:hAnsi="Times New Roman" w:cs="Times New Roman"/>
          <w:noProof/>
          <w:sz w:val="24"/>
          <w:szCs w:val="24"/>
        </w:rPr>
        <w:t>(Fredrickson, Tugade, Waugh, &amp; Larkin, 2003, p. 366)</w:t>
      </w:r>
      <w:r w:rsidRPr="000620C8">
        <w:rPr>
          <w:rFonts w:ascii="Times New Roman" w:hAnsi="Times New Roman" w:cs="Times New Roman"/>
          <w:sz w:val="24"/>
          <w:szCs w:val="24"/>
        </w:rPr>
        <w:t xml:space="preserve"> move people to reach out and connect with others. Moral psychologists explore the social and moral functions of emotions that function to either bind people together or isolate people (</w:t>
      </w:r>
      <w:proofErr w:type="spellStart"/>
      <w:r w:rsidRPr="000620C8">
        <w:rPr>
          <w:rFonts w:ascii="Times New Roman" w:hAnsi="Times New Roman" w:cs="Times New Roman"/>
          <w:sz w:val="24"/>
          <w:szCs w:val="24"/>
        </w:rPr>
        <w:t>Haidt</w:t>
      </w:r>
      <w:proofErr w:type="spellEnd"/>
      <w:r w:rsidRPr="000620C8">
        <w:rPr>
          <w:rFonts w:ascii="Times New Roman" w:hAnsi="Times New Roman" w:cs="Times New Roman"/>
          <w:sz w:val="24"/>
          <w:szCs w:val="24"/>
        </w:rPr>
        <w:t>, 2003).</w:t>
      </w:r>
    </w:p>
  </w:footnote>
  <w:footnote w:id="4">
    <w:p w:rsidR="00FF125E" w:rsidRPr="00E02932" w:rsidRDefault="00FF125E" w:rsidP="00E02932">
      <w:pPr>
        <w:autoSpaceDE w:val="0"/>
        <w:autoSpaceDN w:val="0"/>
        <w:adjustRightInd w:val="0"/>
        <w:spacing w:after="0" w:line="480" w:lineRule="auto"/>
        <w:rPr>
          <w:rFonts w:ascii="Times New Roman" w:hAnsi="Times New Roman" w:cs="Times New Roman"/>
          <w:sz w:val="24"/>
          <w:szCs w:val="24"/>
        </w:rPr>
      </w:pPr>
      <w:r w:rsidRPr="000620C8">
        <w:rPr>
          <w:rStyle w:val="FootnoteReference"/>
          <w:rFonts w:ascii="Times New Roman" w:hAnsi="Times New Roman" w:cs="Times New Roman"/>
          <w:sz w:val="24"/>
          <w:szCs w:val="24"/>
        </w:rPr>
        <w:footnoteRef/>
      </w:r>
      <w:r w:rsidRPr="000620C8">
        <w:rPr>
          <w:rFonts w:ascii="Times New Roman" w:hAnsi="Times New Roman" w:cs="Times New Roman"/>
          <w:sz w:val="24"/>
          <w:szCs w:val="24"/>
        </w:rPr>
        <w:t xml:space="preserve"> </w:t>
      </w:r>
      <w:r w:rsidRPr="00E02932">
        <w:rPr>
          <w:rFonts w:ascii="Times New Roman" w:hAnsi="Times New Roman" w:cs="Times New Roman"/>
          <w:sz w:val="24"/>
          <w:szCs w:val="24"/>
        </w:rPr>
        <w:t>Moral stress can be understood as a kind of religious struggle, as</w:t>
      </w:r>
      <w:r w:rsidRPr="00E02932">
        <w:rPr>
          <w:rFonts w:ascii="Times New Roman" w:hAnsi="Times New Roman" w:cs="Times New Roman"/>
          <w:bCs/>
          <w:sz w:val="24"/>
          <w:szCs w:val="24"/>
        </w:rPr>
        <w:t xml:space="preserve"> recent research on religious struggles suggests. </w:t>
      </w:r>
      <w:proofErr w:type="spellStart"/>
      <w:r w:rsidRPr="00E02932">
        <w:rPr>
          <w:rFonts w:ascii="Times New Roman" w:hAnsi="Times New Roman" w:cs="Times New Roman"/>
          <w:bCs/>
          <w:sz w:val="24"/>
          <w:szCs w:val="24"/>
        </w:rPr>
        <w:t>Exline</w:t>
      </w:r>
      <w:proofErr w:type="spellEnd"/>
      <w:r w:rsidRPr="00E02932">
        <w:rPr>
          <w:rFonts w:ascii="Times New Roman" w:hAnsi="Times New Roman" w:cs="Times New Roman"/>
          <w:bCs/>
          <w:sz w:val="24"/>
          <w:szCs w:val="24"/>
        </w:rPr>
        <w:t xml:space="preserve"> and Pargament’s scale measuring religious struggles has two subscales that are useful for measuring moral stress as a dimension of religious struggles: the moral and ultimate meaning subscales. The moral subscale is</w:t>
      </w:r>
      <w:r w:rsidRPr="00E02932">
        <w:rPr>
          <w:rFonts w:ascii="Times New Roman" w:hAnsi="Times New Roman" w:cs="Times New Roman"/>
          <w:sz w:val="24"/>
          <w:szCs w:val="24"/>
        </w:rPr>
        <w:t xml:space="preserve"> self-focused rather than God- or other- focused and predicts “a greater tendency to attribute a specific r/s [religious and spiritual] struggle to the self. . . . Moral struggle also predicted slightly less anger toward God and less attribution of responsibility to God for a specific r/s struggle. These connections make sense if people are blaming themselves rather than externalizing blame to God. The other two indicators of divine struggle (religious fear and guilt, instability) focus largely</w:t>
      </w:r>
      <w:r w:rsidRPr="00E02932">
        <w:rPr>
          <w:rFonts w:ascii="Times New Roman" w:hAnsi="Times New Roman" w:cs="Times New Roman"/>
          <w:bCs/>
          <w:sz w:val="24"/>
          <w:szCs w:val="24"/>
        </w:rPr>
        <w:t xml:space="preserve"> on </w:t>
      </w:r>
      <w:r w:rsidRPr="00E02932">
        <w:rPr>
          <w:rFonts w:ascii="Times New Roman" w:hAnsi="Times New Roman" w:cs="Times New Roman"/>
          <w:sz w:val="24"/>
          <w:szCs w:val="24"/>
        </w:rPr>
        <w:t>concern about one’s own misdeeds and perceptions of God’s</w:t>
      </w:r>
      <w:r>
        <w:rPr>
          <w:rFonts w:ascii="Times New Roman" w:hAnsi="Times New Roman" w:cs="Times New Roman"/>
          <w:sz w:val="24"/>
          <w:szCs w:val="24"/>
        </w:rPr>
        <w:t xml:space="preserve"> </w:t>
      </w:r>
      <w:r w:rsidR="009E1C88">
        <w:rPr>
          <w:rFonts w:ascii="Times New Roman" w:hAnsi="Times New Roman" w:cs="Times New Roman"/>
          <w:sz w:val="24"/>
          <w:szCs w:val="24"/>
        </w:rPr>
        <w:t>disapproval toward the self…</w:t>
      </w:r>
      <w:r w:rsidR="009E1C88">
        <w:rPr>
          <w:rFonts w:ascii="Times New Roman" w:hAnsi="Times New Roman" w:cs="Times New Roman"/>
          <w:bCs/>
          <w:sz w:val="24"/>
          <w:szCs w:val="24"/>
        </w:rPr>
        <w:t>.</w:t>
      </w:r>
      <w:r w:rsidRPr="00E02932">
        <w:rPr>
          <w:rFonts w:ascii="Times New Roman" w:hAnsi="Times New Roman" w:cs="Times New Roman"/>
          <w:sz w:val="24"/>
          <w:szCs w:val="24"/>
        </w:rPr>
        <w:t>Our main prediction about the Ultimate Meaning subscale was that it would predict more effort in searching for life meaning. We also reasoned that a sense of</w:t>
      </w:r>
      <w:r>
        <w:rPr>
          <w:rFonts w:ascii="Times New Roman" w:hAnsi="Times New Roman" w:cs="Times New Roman"/>
          <w:sz w:val="24"/>
          <w:szCs w:val="24"/>
        </w:rPr>
        <w:t xml:space="preserve"> </w:t>
      </w:r>
      <w:r w:rsidRPr="00E02932">
        <w:rPr>
          <w:rFonts w:ascii="Times New Roman" w:hAnsi="Times New Roman" w:cs="Times New Roman"/>
          <w:sz w:val="24"/>
          <w:szCs w:val="24"/>
        </w:rPr>
        <w:t>ultimate meaning would offer some protection against doubt. We</w:t>
      </w:r>
      <w:r>
        <w:rPr>
          <w:rFonts w:ascii="Times New Roman" w:hAnsi="Times New Roman" w:cs="Times New Roman"/>
          <w:sz w:val="24"/>
          <w:szCs w:val="24"/>
        </w:rPr>
        <w:t xml:space="preserve"> </w:t>
      </w:r>
      <w:r w:rsidRPr="00E02932">
        <w:rPr>
          <w:rFonts w:ascii="Times New Roman" w:hAnsi="Times New Roman" w:cs="Times New Roman"/>
          <w:sz w:val="24"/>
          <w:szCs w:val="24"/>
        </w:rPr>
        <w:t>thus expected that higher scores on Ultimate Meaning (i.e., more</w:t>
      </w:r>
      <w:r>
        <w:rPr>
          <w:rFonts w:ascii="Times New Roman" w:hAnsi="Times New Roman" w:cs="Times New Roman"/>
          <w:sz w:val="24"/>
          <w:szCs w:val="24"/>
        </w:rPr>
        <w:t xml:space="preserve"> </w:t>
      </w:r>
      <w:r w:rsidRPr="00E02932">
        <w:rPr>
          <w:rFonts w:ascii="Times New Roman" w:hAnsi="Times New Roman" w:cs="Times New Roman"/>
          <w:sz w:val="24"/>
          <w:szCs w:val="24"/>
        </w:rPr>
        <w:t>struggle about meaning) would predict more religious doubt and</w:t>
      </w:r>
      <w:r>
        <w:rPr>
          <w:rFonts w:ascii="Times New Roman" w:hAnsi="Times New Roman" w:cs="Times New Roman"/>
          <w:sz w:val="24"/>
          <w:szCs w:val="24"/>
        </w:rPr>
        <w:t xml:space="preserve"> </w:t>
      </w:r>
      <w:r w:rsidRPr="00E02932">
        <w:rPr>
          <w:rFonts w:ascii="Times New Roman" w:hAnsi="Times New Roman" w:cs="Times New Roman"/>
          <w:sz w:val="24"/>
          <w:szCs w:val="24"/>
        </w:rPr>
        <w:t>more doubt about whether God exists. These hypotheses were</w:t>
      </w:r>
      <w:r>
        <w:rPr>
          <w:rFonts w:ascii="Times New Roman" w:hAnsi="Times New Roman" w:cs="Times New Roman"/>
          <w:sz w:val="24"/>
          <w:szCs w:val="24"/>
        </w:rPr>
        <w:t xml:space="preserve"> </w:t>
      </w:r>
      <w:r w:rsidRPr="00E02932">
        <w:rPr>
          <w:rFonts w:ascii="Times New Roman" w:hAnsi="Times New Roman" w:cs="Times New Roman"/>
          <w:sz w:val="24"/>
          <w:szCs w:val="24"/>
        </w:rPr>
        <w:t xml:space="preserve">supported” </w:t>
      </w:r>
      <w:r w:rsidRPr="00E02932">
        <w:rPr>
          <w:rFonts w:ascii="Times New Roman" w:hAnsi="Times New Roman" w:cs="Times New Roman"/>
          <w:noProof/>
          <w:sz w:val="24"/>
          <w:szCs w:val="24"/>
        </w:rPr>
        <w:t>(Exline, Pargament, Grubbs, &amp; Yali, 2014, pp. 216-217)</w:t>
      </w:r>
      <w:r w:rsidRPr="00E02932">
        <w:rPr>
          <w:rFonts w:ascii="Times New Roman" w:hAnsi="Times New Roman" w:cs="Times New Roman"/>
          <w:sz w:val="24"/>
          <w:szCs w:val="24"/>
        </w:rPr>
        <w:t xml:space="preserve">. </w:t>
      </w:r>
    </w:p>
  </w:footnote>
  <w:footnote w:id="5">
    <w:p w:rsidR="00FF125E" w:rsidRPr="000620C8" w:rsidRDefault="00FF125E" w:rsidP="000620C8">
      <w:pPr>
        <w:pStyle w:val="FootnoteText"/>
        <w:spacing w:line="480" w:lineRule="auto"/>
        <w:contextualSpacing/>
        <w:rPr>
          <w:rFonts w:ascii="Times New Roman" w:hAnsi="Times New Roman" w:cs="Times New Roman"/>
          <w:sz w:val="24"/>
          <w:szCs w:val="24"/>
        </w:rPr>
      </w:pPr>
      <w:r w:rsidRPr="000620C8">
        <w:rPr>
          <w:rStyle w:val="FootnoteReference"/>
          <w:rFonts w:ascii="Times New Roman" w:hAnsi="Times New Roman" w:cs="Times New Roman"/>
          <w:sz w:val="24"/>
          <w:szCs w:val="24"/>
        </w:rPr>
        <w:footnoteRef/>
      </w:r>
      <w:r w:rsidRPr="000620C8">
        <w:rPr>
          <w:rFonts w:ascii="Times New Roman" w:hAnsi="Times New Roman" w:cs="Times New Roman"/>
          <w:sz w:val="24"/>
          <w:szCs w:val="24"/>
        </w:rPr>
        <w:t xml:space="preserve"> I use the term intentional theology in a way similar to how the term lived theology is used by </w:t>
      </w:r>
      <w:r w:rsidRPr="000620C8">
        <w:rPr>
          <w:rFonts w:ascii="Times New Roman" w:hAnsi="Times New Roman" w:cs="Times New Roman"/>
          <w:bCs/>
          <w:sz w:val="24"/>
          <w:szCs w:val="24"/>
          <w:bdr w:val="none" w:sz="0" w:space="0" w:color="auto" w:frame="1"/>
        </w:rPr>
        <w:t>the Project on Lived Theology</w:t>
      </w:r>
      <w:r w:rsidRPr="000620C8">
        <w:rPr>
          <w:rFonts w:ascii="Times New Roman" w:hAnsi="Times New Roman" w:cs="Times New Roman"/>
          <w:sz w:val="24"/>
          <w:szCs w:val="24"/>
        </w:rPr>
        <w:t xml:space="preserve"> based in the Department of Religious Studies at the University of Virginia. According to the website </w:t>
      </w:r>
      <w:hyperlink r:id="rId2" w:tgtFrame="_blank" w:history="1">
        <w:r w:rsidRPr="000620C8">
          <w:rPr>
            <w:rFonts w:ascii="Times New Roman" w:hAnsi="Times New Roman" w:cs="Times New Roman"/>
            <w:sz w:val="24"/>
            <w:szCs w:val="24"/>
            <w:u w:val="single"/>
          </w:rPr>
          <w:t>http://livedtheology.org/</w:t>
        </w:r>
      </w:hyperlink>
      <w:r>
        <w:rPr>
          <w:rFonts w:ascii="Times New Roman" w:hAnsi="Times New Roman" w:cs="Times New Roman"/>
          <w:sz w:val="24"/>
          <w:szCs w:val="24"/>
          <w:u w:val="single"/>
        </w:rPr>
        <w:t>,</w:t>
      </w:r>
      <w:r w:rsidRPr="000620C8">
        <w:rPr>
          <w:rFonts w:ascii="Times New Roman" w:hAnsi="Times New Roman" w:cs="Times New Roman"/>
          <w:sz w:val="24"/>
          <w:szCs w:val="24"/>
        </w:rPr>
        <w:t xml:space="preserve"> the project’s mission is </w:t>
      </w:r>
      <w:r>
        <w:rPr>
          <w:rFonts w:ascii="Times New Roman" w:hAnsi="Times New Roman" w:cs="Times New Roman"/>
          <w:sz w:val="24"/>
          <w:szCs w:val="24"/>
        </w:rPr>
        <w:t>“</w:t>
      </w:r>
      <w:r w:rsidRPr="000620C8">
        <w:rPr>
          <w:rFonts w:ascii="Times New Roman" w:hAnsi="Times New Roman" w:cs="Times New Roman"/>
          <w:sz w:val="24"/>
          <w:szCs w:val="24"/>
        </w:rPr>
        <w:t>encouraging younger theologians and scholars of religion to embrace theological life as a form of public responsibility.” The</w:t>
      </w:r>
      <w:r>
        <w:rPr>
          <w:rFonts w:ascii="Times New Roman" w:hAnsi="Times New Roman" w:cs="Times New Roman"/>
          <w:sz w:val="24"/>
          <w:szCs w:val="24"/>
        </w:rPr>
        <w:t xml:space="preserve"> website</w:t>
      </w:r>
      <w:r w:rsidRPr="000620C8">
        <w:rPr>
          <w:rFonts w:ascii="Times New Roman" w:hAnsi="Times New Roman" w:cs="Times New Roman"/>
          <w:sz w:val="24"/>
          <w:szCs w:val="24"/>
        </w:rPr>
        <w:t xml:space="preserve"> describe</w:t>
      </w:r>
      <w:r>
        <w:rPr>
          <w:rFonts w:ascii="Times New Roman" w:hAnsi="Times New Roman" w:cs="Times New Roman"/>
          <w:sz w:val="24"/>
          <w:szCs w:val="24"/>
        </w:rPr>
        <w:t>s</w:t>
      </w:r>
      <w:r w:rsidRPr="000620C8">
        <w:rPr>
          <w:rFonts w:ascii="Times New Roman" w:hAnsi="Times New Roman" w:cs="Times New Roman"/>
          <w:sz w:val="24"/>
          <w:szCs w:val="24"/>
        </w:rPr>
        <w:t xml:space="preserve"> lived theology as the theology one hopes to live out in one’s practices.</w:t>
      </w:r>
    </w:p>
  </w:footnote>
  <w:footnote w:id="6">
    <w:p w:rsidR="00FF125E" w:rsidRPr="000620C8" w:rsidRDefault="00FF125E" w:rsidP="000620C8">
      <w:pPr>
        <w:pStyle w:val="FootnoteText"/>
        <w:spacing w:line="480" w:lineRule="auto"/>
        <w:contextualSpacing/>
        <w:rPr>
          <w:rFonts w:ascii="Times New Roman" w:hAnsi="Times New Roman" w:cs="Times New Roman"/>
          <w:sz w:val="24"/>
          <w:szCs w:val="24"/>
        </w:rPr>
      </w:pPr>
      <w:r w:rsidRPr="000620C8">
        <w:rPr>
          <w:rStyle w:val="FootnoteReference"/>
          <w:rFonts w:ascii="Times New Roman" w:hAnsi="Times New Roman" w:cs="Times New Roman"/>
          <w:sz w:val="24"/>
          <w:szCs w:val="24"/>
        </w:rPr>
        <w:footnoteRef/>
      </w:r>
      <w:r w:rsidRPr="000620C8">
        <w:rPr>
          <w:rFonts w:ascii="Times New Roman" w:hAnsi="Times New Roman" w:cs="Times New Roman"/>
          <w:sz w:val="24"/>
          <w:szCs w:val="24"/>
        </w:rPr>
        <w:t xml:space="preserve"> In this issue</w:t>
      </w:r>
      <w:r>
        <w:rPr>
          <w:rFonts w:ascii="Times New Roman" w:hAnsi="Times New Roman" w:cs="Times New Roman"/>
          <w:sz w:val="24"/>
          <w:szCs w:val="24"/>
        </w:rPr>
        <w:t>,</w:t>
      </w:r>
      <w:r w:rsidRPr="000620C8">
        <w:rPr>
          <w:rFonts w:ascii="Times New Roman" w:hAnsi="Times New Roman" w:cs="Times New Roman"/>
          <w:sz w:val="24"/>
          <w:szCs w:val="24"/>
        </w:rPr>
        <w:t xml:space="preserve"> LaMothe </w:t>
      </w:r>
      <w:r>
        <w:rPr>
          <w:rFonts w:ascii="Times New Roman" w:hAnsi="Times New Roman" w:cs="Times New Roman"/>
          <w:noProof/>
          <w:sz w:val="24"/>
          <w:szCs w:val="24"/>
        </w:rPr>
        <w:t>(LaMothe, In press)</w:t>
      </w:r>
      <w:r w:rsidRPr="000620C8">
        <w:rPr>
          <w:rFonts w:ascii="Times New Roman" w:hAnsi="Times New Roman" w:cs="Times New Roman"/>
          <w:sz w:val="24"/>
          <w:szCs w:val="24"/>
        </w:rPr>
        <w:t xml:space="preserve"> describes social imaginaries of faith in ways similar to the way I describe intentional theologies co</w:t>
      </w:r>
      <w:r>
        <w:rPr>
          <w:rFonts w:ascii="Times New Roman" w:hAnsi="Times New Roman" w:cs="Times New Roman"/>
          <w:sz w:val="24"/>
          <w:szCs w:val="24"/>
        </w:rPr>
        <w:t>-</w:t>
      </w:r>
      <w:r w:rsidRPr="000620C8">
        <w:rPr>
          <w:rFonts w:ascii="Times New Roman" w:hAnsi="Times New Roman" w:cs="Times New Roman"/>
          <w:sz w:val="24"/>
          <w:szCs w:val="24"/>
        </w:rPr>
        <w:t xml:space="preserve">created within spiritually integrative relationships. These social imaginaries of faith “serve as interpretive frameworks that provide meanings, values, and beliefs that justify our motivations and actions in resisting </w:t>
      </w:r>
      <w:proofErr w:type="gramStart"/>
      <w:r w:rsidRPr="000620C8">
        <w:rPr>
          <w:rFonts w:ascii="Times New Roman" w:hAnsi="Times New Roman" w:cs="Times New Roman"/>
          <w:sz w:val="24"/>
          <w:szCs w:val="24"/>
        </w:rPr>
        <w:t>Others</w:t>
      </w:r>
      <w:proofErr w:type="gramEnd"/>
      <w:r w:rsidRPr="000620C8">
        <w:rPr>
          <w:rFonts w:ascii="Times New Roman" w:hAnsi="Times New Roman" w:cs="Times New Roman"/>
          <w:sz w:val="24"/>
          <w:szCs w:val="24"/>
        </w:rPr>
        <w:t xml:space="preserve">.” </w:t>
      </w:r>
      <w:proofErr w:type="spellStart"/>
      <w:r w:rsidRPr="000620C8">
        <w:rPr>
          <w:rFonts w:ascii="Times New Roman" w:hAnsi="Times New Roman" w:cs="Times New Roman"/>
          <w:sz w:val="24"/>
          <w:szCs w:val="24"/>
        </w:rPr>
        <w:t>LaMothe’s</w:t>
      </w:r>
      <w:proofErr w:type="spellEnd"/>
      <w:r w:rsidRPr="000620C8">
        <w:rPr>
          <w:rFonts w:ascii="Times New Roman" w:hAnsi="Times New Roman" w:cs="Times New Roman"/>
          <w:sz w:val="24"/>
          <w:szCs w:val="24"/>
        </w:rPr>
        <w:t xml:space="preserve"> use of Martin Luther King</w:t>
      </w:r>
      <w:r>
        <w:rPr>
          <w:rFonts w:ascii="Times New Roman" w:hAnsi="Times New Roman" w:cs="Times New Roman"/>
          <w:sz w:val="24"/>
          <w:szCs w:val="24"/>
        </w:rPr>
        <w:t xml:space="preserve"> Jr.’s</w:t>
      </w:r>
      <w:r w:rsidRPr="000620C8">
        <w:rPr>
          <w:rFonts w:ascii="Times New Roman" w:hAnsi="Times New Roman" w:cs="Times New Roman"/>
          <w:sz w:val="24"/>
          <w:szCs w:val="24"/>
        </w:rPr>
        <w:t xml:space="preserve"> early years illustrate King’s moral stress of feeling hatred towards </w:t>
      </w:r>
      <w:r>
        <w:rPr>
          <w:rFonts w:ascii="Times New Roman" w:hAnsi="Times New Roman" w:cs="Times New Roman"/>
          <w:sz w:val="24"/>
          <w:szCs w:val="24"/>
        </w:rPr>
        <w:t>W</w:t>
      </w:r>
      <w:r w:rsidRPr="000620C8">
        <w:rPr>
          <w:rFonts w:ascii="Times New Roman" w:hAnsi="Times New Roman" w:cs="Times New Roman"/>
          <w:sz w:val="24"/>
          <w:szCs w:val="24"/>
        </w:rPr>
        <w:t>hites as he tried to emulate the Christian social imaginary of faith emulated by his parents and their church.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E6865"/>
    <w:multiLevelType w:val="hybridMultilevel"/>
    <w:tmpl w:val="AC3E3B38"/>
    <w:lvl w:ilvl="0" w:tplc="3A6E20F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15B35"/>
    <w:multiLevelType w:val="hybridMultilevel"/>
    <w:tmpl w:val="94F05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2C1AB8"/>
    <w:multiLevelType w:val="hybridMultilevel"/>
    <w:tmpl w:val="95961E2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3A884303"/>
    <w:multiLevelType w:val="hybridMultilevel"/>
    <w:tmpl w:val="1A5A3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236714"/>
    <w:multiLevelType w:val="hybridMultilevel"/>
    <w:tmpl w:val="76563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F125E"/>
    <w:rsid w:val="0000165B"/>
    <w:rsid w:val="00153B27"/>
    <w:rsid w:val="00203E4E"/>
    <w:rsid w:val="00820A92"/>
    <w:rsid w:val="009E1C88"/>
    <w:rsid w:val="00A822A1"/>
    <w:rsid w:val="00BA7BD1"/>
    <w:rsid w:val="00D0397D"/>
    <w:rsid w:val="00E21666"/>
    <w:rsid w:val="00EA18D4"/>
    <w:rsid w:val="00FF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EA1F6-EC4A-4503-A696-65D52B68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25E"/>
  </w:style>
  <w:style w:type="character" w:styleId="Hyperlink">
    <w:name w:val="Hyperlink"/>
    <w:basedOn w:val="DefaultParagraphFont"/>
    <w:uiPriority w:val="99"/>
    <w:unhideWhenUsed/>
    <w:rsid w:val="00FF125E"/>
    <w:rPr>
      <w:color w:val="0000FF"/>
      <w:u w:val="single"/>
    </w:rPr>
  </w:style>
  <w:style w:type="paragraph" w:customStyle="1" w:styleId="lang-en">
    <w:name w:val="lang-en"/>
    <w:basedOn w:val="Normal"/>
    <w:rsid w:val="00FF12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25E"/>
    <w:pPr>
      <w:ind w:left="720"/>
      <w:contextualSpacing/>
    </w:pPr>
  </w:style>
  <w:style w:type="paragraph" w:styleId="NormalWeb">
    <w:name w:val="Normal (Web)"/>
    <w:basedOn w:val="Normal"/>
    <w:uiPriority w:val="99"/>
    <w:semiHidden/>
    <w:unhideWhenUsed/>
    <w:rsid w:val="00FF125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FF125E"/>
    <w:pPr>
      <w:spacing w:after="0" w:line="240" w:lineRule="auto"/>
    </w:pPr>
    <w:rPr>
      <w:sz w:val="20"/>
      <w:szCs w:val="20"/>
    </w:rPr>
  </w:style>
  <w:style w:type="character" w:customStyle="1" w:styleId="FootnoteTextChar">
    <w:name w:val="Footnote Text Char"/>
    <w:basedOn w:val="DefaultParagraphFont"/>
    <w:link w:val="FootnoteText"/>
    <w:rsid w:val="00FF125E"/>
    <w:rPr>
      <w:sz w:val="20"/>
      <w:szCs w:val="20"/>
    </w:rPr>
  </w:style>
  <w:style w:type="character" w:styleId="FootnoteReference">
    <w:name w:val="footnote reference"/>
    <w:basedOn w:val="DefaultParagraphFont"/>
    <w:uiPriority w:val="99"/>
    <w:semiHidden/>
    <w:unhideWhenUsed/>
    <w:rsid w:val="00FF125E"/>
    <w:rPr>
      <w:vertAlign w:val="superscript"/>
    </w:rPr>
  </w:style>
  <w:style w:type="character" w:styleId="Strong">
    <w:name w:val="Strong"/>
    <w:basedOn w:val="DefaultParagraphFont"/>
    <w:uiPriority w:val="22"/>
    <w:qFormat/>
    <w:rsid w:val="00FF125E"/>
    <w:rPr>
      <w:b/>
      <w:bCs/>
    </w:rPr>
  </w:style>
  <w:style w:type="paragraph" w:styleId="BodyTextIndent">
    <w:name w:val="Body Text Indent"/>
    <w:basedOn w:val="Normal"/>
    <w:link w:val="BodyTextIndentChar"/>
    <w:semiHidden/>
    <w:rsid w:val="00FF125E"/>
    <w:pPr>
      <w:spacing w:after="0" w:line="480" w:lineRule="auto"/>
      <w:ind w:firstLine="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F125E"/>
    <w:rPr>
      <w:rFonts w:ascii="Times New Roman" w:eastAsia="Times New Roman" w:hAnsi="Times New Roman" w:cs="Times New Roman"/>
      <w:sz w:val="24"/>
      <w:szCs w:val="20"/>
    </w:rPr>
  </w:style>
  <w:style w:type="character" w:customStyle="1" w:styleId="EndnoteReference1">
    <w:name w:val="Endnote Reference1"/>
    <w:rsid w:val="00FF125E"/>
    <w:rPr>
      <w:color w:val="000000"/>
      <w:sz w:val="24"/>
      <w:vertAlign w:val="superscript"/>
    </w:rPr>
  </w:style>
  <w:style w:type="paragraph" w:customStyle="1" w:styleId="EndnoteText1">
    <w:name w:val="Endnote Text1"/>
    <w:rsid w:val="00FF125E"/>
    <w:pPr>
      <w:spacing w:after="0" w:line="240" w:lineRule="auto"/>
    </w:pPr>
    <w:rPr>
      <w:rFonts w:ascii="Lucida Grande" w:eastAsia="ヒラギノ角ゴ Pro W3" w:hAnsi="Lucida Grande" w:cs="Times New Roman"/>
      <w:color w:val="000000"/>
      <w:sz w:val="24"/>
      <w:szCs w:val="20"/>
    </w:rPr>
  </w:style>
  <w:style w:type="paragraph" w:styleId="EndnoteText">
    <w:name w:val="endnote text"/>
    <w:basedOn w:val="Normal"/>
    <w:link w:val="EndnoteTextChar"/>
    <w:uiPriority w:val="99"/>
    <w:semiHidden/>
    <w:unhideWhenUsed/>
    <w:rsid w:val="00FF12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125E"/>
    <w:rPr>
      <w:sz w:val="20"/>
      <w:szCs w:val="20"/>
    </w:rPr>
  </w:style>
  <w:style w:type="character" w:styleId="EndnoteReference">
    <w:name w:val="endnote reference"/>
    <w:basedOn w:val="DefaultParagraphFont"/>
    <w:semiHidden/>
    <w:unhideWhenUsed/>
    <w:rsid w:val="00FF125E"/>
    <w:rPr>
      <w:vertAlign w:val="superscript"/>
    </w:rPr>
  </w:style>
  <w:style w:type="paragraph" w:customStyle="1" w:styleId="Default">
    <w:name w:val="Default"/>
    <w:rsid w:val="00FF125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F12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N">
    <w:name w:val="FN"/>
    <w:basedOn w:val="Normal"/>
    <w:rsid w:val="00FF125E"/>
    <w:pPr>
      <w:ind w:firstLine="288"/>
    </w:pPr>
  </w:style>
  <w:style w:type="paragraph" w:customStyle="1" w:styleId="PE">
    <w:name w:val="PE"/>
    <w:basedOn w:val="Normal"/>
    <w:rsid w:val="00FF125E"/>
    <w:pPr>
      <w:spacing w:line="360" w:lineRule="auto"/>
      <w:ind w:left="720" w:right="720"/>
    </w:pPr>
    <w:rPr>
      <w:sz w:val="20"/>
    </w:rPr>
  </w:style>
  <w:style w:type="paragraph" w:customStyle="1" w:styleId="TX">
    <w:name w:val="TX"/>
    <w:basedOn w:val="Normal"/>
    <w:autoRedefine/>
    <w:rsid w:val="00FF125E"/>
    <w:pPr>
      <w:spacing w:line="480" w:lineRule="auto"/>
    </w:pPr>
  </w:style>
  <w:style w:type="paragraph" w:styleId="Header">
    <w:name w:val="header"/>
    <w:basedOn w:val="Normal"/>
    <w:link w:val="HeaderChar"/>
    <w:uiPriority w:val="99"/>
    <w:unhideWhenUsed/>
    <w:rsid w:val="00FF1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25E"/>
  </w:style>
  <w:style w:type="paragraph" w:styleId="Footer">
    <w:name w:val="footer"/>
    <w:basedOn w:val="Normal"/>
    <w:link w:val="FooterChar"/>
    <w:uiPriority w:val="99"/>
    <w:unhideWhenUsed/>
    <w:rsid w:val="00FF1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25E"/>
  </w:style>
  <w:style w:type="paragraph" w:styleId="BalloonText">
    <w:name w:val="Balloon Text"/>
    <w:basedOn w:val="Normal"/>
    <w:link w:val="BalloonTextChar"/>
    <w:uiPriority w:val="99"/>
    <w:semiHidden/>
    <w:unhideWhenUsed/>
    <w:rsid w:val="00FF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5E"/>
    <w:rPr>
      <w:rFonts w:ascii="Tahoma" w:hAnsi="Tahoma" w:cs="Tahoma"/>
      <w:sz w:val="16"/>
      <w:szCs w:val="16"/>
    </w:rPr>
  </w:style>
  <w:style w:type="character" w:styleId="CommentReference">
    <w:name w:val="annotation reference"/>
    <w:basedOn w:val="DefaultParagraphFont"/>
    <w:uiPriority w:val="99"/>
    <w:semiHidden/>
    <w:unhideWhenUsed/>
    <w:rsid w:val="00FF125E"/>
    <w:rPr>
      <w:sz w:val="16"/>
      <w:szCs w:val="16"/>
    </w:rPr>
  </w:style>
  <w:style w:type="paragraph" w:styleId="CommentText">
    <w:name w:val="annotation text"/>
    <w:basedOn w:val="Normal"/>
    <w:link w:val="CommentTextChar"/>
    <w:uiPriority w:val="99"/>
    <w:semiHidden/>
    <w:unhideWhenUsed/>
    <w:rsid w:val="00FF125E"/>
    <w:pPr>
      <w:spacing w:line="240" w:lineRule="auto"/>
    </w:pPr>
    <w:rPr>
      <w:sz w:val="20"/>
      <w:szCs w:val="20"/>
    </w:rPr>
  </w:style>
  <w:style w:type="character" w:customStyle="1" w:styleId="CommentTextChar">
    <w:name w:val="Comment Text Char"/>
    <w:basedOn w:val="DefaultParagraphFont"/>
    <w:link w:val="CommentText"/>
    <w:uiPriority w:val="99"/>
    <w:semiHidden/>
    <w:rsid w:val="00FF125E"/>
    <w:rPr>
      <w:sz w:val="20"/>
      <w:szCs w:val="20"/>
    </w:rPr>
  </w:style>
  <w:style w:type="paragraph" w:styleId="CommentSubject">
    <w:name w:val="annotation subject"/>
    <w:basedOn w:val="CommentText"/>
    <w:next w:val="CommentText"/>
    <w:link w:val="CommentSubjectChar"/>
    <w:uiPriority w:val="99"/>
    <w:semiHidden/>
    <w:unhideWhenUsed/>
    <w:rsid w:val="00FF125E"/>
    <w:rPr>
      <w:b/>
      <w:bCs/>
    </w:rPr>
  </w:style>
  <w:style w:type="character" w:customStyle="1" w:styleId="CommentSubjectChar">
    <w:name w:val="Comment Subject Char"/>
    <w:basedOn w:val="CommentTextChar"/>
    <w:link w:val="CommentSubject"/>
    <w:uiPriority w:val="99"/>
    <w:semiHidden/>
    <w:rsid w:val="00FF125E"/>
    <w:rPr>
      <w:b/>
      <w:bCs/>
      <w:sz w:val="20"/>
      <w:szCs w:val="20"/>
    </w:rPr>
  </w:style>
  <w:style w:type="character" w:customStyle="1" w:styleId="st1">
    <w:name w:val="st1"/>
    <w:basedOn w:val="DefaultParagraphFont"/>
    <w:rsid w:val="00FF125E"/>
  </w:style>
  <w:style w:type="paragraph" w:styleId="Revision">
    <w:name w:val="Revision"/>
    <w:hidden/>
    <w:uiPriority w:val="99"/>
    <w:semiHidden/>
    <w:rsid w:val="00FF1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ivedtheology.org/" TargetMode="External"/><Relationship Id="rId1" Type="http://schemas.openxmlformats.org/officeDocument/2006/relationships/hyperlink" Target="mailto:cdoehring@iliff.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8B600B-96C3-4407-A349-1DC2BB8F67CD}" type="doc">
      <dgm:prSet loTypeId="urn:microsoft.com/office/officeart/2005/8/layout/gear1" loCatId="process" qsTypeId="urn:microsoft.com/office/officeart/2005/8/quickstyle/simple1" qsCatId="simple" csTypeId="urn:microsoft.com/office/officeart/2005/8/colors/accent1_2" csCatId="accent1" phldr="1"/>
      <dgm:spPr/>
      <dgm:t>
        <a:bodyPr/>
        <a:lstStyle/>
        <a:p>
          <a:endParaRPr lang="en-US"/>
        </a:p>
      </dgm:t>
    </dgm:pt>
    <dgm:pt modelId="{D682401C-F7A7-42EE-B5F7-2603CB5CA3CE}">
      <dgm:prSet phldrT="[Text]" custT="1"/>
      <dgm:spPr>
        <a:xfrm>
          <a:off x="1536812" y="2466493"/>
          <a:ext cx="3886250" cy="2886551"/>
        </a:xfrm>
        <a:solidFill>
          <a:srgbClr val="4F81BD">
            <a:lumMod val="40000"/>
            <a:lumOff val="60000"/>
          </a:srgbClr>
        </a:solidFill>
        <a:ln w="254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Text" lastClr="000000"/>
              </a:solidFill>
              <a:latin typeface="Calibri"/>
              <a:ea typeface="+mn-ea"/>
              <a:cs typeface="+mn-cs"/>
            </a:rPr>
            <a:t>Coping by working harder to prove oneself as a mother and student/scholar; coping as women through socially acceptable ways (the kinds of sins Saiving describes) that provide temporary relief or reassurance that one is acceptable as a woman or mother. Using these ways of coping increases moral stress.</a:t>
          </a:r>
        </a:p>
      </dgm:t>
    </dgm:pt>
    <dgm:pt modelId="{A27150EE-36F2-449C-A949-3E4DE2D376B0}" type="parTrans" cxnId="{10266542-2778-4560-B227-538FCCDF2D30}">
      <dgm:prSet/>
      <dgm:spPr/>
      <dgm:t>
        <a:bodyPr/>
        <a:lstStyle/>
        <a:p>
          <a:endParaRPr lang="en-US"/>
        </a:p>
      </dgm:t>
    </dgm:pt>
    <dgm:pt modelId="{B222BCFE-2CA1-48D1-9B59-8C9913F17125}" type="sibTrans" cxnId="{10266542-2778-4560-B227-538FCCDF2D30}">
      <dgm:prSet/>
      <dgm:spPr>
        <a:xfrm>
          <a:off x="1478274" y="100852"/>
          <a:ext cx="3694785" cy="3694785"/>
        </a:xfrm>
        <a:solidFill>
          <a:srgbClr val="1F497D">
            <a:lumMod val="75000"/>
          </a:srgbClr>
        </a:solidFill>
        <a:ln>
          <a:noFill/>
        </a:ln>
        <a:effectLst/>
      </dgm:spPr>
      <dgm:t>
        <a:bodyPr/>
        <a:lstStyle/>
        <a:p>
          <a:endParaRPr lang="en-US"/>
        </a:p>
      </dgm:t>
    </dgm:pt>
    <dgm:pt modelId="{F5A52DD3-4109-420A-B00D-FAC3709D3F11}">
      <dgm:prSet phldrT="[Text]" custT="1"/>
      <dgm:spPr>
        <a:xfrm>
          <a:off x="0" y="2701838"/>
          <a:ext cx="2399847" cy="2628315"/>
        </a:xfrm>
        <a:solidFill>
          <a:srgbClr val="4F81BD">
            <a:lumMod val="40000"/>
            <a:lumOff val="60000"/>
          </a:srgbClr>
        </a:solidFill>
        <a:ln w="254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Text" lastClr="000000"/>
              </a:solidFill>
              <a:latin typeface="Calibri"/>
              <a:ea typeface="+mn-ea"/>
              <a:cs typeface="+mn-cs"/>
            </a:rPr>
            <a:t>Problematic values like being a perfect mother through unconditional love; being solely responsible for the well-being of one's children</a:t>
          </a:r>
        </a:p>
        <a:p>
          <a:r>
            <a:rPr lang="en-US" sz="1200">
              <a:solidFill>
                <a:sysClr val="windowText" lastClr="000000"/>
              </a:solidFill>
              <a:latin typeface="Calibri"/>
              <a:ea typeface="+mn-ea"/>
              <a:cs typeface="+mn-cs"/>
            </a:rPr>
            <a:t>Core values in conflict (for example, achievement through work vs. unconditional love and availability for one's children)</a:t>
          </a:r>
        </a:p>
      </dgm:t>
    </dgm:pt>
    <dgm:pt modelId="{50A494DC-E987-4A7B-93C2-BE2E8BADD850}" type="parTrans" cxnId="{C51AEFC1-4834-4634-9D07-9838C2E7899C}">
      <dgm:prSet/>
      <dgm:spPr/>
      <dgm:t>
        <a:bodyPr/>
        <a:lstStyle/>
        <a:p>
          <a:endParaRPr lang="en-US"/>
        </a:p>
      </dgm:t>
    </dgm:pt>
    <dgm:pt modelId="{DDE08847-37F6-4006-92BA-5B3274C28978}" type="sibTrans" cxnId="{C51AEFC1-4834-4634-9D07-9838C2E7899C}">
      <dgm:prSet/>
      <dgm:spPr>
        <a:xfrm>
          <a:off x="46258" y="1705692"/>
          <a:ext cx="2684492" cy="2684492"/>
        </a:xfrm>
        <a:solidFill>
          <a:srgbClr val="4F81BD">
            <a:lumMod val="50000"/>
          </a:srgbClr>
        </a:solidFill>
        <a:ln>
          <a:noFill/>
        </a:ln>
        <a:effectLst/>
      </dgm:spPr>
      <dgm:t>
        <a:bodyPr/>
        <a:lstStyle/>
        <a:p>
          <a:endParaRPr lang="en-US"/>
        </a:p>
      </dgm:t>
    </dgm:pt>
    <dgm:pt modelId="{777E52BC-C55B-4A8E-B99B-2EB05608BA31}">
      <dgm:prSet phldrT="[Text]"/>
      <dgm:spPr/>
      <dgm:t>
        <a:bodyPr/>
        <a:lstStyle/>
        <a:p>
          <a:endParaRPr lang="en-US"/>
        </a:p>
      </dgm:t>
    </dgm:pt>
    <dgm:pt modelId="{C5F5E7AF-E36E-4E2E-B976-13057B38B11D}" type="parTrans" cxnId="{CDA2B3C5-07FA-4169-9969-7797D6E8FDA2}">
      <dgm:prSet/>
      <dgm:spPr/>
      <dgm:t>
        <a:bodyPr/>
        <a:lstStyle/>
        <a:p>
          <a:endParaRPr lang="en-US"/>
        </a:p>
      </dgm:t>
    </dgm:pt>
    <dgm:pt modelId="{3BB060A0-2349-416E-B326-5658CEE7F6A4}" type="sibTrans" cxnId="{CDA2B3C5-07FA-4169-9969-7797D6E8FDA2}">
      <dgm:prSet/>
      <dgm:spPr/>
      <dgm:t>
        <a:bodyPr/>
        <a:lstStyle/>
        <a:p>
          <a:endParaRPr lang="en-US"/>
        </a:p>
      </dgm:t>
    </dgm:pt>
    <dgm:pt modelId="{B3426CDB-11A4-443C-980E-0872A128B76F}">
      <dgm:prSet custT="1"/>
      <dgm:spPr>
        <a:xfrm rot="20731806">
          <a:off x="800479" y="413013"/>
          <a:ext cx="4133855" cy="1675166"/>
        </a:xfrm>
        <a:solidFill>
          <a:srgbClr val="4F81BD">
            <a:lumMod val="40000"/>
            <a:lumOff val="60000"/>
          </a:srgbClr>
        </a:solidFill>
        <a:ln w="25400" cap="flat" cmpd="sng" algn="ctr">
          <a:solidFill>
            <a:sysClr val="window" lastClr="FFFFFF">
              <a:hueOff val="0"/>
              <a:satOff val="0"/>
              <a:lumOff val="0"/>
              <a:alphaOff val="0"/>
            </a:sysClr>
          </a:solidFill>
          <a:prstDash val="solid"/>
          <a:miter lim="800000"/>
        </a:ln>
        <a:effectLst/>
      </dgm:spPr>
      <dgm:t>
        <a:bodyPr/>
        <a:lstStyle/>
        <a:p>
          <a:r>
            <a:rPr lang="en-US" sz="1200">
              <a:solidFill>
                <a:sysClr val="windowText" lastClr="000000"/>
              </a:solidFill>
              <a:latin typeface="Calibri"/>
              <a:ea typeface="+mn-ea"/>
              <a:cs typeface="+mn-cs"/>
            </a:rPr>
            <a:t>Problematic beliefs, such as that one's worth must be proved through one's work or that the suffering of one's children is the result of one's neglect or absence as a mother</a:t>
          </a:r>
        </a:p>
      </dgm:t>
    </dgm:pt>
    <dgm:pt modelId="{2D3BFF49-4B5B-4421-8143-D93C120013E2}" type="parTrans" cxnId="{F373E7CF-B371-4492-A9B9-4C0995A38EB3}">
      <dgm:prSet/>
      <dgm:spPr/>
      <dgm:t>
        <a:bodyPr/>
        <a:lstStyle/>
        <a:p>
          <a:endParaRPr lang="en-US"/>
        </a:p>
      </dgm:t>
    </dgm:pt>
    <dgm:pt modelId="{CD30393E-9CDD-4862-B712-48AC7ADA2F2C}" type="sibTrans" cxnId="{F373E7CF-B371-4492-A9B9-4C0995A38EB3}">
      <dgm:prSet/>
      <dgm:spPr>
        <a:xfrm>
          <a:off x="1132397" y="-232911"/>
          <a:ext cx="2894423" cy="2894423"/>
        </a:xfrm>
        <a:solidFill>
          <a:srgbClr val="4F81BD">
            <a:lumMod val="50000"/>
          </a:srgbClr>
        </a:solidFill>
        <a:ln>
          <a:noFill/>
        </a:ln>
        <a:effectLst/>
      </dgm:spPr>
      <dgm:t>
        <a:bodyPr/>
        <a:lstStyle/>
        <a:p>
          <a:endParaRPr lang="en-US"/>
        </a:p>
      </dgm:t>
    </dgm:pt>
    <dgm:pt modelId="{FD289013-4980-461F-817B-BA875EACD492}">
      <dgm:prSet custT="1"/>
      <dgm:spPr>
        <a:xfrm>
          <a:off x="4961" y="1863398"/>
          <a:ext cx="5315812" cy="1535531"/>
        </a:xfrm>
        <a:solidFill>
          <a:sysClr val="window" lastClr="FFFFFF">
            <a:alpha val="90000"/>
            <a:hueOff val="0"/>
            <a:satOff val="0"/>
            <a:lumOff val="0"/>
            <a:alphaOff val="0"/>
          </a:sysClr>
        </a:solidFill>
        <a:ln w="25400" cap="flat" cmpd="sng" algn="ctr">
          <a:solidFill>
            <a:sysClr val="windowText" lastClr="000000"/>
          </a:solidFill>
          <a:prstDash val="solid"/>
          <a:miter lim="800000"/>
        </a:ln>
        <a:effectLst/>
      </dgm:spPr>
      <dgm:t>
        <a:bodyPr/>
        <a:lstStyle/>
        <a:p>
          <a:r>
            <a:rPr lang="en-US" sz="1200">
              <a:solidFill>
                <a:sysClr val="windowText" lastClr="000000">
                  <a:hueOff val="0"/>
                  <a:satOff val="0"/>
                  <a:lumOff val="0"/>
                  <a:alphaOff val="0"/>
                </a:sysClr>
              </a:solidFill>
              <a:latin typeface="Calibri"/>
              <a:ea typeface="+mn-ea"/>
              <a:cs typeface="+mn-cs"/>
            </a:rPr>
            <a:t>Shame about not measuring up as a mother, feminist, student/scholar</a:t>
          </a:r>
        </a:p>
      </dgm:t>
    </dgm:pt>
    <dgm:pt modelId="{D0185B6B-6E3E-475E-A719-F57D291510D0}" type="parTrans" cxnId="{D3A25F94-D6F7-4BFD-9BEB-D3EAC2EC3A35}">
      <dgm:prSet/>
      <dgm:spPr/>
      <dgm:t>
        <a:bodyPr/>
        <a:lstStyle/>
        <a:p>
          <a:endParaRPr lang="en-US"/>
        </a:p>
      </dgm:t>
    </dgm:pt>
    <dgm:pt modelId="{ECFCEDC9-1305-4794-A290-7C2DB4EE4A77}" type="sibTrans" cxnId="{D3A25F94-D6F7-4BFD-9BEB-D3EAC2EC3A35}">
      <dgm:prSet/>
      <dgm:spPr/>
      <dgm:t>
        <a:bodyPr/>
        <a:lstStyle/>
        <a:p>
          <a:endParaRPr lang="en-US"/>
        </a:p>
      </dgm:t>
    </dgm:pt>
    <dgm:pt modelId="{D7D53659-81E2-4569-BB73-5EE12C029612}">
      <dgm:prSet custT="1"/>
      <dgm:spPr>
        <a:xfrm>
          <a:off x="4961" y="1863398"/>
          <a:ext cx="5315812" cy="1535531"/>
        </a:xfrm>
        <a:solidFill>
          <a:sysClr val="window" lastClr="FFFFFF">
            <a:alpha val="90000"/>
            <a:hueOff val="0"/>
            <a:satOff val="0"/>
            <a:lumOff val="0"/>
            <a:alphaOff val="0"/>
          </a:sysClr>
        </a:solidFill>
        <a:ln w="25400" cap="flat" cmpd="sng" algn="ctr">
          <a:solidFill>
            <a:sysClr val="windowText" lastClr="000000"/>
          </a:solidFill>
          <a:prstDash val="solid"/>
          <a:miter lim="800000"/>
        </a:ln>
        <a:effectLst/>
      </dgm:spPr>
      <dgm:t>
        <a:bodyPr/>
        <a:lstStyle/>
        <a:p>
          <a:r>
            <a:rPr lang="en-US" sz="1200">
              <a:solidFill>
                <a:sysClr val="windowText" lastClr="000000">
                  <a:hueOff val="0"/>
                  <a:satOff val="0"/>
                  <a:lumOff val="0"/>
                  <a:alphaOff val="0"/>
                </a:sysClr>
              </a:solidFill>
              <a:latin typeface="Calibri"/>
              <a:ea typeface="+mn-ea"/>
              <a:cs typeface="+mn-cs"/>
            </a:rPr>
            <a:t>Guilt/fear about causing harm to one's children through neglect</a:t>
          </a:r>
        </a:p>
      </dgm:t>
    </dgm:pt>
    <dgm:pt modelId="{F85CB176-2117-41A5-9E30-7797FDB86E7D}" type="parTrans" cxnId="{756A30D5-AF4C-4A54-8EFB-8DFF2BCCBA11}">
      <dgm:prSet/>
      <dgm:spPr/>
      <dgm:t>
        <a:bodyPr/>
        <a:lstStyle/>
        <a:p>
          <a:endParaRPr lang="en-US"/>
        </a:p>
      </dgm:t>
    </dgm:pt>
    <dgm:pt modelId="{9C27749D-B10B-41EC-BCB6-4CB35590180E}" type="sibTrans" cxnId="{756A30D5-AF4C-4A54-8EFB-8DFF2BCCBA11}">
      <dgm:prSet/>
      <dgm:spPr/>
      <dgm:t>
        <a:bodyPr/>
        <a:lstStyle/>
        <a:p>
          <a:endParaRPr lang="en-US"/>
        </a:p>
      </dgm:t>
    </dgm:pt>
    <dgm:pt modelId="{E23E5ACA-082C-485A-A29C-87B4A4025649}">
      <dgm:prSet custT="1"/>
      <dgm:spPr>
        <a:xfrm>
          <a:off x="4961" y="1863398"/>
          <a:ext cx="5315812" cy="1535531"/>
        </a:xfrm>
        <a:solidFill>
          <a:sysClr val="window" lastClr="FFFFFF">
            <a:alpha val="90000"/>
            <a:hueOff val="0"/>
            <a:satOff val="0"/>
            <a:lumOff val="0"/>
            <a:alphaOff val="0"/>
          </a:sysClr>
        </a:solidFill>
        <a:ln w="25400" cap="flat" cmpd="sng" algn="ctr">
          <a:solidFill>
            <a:sysClr val="windowText" lastClr="000000"/>
          </a:solidFill>
          <a:prstDash val="solid"/>
          <a:miter lim="800000"/>
        </a:ln>
        <a:effectLst/>
      </dgm:spPr>
      <dgm:t>
        <a:bodyPr/>
        <a:lstStyle/>
        <a:p>
          <a:endParaRPr lang="en-US" sz="1200">
            <a:solidFill>
              <a:sysClr val="windowText" lastClr="000000">
                <a:hueOff val="0"/>
                <a:satOff val="0"/>
                <a:lumOff val="0"/>
                <a:alphaOff val="0"/>
              </a:sysClr>
            </a:solidFill>
            <a:latin typeface="Calibri"/>
            <a:ea typeface="+mn-ea"/>
            <a:cs typeface="+mn-cs"/>
          </a:endParaRPr>
        </a:p>
      </dgm:t>
    </dgm:pt>
    <dgm:pt modelId="{82CEAB76-1F4F-4A45-8ED1-1C7310165FB7}" type="parTrans" cxnId="{CEF3BC38-7814-4668-86B4-00D74D1C8968}">
      <dgm:prSet/>
      <dgm:spPr/>
      <dgm:t>
        <a:bodyPr/>
        <a:lstStyle/>
        <a:p>
          <a:endParaRPr lang="en-US"/>
        </a:p>
      </dgm:t>
    </dgm:pt>
    <dgm:pt modelId="{E6973890-74B9-4E4B-A5AA-C9BB5AA7D698}" type="sibTrans" cxnId="{CEF3BC38-7814-4668-86B4-00D74D1C8968}">
      <dgm:prSet/>
      <dgm:spPr/>
      <dgm:t>
        <a:bodyPr/>
        <a:lstStyle/>
        <a:p>
          <a:endParaRPr lang="en-US"/>
        </a:p>
      </dgm:t>
    </dgm:pt>
    <dgm:pt modelId="{680DD7DB-21D5-44E2-AC79-1FB5DDEF0B27}">
      <dgm:prSet custT="1"/>
      <dgm:spPr>
        <a:xfrm>
          <a:off x="4961" y="1863398"/>
          <a:ext cx="5315812" cy="1535531"/>
        </a:xfrm>
        <a:solidFill>
          <a:sysClr val="window" lastClr="FFFFFF">
            <a:alpha val="90000"/>
            <a:hueOff val="0"/>
            <a:satOff val="0"/>
            <a:lumOff val="0"/>
            <a:alphaOff val="0"/>
          </a:sysClr>
        </a:solidFill>
        <a:ln w="25400" cap="flat" cmpd="sng" algn="ctr">
          <a:solidFill>
            <a:sysClr val="windowText" lastClr="000000"/>
          </a:solidFill>
          <a:prstDash val="solid"/>
          <a:miter lim="800000"/>
        </a:ln>
        <a:effectLst/>
      </dgm:spPr>
      <dgm:t>
        <a:bodyPr/>
        <a:lstStyle/>
        <a:p>
          <a:endParaRPr lang="en-US" sz="1200">
            <a:solidFill>
              <a:sysClr val="windowText" lastClr="000000">
                <a:hueOff val="0"/>
                <a:satOff val="0"/>
                <a:lumOff val="0"/>
                <a:alphaOff val="0"/>
              </a:sysClr>
            </a:solidFill>
            <a:latin typeface="Calibri"/>
            <a:ea typeface="+mn-ea"/>
            <a:cs typeface="+mn-cs"/>
          </a:endParaRPr>
        </a:p>
      </dgm:t>
    </dgm:pt>
    <dgm:pt modelId="{43678F85-B2CF-4371-99BB-9F9AC46E2A8B}" type="parTrans" cxnId="{540FAA2D-8FA8-4587-AB9E-1B79A36B0C57}">
      <dgm:prSet/>
      <dgm:spPr/>
      <dgm:t>
        <a:bodyPr/>
        <a:lstStyle/>
        <a:p>
          <a:endParaRPr lang="en-US"/>
        </a:p>
      </dgm:t>
    </dgm:pt>
    <dgm:pt modelId="{D68804E3-407C-49E3-B23F-F5562B01560F}" type="sibTrans" cxnId="{540FAA2D-8FA8-4587-AB9E-1B79A36B0C57}">
      <dgm:prSet/>
      <dgm:spPr/>
      <dgm:t>
        <a:bodyPr/>
        <a:lstStyle/>
        <a:p>
          <a:endParaRPr lang="en-US"/>
        </a:p>
      </dgm:t>
    </dgm:pt>
    <dgm:pt modelId="{3BC5390D-2D17-4105-9987-FAEEDB5C676B}" type="pres">
      <dgm:prSet presAssocID="{758B600B-96C3-4407-A349-1DC2BB8F67CD}" presName="composite" presStyleCnt="0">
        <dgm:presLayoutVars>
          <dgm:chMax val="3"/>
          <dgm:animLvl val="lvl"/>
          <dgm:resizeHandles val="exact"/>
        </dgm:presLayoutVars>
      </dgm:prSet>
      <dgm:spPr/>
      <dgm:t>
        <a:bodyPr/>
        <a:lstStyle/>
        <a:p>
          <a:endParaRPr lang="en-US"/>
        </a:p>
      </dgm:t>
    </dgm:pt>
    <dgm:pt modelId="{FC4457DB-C323-423A-9CCC-A7B488094C87}" type="pres">
      <dgm:prSet presAssocID="{D682401C-F7A7-42EE-B5F7-2603CB5CA3CE}" presName="gear1" presStyleLbl="node1" presStyleIdx="0" presStyleCnt="3" custScaleX="148025" custScaleY="84433" custLinFactNeighborX="-27883" custLinFactNeighborY="-81331">
        <dgm:presLayoutVars>
          <dgm:chMax val="1"/>
          <dgm:bulletEnabled val="1"/>
        </dgm:presLayoutVars>
      </dgm:prSet>
      <dgm:spPr>
        <a:prstGeom prst="gear9">
          <a:avLst/>
        </a:prstGeom>
      </dgm:spPr>
      <dgm:t>
        <a:bodyPr/>
        <a:lstStyle/>
        <a:p>
          <a:endParaRPr lang="en-US"/>
        </a:p>
      </dgm:t>
    </dgm:pt>
    <dgm:pt modelId="{8471E91B-8B3B-487A-B70E-67A1756903A5}" type="pres">
      <dgm:prSet presAssocID="{D682401C-F7A7-42EE-B5F7-2603CB5CA3CE}" presName="gear1srcNode" presStyleLbl="node1" presStyleIdx="0" presStyleCnt="3"/>
      <dgm:spPr/>
      <dgm:t>
        <a:bodyPr/>
        <a:lstStyle/>
        <a:p>
          <a:endParaRPr lang="en-US"/>
        </a:p>
      </dgm:t>
    </dgm:pt>
    <dgm:pt modelId="{F503080C-3A5B-4EF1-B8DB-A30F45CCB89D}" type="pres">
      <dgm:prSet presAssocID="{D682401C-F7A7-42EE-B5F7-2603CB5CA3CE}" presName="gear1dstNode" presStyleLbl="node1" presStyleIdx="0" presStyleCnt="3"/>
      <dgm:spPr/>
      <dgm:t>
        <a:bodyPr/>
        <a:lstStyle/>
        <a:p>
          <a:endParaRPr lang="en-US"/>
        </a:p>
      </dgm:t>
    </dgm:pt>
    <dgm:pt modelId="{1001F166-7A96-4C94-B07B-440315D4BDCE}" type="pres">
      <dgm:prSet presAssocID="{D682401C-F7A7-42EE-B5F7-2603CB5CA3CE}" presName="gear1ch" presStyleLbl="fgAcc1" presStyleIdx="0" presStyleCnt="1" custScaleX="283330" custScaleY="107234" custLinFactY="-100000" custLinFactNeighborX="-913" custLinFactNeighborY="-103110">
        <dgm:presLayoutVars>
          <dgm:chMax val="0"/>
          <dgm:bulletEnabled val="1"/>
        </dgm:presLayoutVars>
      </dgm:prSet>
      <dgm:spPr>
        <a:prstGeom prst="star12">
          <a:avLst/>
        </a:prstGeom>
      </dgm:spPr>
      <dgm:t>
        <a:bodyPr/>
        <a:lstStyle/>
        <a:p>
          <a:endParaRPr lang="en-US"/>
        </a:p>
      </dgm:t>
    </dgm:pt>
    <dgm:pt modelId="{8A159A23-DF9C-4519-8F95-A2ACABE63C97}" type="pres">
      <dgm:prSet presAssocID="{F5A52DD3-4109-420A-B00D-FAC3709D3F11}" presName="gear2" presStyleLbl="node1" presStyleIdx="1" presStyleCnt="3" custScaleX="157648" custScaleY="121594" custLinFactNeighborX="-9162" custLinFactNeighborY="64340">
        <dgm:presLayoutVars>
          <dgm:chMax val="1"/>
          <dgm:bulletEnabled val="1"/>
        </dgm:presLayoutVars>
      </dgm:prSet>
      <dgm:spPr>
        <a:prstGeom prst="gear6">
          <a:avLst/>
        </a:prstGeom>
      </dgm:spPr>
      <dgm:t>
        <a:bodyPr/>
        <a:lstStyle/>
        <a:p>
          <a:endParaRPr lang="en-US"/>
        </a:p>
      </dgm:t>
    </dgm:pt>
    <dgm:pt modelId="{4CCAF004-6649-4062-BF97-B18FC72EBC2C}" type="pres">
      <dgm:prSet presAssocID="{F5A52DD3-4109-420A-B00D-FAC3709D3F11}" presName="gear2srcNode" presStyleLbl="node1" presStyleIdx="1" presStyleCnt="3"/>
      <dgm:spPr/>
      <dgm:t>
        <a:bodyPr/>
        <a:lstStyle/>
        <a:p>
          <a:endParaRPr lang="en-US"/>
        </a:p>
      </dgm:t>
    </dgm:pt>
    <dgm:pt modelId="{1BB566A2-67D0-4A2C-9106-2AD14DDAA9C6}" type="pres">
      <dgm:prSet presAssocID="{F5A52DD3-4109-420A-B00D-FAC3709D3F11}" presName="gear2dstNode" presStyleLbl="node1" presStyleIdx="1" presStyleCnt="3"/>
      <dgm:spPr/>
      <dgm:t>
        <a:bodyPr/>
        <a:lstStyle/>
        <a:p>
          <a:endParaRPr lang="en-US"/>
        </a:p>
      </dgm:t>
    </dgm:pt>
    <dgm:pt modelId="{253D2B18-0500-42C1-9357-0702301E8E4B}" type="pres">
      <dgm:prSet presAssocID="{B3426CDB-11A4-443C-980E-0872A128B76F}" presName="gear3" presStyleLbl="node1" presStyleIdx="2" presStyleCnt="3" custAng="31806" custScaleX="123884" custScaleY="115724" custLinFactY="11070" custLinFactNeighborX="44992" custLinFactNeighborY="100000"/>
      <dgm:spPr>
        <a:prstGeom prst="gear6">
          <a:avLst/>
        </a:prstGeom>
      </dgm:spPr>
      <dgm:t>
        <a:bodyPr/>
        <a:lstStyle/>
        <a:p>
          <a:endParaRPr lang="en-US"/>
        </a:p>
      </dgm:t>
    </dgm:pt>
    <dgm:pt modelId="{58E4466F-5664-4893-AF9A-B66F5AEE179C}" type="pres">
      <dgm:prSet presAssocID="{B3426CDB-11A4-443C-980E-0872A128B76F}" presName="gear3tx" presStyleLbl="node1" presStyleIdx="2" presStyleCnt="3">
        <dgm:presLayoutVars>
          <dgm:chMax val="1"/>
          <dgm:bulletEnabled val="1"/>
        </dgm:presLayoutVars>
      </dgm:prSet>
      <dgm:spPr/>
      <dgm:t>
        <a:bodyPr/>
        <a:lstStyle/>
        <a:p>
          <a:endParaRPr lang="en-US"/>
        </a:p>
      </dgm:t>
    </dgm:pt>
    <dgm:pt modelId="{84FB63C9-00A1-4ADA-9C8A-5918F8C472B7}" type="pres">
      <dgm:prSet presAssocID="{B3426CDB-11A4-443C-980E-0872A128B76F}" presName="gear3srcNode" presStyleLbl="node1" presStyleIdx="2" presStyleCnt="3"/>
      <dgm:spPr/>
      <dgm:t>
        <a:bodyPr/>
        <a:lstStyle/>
        <a:p>
          <a:endParaRPr lang="en-US"/>
        </a:p>
      </dgm:t>
    </dgm:pt>
    <dgm:pt modelId="{D0FA2802-1188-4224-BC98-EA095BF707A5}" type="pres">
      <dgm:prSet presAssocID="{B3426CDB-11A4-443C-980E-0872A128B76F}" presName="gear3dstNode" presStyleLbl="node1" presStyleIdx="2" presStyleCnt="3"/>
      <dgm:spPr/>
      <dgm:t>
        <a:bodyPr/>
        <a:lstStyle/>
        <a:p>
          <a:endParaRPr lang="en-US"/>
        </a:p>
      </dgm:t>
    </dgm:pt>
    <dgm:pt modelId="{7CB9488E-30D9-4BB4-8862-8DB33B084B81}" type="pres">
      <dgm:prSet presAssocID="{B222BCFE-2CA1-48D1-9B59-8C9913F17125}" presName="connector1" presStyleLbl="sibTrans2D1" presStyleIdx="0" presStyleCnt="3" custLinFactNeighborX="-11457" custLinFactNeighborY="-48977"/>
      <dgm:spPr>
        <a:prstGeom prst="circularArrow">
          <a:avLst>
            <a:gd name="adj1" fmla="val 4687"/>
            <a:gd name="adj2" fmla="val 299029"/>
            <a:gd name="adj3" fmla="val 2523144"/>
            <a:gd name="adj4" fmla="val 15846325"/>
            <a:gd name="adj5" fmla="val 5469"/>
          </a:avLst>
        </a:prstGeom>
      </dgm:spPr>
      <dgm:t>
        <a:bodyPr/>
        <a:lstStyle/>
        <a:p>
          <a:endParaRPr lang="en-US"/>
        </a:p>
      </dgm:t>
    </dgm:pt>
    <dgm:pt modelId="{5C475FB8-A289-424A-913B-04866D13CE88}" type="pres">
      <dgm:prSet presAssocID="{DDE08847-37F6-4006-92BA-5B3274C28978}" presName="connector2" presStyleLbl="sibTrans2D1" presStyleIdx="1" presStyleCnt="3" custLinFactNeighborX="-533" custLinFactNeighborY="18784"/>
      <dgm:spPr>
        <a:prstGeom prst="leftCircularArrow">
          <a:avLst>
            <a:gd name="adj1" fmla="val 6452"/>
            <a:gd name="adj2" fmla="val 429999"/>
            <a:gd name="adj3" fmla="val 10489124"/>
            <a:gd name="adj4" fmla="val 14837806"/>
            <a:gd name="adj5" fmla="val 7527"/>
          </a:avLst>
        </a:prstGeom>
      </dgm:spPr>
      <dgm:t>
        <a:bodyPr/>
        <a:lstStyle/>
        <a:p>
          <a:endParaRPr lang="en-US"/>
        </a:p>
      </dgm:t>
    </dgm:pt>
    <dgm:pt modelId="{9738CCBC-7C6D-4B98-B8D7-2FB3B3DBC230}" type="pres">
      <dgm:prSet presAssocID="{CD30393E-9CDD-4862-B712-48AC7ADA2F2C}" presName="connector3" presStyleLbl="sibTrans2D1" presStyleIdx="2" presStyleCnt="3" custLinFactNeighborX="-14070" custLinFactNeighborY="1862"/>
      <dgm:spPr>
        <a:prstGeom prst="circularArrow">
          <a:avLst>
            <a:gd name="adj1" fmla="val 5984"/>
            <a:gd name="adj2" fmla="val 394124"/>
            <a:gd name="adj3" fmla="val 13313824"/>
            <a:gd name="adj4" fmla="val 10508221"/>
            <a:gd name="adj5" fmla="val 6981"/>
          </a:avLst>
        </a:prstGeom>
      </dgm:spPr>
      <dgm:t>
        <a:bodyPr/>
        <a:lstStyle/>
        <a:p>
          <a:endParaRPr lang="en-US"/>
        </a:p>
      </dgm:t>
    </dgm:pt>
  </dgm:ptLst>
  <dgm:cxnLst>
    <dgm:cxn modelId="{EBD75014-CFDD-4B65-B4F2-6BE287CF0A3E}" type="presOf" srcId="{B3426CDB-11A4-443C-980E-0872A128B76F}" destId="{D0FA2802-1188-4224-BC98-EA095BF707A5}" srcOrd="3" destOrd="0" presId="urn:microsoft.com/office/officeart/2005/8/layout/gear1"/>
    <dgm:cxn modelId="{0EAF3044-BF17-4C4C-A51F-99E74EA5B99C}" type="presOf" srcId="{CD30393E-9CDD-4862-B712-48AC7ADA2F2C}" destId="{9738CCBC-7C6D-4B98-B8D7-2FB3B3DBC230}" srcOrd="0" destOrd="0" presId="urn:microsoft.com/office/officeart/2005/8/layout/gear1"/>
    <dgm:cxn modelId="{C51AEFC1-4834-4634-9D07-9838C2E7899C}" srcId="{758B600B-96C3-4407-A349-1DC2BB8F67CD}" destId="{F5A52DD3-4109-420A-B00D-FAC3709D3F11}" srcOrd="1" destOrd="0" parTransId="{50A494DC-E987-4A7B-93C2-BE2E8BADD850}" sibTransId="{DDE08847-37F6-4006-92BA-5B3274C28978}"/>
    <dgm:cxn modelId="{C148B5A2-66C0-4917-8729-2F84A4051635}" type="presOf" srcId="{B3426CDB-11A4-443C-980E-0872A128B76F}" destId="{253D2B18-0500-42C1-9357-0702301E8E4B}" srcOrd="0" destOrd="0" presId="urn:microsoft.com/office/officeart/2005/8/layout/gear1"/>
    <dgm:cxn modelId="{ED577E01-E308-475A-ADC3-9740FF688D8F}" type="presOf" srcId="{680DD7DB-21D5-44E2-AC79-1FB5DDEF0B27}" destId="{1001F166-7A96-4C94-B07B-440315D4BDCE}" srcOrd="0" destOrd="2" presId="urn:microsoft.com/office/officeart/2005/8/layout/gear1"/>
    <dgm:cxn modelId="{CDA2B3C5-07FA-4169-9969-7797D6E8FDA2}" srcId="{758B600B-96C3-4407-A349-1DC2BB8F67CD}" destId="{777E52BC-C55B-4A8E-B99B-2EB05608BA31}" srcOrd="3" destOrd="0" parTransId="{C5F5E7AF-E36E-4E2E-B976-13057B38B11D}" sibTransId="{3BB060A0-2349-416E-B326-5658CEE7F6A4}"/>
    <dgm:cxn modelId="{52D3A876-CA93-4231-A8D5-E32C5D448375}" type="presOf" srcId="{B3426CDB-11A4-443C-980E-0872A128B76F}" destId="{58E4466F-5664-4893-AF9A-B66F5AEE179C}" srcOrd="1" destOrd="0" presId="urn:microsoft.com/office/officeart/2005/8/layout/gear1"/>
    <dgm:cxn modelId="{6592E890-48E9-4999-A787-2AFC902E8265}" type="presOf" srcId="{DDE08847-37F6-4006-92BA-5B3274C28978}" destId="{5C475FB8-A289-424A-913B-04866D13CE88}" srcOrd="0" destOrd="0" presId="urn:microsoft.com/office/officeart/2005/8/layout/gear1"/>
    <dgm:cxn modelId="{10266542-2778-4560-B227-538FCCDF2D30}" srcId="{758B600B-96C3-4407-A349-1DC2BB8F67CD}" destId="{D682401C-F7A7-42EE-B5F7-2603CB5CA3CE}" srcOrd="0" destOrd="0" parTransId="{A27150EE-36F2-449C-A949-3E4DE2D376B0}" sibTransId="{B222BCFE-2CA1-48D1-9B59-8C9913F17125}"/>
    <dgm:cxn modelId="{CDED3B0B-F46E-40F1-8C89-44C26CA71557}" type="presOf" srcId="{D682401C-F7A7-42EE-B5F7-2603CB5CA3CE}" destId="{FC4457DB-C323-423A-9CCC-A7B488094C87}" srcOrd="0" destOrd="0" presId="urn:microsoft.com/office/officeart/2005/8/layout/gear1"/>
    <dgm:cxn modelId="{383C7F60-2E78-4C07-86F6-2926531603D6}" type="presOf" srcId="{D682401C-F7A7-42EE-B5F7-2603CB5CA3CE}" destId="{8471E91B-8B3B-487A-B70E-67A1756903A5}" srcOrd="1" destOrd="0" presId="urn:microsoft.com/office/officeart/2005/8/layout/gear1"/>
    <dgm:cxn modelId="{F373E7CF-B371-4492-A9B9-4C0995A38EB3}" srcId="{758B600B-96C3-4407-A349-1DC2BB8F67CD}" destId="{B3426CDB-11A4-443C-980E-0872A128B76F}" srcOrd="2" destOrd="0" parTransId="{2D3BFF49-4B5B-4421-8143-D93C120013E2}" sibTransId="{CD30393E-9CDD-4862-B712-48AC7ADA2F2C}"/>
    <dgm:cxn modelId="{351A83B1-34B2-47DD-B9AA-9FECA4CDC9F6}" type="presOf" srcId="{D682401C-F7A7-42EE-B5F7-2603CB5CA3CE}" destId="{F503080C-3A5B-4EF1-B8DB-A30F45CCB89D}" srcOrd="2" destOrd="0" presId="urn:microsoft.com/office/officeart/2005/8/layout/gear1"/>
    <dgm:cxn modelId="{3CB52448-A943-47B7-942E-7261299CC8B7}" type="presOf" srcId="{E23E5ACA-082C-485A-A29C-87B4A4025649}" destId="{1001F166-7A96-4C94-B07B-440315D4BDCE}" srcOrd="0" destOrd="3" presId="urn:microsoft.com/office/officeart/2005/8/layout/gear1"/>
    <dgm:cxn modelId="{21166847-E6E7-46ED-A8E7-EB63A559E6D7}" type="presOf" srcId="{D7D53659-81E2-4569-BB73-5EE12C029612}" destId="{1001F166-7A96-4C94-B07B-440315D4BDCE}" srcOrd="0" destOrd="1" presId="urn:microsoft.com/office/officeart/2005/8/layout/gear1"/>
    <dgm:cxn modelId="{135A5753-565B-4BEB-90B0-A08037CFA210}" type="presOf" srcId="{B3426CDB-11A4-443C-980E-0872A128B76F}" destId="{84FB63C9-00A1-4ADA-9C8A-5918F8C472B7}" srcOrd="2" destOrd="0" presId="urn:microsoft.com/office/officeart/2005/8/layout/gear1"/>
    <dgm:cxn modelId="{6666F6F5-C21E-4D8F-9450-6E7803CCC070}" type="presOf" srcId="{F5A52DD3-4109-420A-B00D-FAC3709D3F11}" destId="{4CCAF004-6649-4062-BF97-B18FC72EBC2C}" srcOrd="1" destOrd="0" presId="urn:microsoft.com/office/officeart/2005/8/layout/gear1"/>
    <dgm:cxn modelId="{756A30D5-AF4C-4A54-8EFB-8DFF2BCCBA11}" srcId="{D682401C-F7A7-42EE-B5F7-2603CB5CA3CE}" destId="{D7D53659-81E2-4569-BB73-5EE12C029612}" srcOrd="1" destOrd="0" parTransId="{F85CB176-2117-41A5-9E30-7797FDB86E7D}" sibTransId="{9C27749D-B10B-41EC-BCB6-4CB35590180E}"/>
    <dgm:cxn modelId="{F94E52F5-1915-41EE-8279-C6F01225AEB5}" type="presOf" srcId="{F5A52DD3-4109-420A-B00D-FAC3709D3F11}" destId="{1BB566A2-67D0-4A2C-9106-2AD14DDAA9C6}" srcOrd="2" destOrd="0" presId="urn:microsoft.com/office/officeart/2005/8/layout/gear1"/>
    <dgm:cxn modelId="{CEF3BC38-7814-4668-86B4-00D74D1C8968}" srcId="{D682401C-F7A7-42EE-B5F7-2603CB5CA3CE}" destId="{E23E5ACA-082C-485A-A29C-87B4A4025649}" srcOrd="3" destOrd="0" parTransId="{82CEAB76-1F4F-4A45-8ED1-1C7310165FB7}" sibTransId="{E6973890-74B9-4E4B-A5AA-C9BB5AA7D698}"/>
    <dgm:cxn modelId="{24B4A76E-A81B-40EA-94BD-9A1F6AEB5F01}" type="presOf" srcId="{758B600B-96C3-4407-A349-1DC2BB8F67CD}" destId="{3BC5390D-2D17-4105-9987-FAEEDB5C676B}" srcOrd="0" destOrd="0" presId="urn:microsoft.com/office/officeart/2005/8/layout/gear1"/>
    <dgm:cxn modelId="{D3A25F94-D6F7-4BFD-9BEB-D3EAC2EC3A35}" srcId="{D682401C-F7A7-42EE-B5F7-2603CB5CA3CE}" destId="{FD289013-4980-461F-817B-BA875EACD492}" srcOrd="0" destOrd="0" parTransId="{D0185B6B-6E3E-475E-A719-F57D291510D0}" sibTransId="{ECFCEDC9-1305-4794-A290-7C2DB4EE4A77}"/>
    <dgm:cxn modelId="{4E3977C7-50B4-4984-910E-032735FFB579}" type="presOf" srcId="{FD289013-4980-461F-817B-BA875EACD492}" destId="{1001F166-7A96-4C94-B07B-440315D4BDCE}" srcOrd="0" destOrd="0" presId="urn:microsoft.com/office/officeart/2005/8/layout/gear1"/>
    <dgm:cxn modelId="{E0D37439-F6FD-44CA-8B43-EBBF3A573FA8}" type="presOf" srcId="{B222BCFE-2CA1-48D1-9B59-8C9913F17125}" destId="{7CB9488E-30D9-4BB4-8862-8DB33B084B81}" srcOrd="0" destOrd="0" presId="urn:microsoft.com/office/officeart/2005/8/layout/gear1"/>
    <dgm:cxn modelId="{540FAA2D-8FA8-4587-AB9E-1B79A36B0C57}" srcId="{D682401C-F7A7-42EE-B5F7-2603CB5CA3CE}" destId="{680DD7DB-21D5-44E2-AC79-1FB5DDEF0B27}" srcOrd="2" destOrd="0" parTransId="{43678F85-B2CF-4371-99BB-9F9AC46E2A8B}" sibTransId="{D68804E3-407C-49E3-B23F-F5562B01560F}"/>
    <dgm:cxn modelId="{4138773B-0010-47DA-8F34-27D237B180D4}" type="presOf" srcId="{F5A52DD3-4109-420A-B00D-FAC3709D3F11}" destId="{8A159A23-DF9C-4519-8F95-A2ACABE63C97}" srcOrd="0" destOrd="0" presId="urn:microsoft.com/office/officeart/2005/8/layout/gear1"/>
    <dgm:cxn modelId="{77D4D5C9-C75B-4434-A44A-97C9F9A87C49}" type="presParOf" srcId="{3BC5390D-2D17-4105-9987-FAEEDB5C676B}" destId="{FC4457DB-C323-423A-9CCC-A7B488094C87}" srcOrd="0" destOrd="0" presId="urn:microsoft.com/office/officeart/2005/8/layout/gear1"/>
    <dgm:cxn modelId="{8D9B4DD3-5F68-4C85-A99F-22218653A332}" type="presParOf" srcId="{3BC5390D-2D17-4105-9987-FAEEDB5C676B}" destId="{8471E91B-8B3B-487A-B70E-67A1756903A5}" srcOrd="1" destOrd="0" presId="urn:microsoft.com/office/officeart/2005/8/layout/gear1"/>
    <dgm:cxn modelId="{353F03EE-B9B6-4853-8853-55DA569DCA6D}" type="presParOf" srcId="{3BC5390D-2D17-4105-9987-FAEEDB5C676B}" destId="{F503080C-3A5B-4EF1-B8DB-A30F45CCB89D}" srcOrd="2" destOrd="0" presId="urn:microsoft.com/office/officeart/2005/8/layout/gear1"/>
    <dgm:cxn modelId="{D1BF2277-1725-4C86-B064-910C790C1055}" type="presParOf" srcId="{3BC5390D-2D17-4105-9987-FAEEDB5C676B}" destId="{1001F166-7A96-4C94-B07B-440315D4BDCE}" srcOrd="3" destOrd="0" presId="urn:microsoft.com/office/officeart/2005/8/layout/gear1"/>
    <dgm:cxn modelId="{D3F3B5DF-5DE7-4F52-9E2C-79378AF154A2}" type="presParOf" srcId="{3BC5390D-2D17-4105-9987-FAEEDB5C676B}" destId="{8A159A23-DF9C-4519-8F95-A2ACABE63C97}" srcOrd="4" destOrd="0" presId="urn:microsoft.com/office/officeart/2005/8/layout/gear1"/>
    <dgm:cxn modelId="{B7E85441-CEB3-4D18-96C8-1E32D3925B65}" type="presParOf" srcId="{3BC5390D-2D17-4105-9987-FAEEDB5C676B}" destId="{4CCAF004-6649-4062-BF97-B18FC72EBC2C}" srcOrd="5" destOrd="0" presId="urn:microsoft.com/office/officeart/2005/8/layout/gear1"/>
    <dgm:cxn modelId="{29E6E89C-291D-4DE8-A507-D504FE5802CD}" type="presParOf" srcId="{3BC5390D-2D17-4105-9987-FAEEDB5C676B}" destId="{1BB566A2-67D0-4A2C-9106-2AD14DDAA9C6}" srcOrd="6" destOrd="0" presId="urn:microsoft.com/office/officeart/2005/8/layout/gear1"/>
    <dgm:cxn modelId="{47D676AD-75C5-40B0-A29C-7EDBA1171E66}" type="presParOf" srcId="{3BC5390D-2D17-4105-9987-FAEEDB5C676B}" destId="{253D2B18-0500-42C1-9357-0702301E8E4B}" srcOrd="7" destOrd="0" presId="urn:microsoft.com/office/officeart/2005/8/layout/gear1"/>
    <dgm:cxn modelId="{0BDF807E-BEE1-4531-9D92-8DECB15E90BC}" type="presParOf" srcId="{3BC5390D-2D17-4105-9987-FAEEDB5C676B}" destId="{58E4466F-5664-4893-AF9A-B66F5AEE179C}" srcOrd="8" destOrd="0" presId="urn:microsoft.com/office/officeart/2005/8/layout/gear1"/>
    <dgm:cxn modelId="{AB5572E0-8AB0-4A18-AB94-314CC5CEE004}" type="presParOf" srcId="{3BC5390D-2D17-4105-9987-FAEEDB5C676B}" destId="{84FB63C9-00A1-4ADA-9C8A-5918F8C472B7}" srcOrd="9" destOrd="0" presId="urn:microsoft.com/office/officeart/2005/8/layout/gear1"/>
    <dgm:cxn modelId="{09C061E8-1E75-4562-88A3-691838495721}" type="presParOf" srcId="{3BC5390D-2D17-4105-9987-FAEEDB5C676B}" destId="{D0FA2802-1188-4224-BC98-EA095BF707A5}" srcOrd="10" destOrd="0" presId="urn:microsoft.com/office/officeart/2005/8/layout/gear1"/>
    <dgm:cxn modelId="{B6D46898-D22B-4CEB-9322-D21CC9B29AD1}" type="presParOf" srcId="{3BC5390D-2D17-4105-9987-FAEEDB5C676B}" destId="{7CB9488E-30D9-4BB4-8862-8DB33B084B81}" srcOrd="11" destOrd="0" presId="urn:microsoft.com/office/officeart/2005/8/layout/gear1"/>
    <dgm:cxn modelId="{E1785A17-3EA4-4EB4-8581-8B029AE02873}" type="presParOf" srcId="{3BC5390D-2D17-4105-9987-FAEEDB5C676B}" destId="{5C475FB8-A289-424A-913B-04866D13CE88}" srcOrd="12" destOrd="0" presId="urn:microsoft.com/office/officeart/2005/8/layout/gear1"/>
    <dgm:cxn modelId="{8EEDE4A7-E229-433C-AD95-9E46E55EAE71}" type="presParOf" srcId="{3BC5390D-2D17-4105-9987-FAEEDB5C676B}" destId="{9738CCBC-7C6D-4B98-B8D7-2FB3B3DBC230}" srcOrd="13" destOrd="0" presId="urn:microsoft.com/office/officeart/2005/8/layout/gear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4457DB-C323-423A-9CCC-A7B488094C87}">
      <dsp:nvSpPr>
        <dsp:cNvPr id="0" name=""/>
        <dsp:cNvSpPr/>
      </dsp:nvSpPr>
      <dsp:spPr>
        <a:xfrm>
          <a:off x="642938" y="733266"/>
          <a:ext cx="5311941" cy="3029915"/>
        </a:xfrm>
        <a:prstGeom prst="gear9">
          <a:avLst/>
        </a:prstGeom>
        <a:solidFill>
          <a:srgbClr val="4F81BD">
            <a:lumMod val="40000"/>
            <a:lumOff val="6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Calibri"/>
              <a:ea typeface="+mn-ea"/>
              <a:cs typeface="+mn-cs"/>
            </a:rPr>
            <a:t>Coping by working harder to prove oneself as a mother and student/scholar; coping as women through socially acceptable ways (the kinds of sins Saiving describes) that provide temporary relief or reassurance that one is acceptable as a woman or mother. Using these ways of coping increases moral stress.</a:t>
          </a:r>
        </a:p>
      </dsp:txBody>
      <dsp:txXfrm>
        <a:off x="1540318" y="1443009"/>
        <a:ext cx="3517181" cy="1557439"/>
      </dsp:txXfrm>
    </dsp:sp>
    <dsp:sp modelId="{1001F166-7A96-4C94-B07B-440315D4BDCE}">
      <dsp:nvSpPr>
        <dsp:cNvPr id="0" name=""/>
        <dsp:cNvSpPr/>
      </dsp:nvSpPr>
      <dsp:spPr>
        <a:xfrm>
          <a:off x="-44771" y="2758409"/>
          <a:ext cx="6470177" cy="1469289"/>
        </a:xfrm>
        <a:prstGeom prst="star12">
          <a:avLst/>
        </a:prstGeom>
        <a:solidFill>
          <a:sysClr val="window" lastClr="FFFFFF">
            <a:alpha val="90000"/>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Shame about not measuring up as a mother, feminist, student/scholar</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Guilt/fear about causing harm to one's children through neglect</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a:ea typeface="+mn-ea"/>
            <a:cs typeface="+mn-cs"/>
          </a:endParaRPr>
        </a:p>
      </dsp:txBody>
      <dsp:txXfrm>
        <a:off x="1474653" y="3103449"/>
        <a:ext cx="3431329" cy="779209"/>
      </dsp:txXfrm>
    </dsp:sp>
    <dsp:sp modelId="{8A159A23-DF9C-4519-8F95-A2ACABE63C97}">
      <dsp:nvSpPr>
        <dsp:cNvPr id="0" name=""/>
        <dsp:cNvSpPr/>
      </dsp:nvSpPr>
      <dsp:spPr>
        <a:xfrm>
          <a:off x="-334911" y="3921741"/>
          <a:ext cx="4114376" cy="3173421"/>
        </a:xfrm>
        <a:prstGeom prst="gear6">
          <a:avLst/>
        </a:prstGeom>
        <a:solidFill>
          <a:srgbClr val="4F81BD">
            <a:lumMod val="40000"/>
            <a:lumOff val="6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Calibri"/>
              <a:ea typeface="+mn-ea"/>
              <a:cs typeface="+mn-cs"/>
            </a:rPr>
            <a:t>Problematic values like being a perfect mother through unconditional love; being solely responsible for the well-being of one's children</a:t>
          </a:r>
        </a:p>
        <a:p>
          <a:pPr lvl="0" algn="ctr" defTabSz="533400">
            <a:lnSpc>
              <a:spcPct val="90000"/>
            </a:lnSpc>
            <a:spcBef>
              <a:spcPct val="0"/>
            </a:spcBef>
            <a:spcAft>
              <a:spcPct val="35000"/>
            </a:spcAft>
          </a:pPr>
          <a:r>
            <a:rPr lang="en-US" sz="1200" kern="1200">
              <a:solidFill>
                <a:sysClr val="windowText" lastClr="000000"/>
              </a:solidFill>
              <a:latin typeface="Calibri"/>
              <a:ea typeface="+mn-ea"/>
              <a:cs typeface="+mn-cs"/>
            </a:rPr>
            <a:t>Core values in conflict (for example, achievement through work vs. unconditional love and availability for one's children)</a:t>
          </a:r>
        </a:p>
      </dsp:txBody>
      <dsp:txXfrm>
        <a:off x="600786" y="4725488"/>
        <a:ext cx="2242982" cy="1565927"/>
      </dsp:txXfrm>
    </dsp:sp>
    <dsp:sp modelId="{253D2B18-0500-42C1-9357-0702301E8E4B}">
      <dsp:nvSpPr>
        <dsp:cNvPr id="0" name=""/>
        <dsp:cNvSpPr/>
      </dsp:nvSpPr>
      <dsp:spPr>
        <a:xfrm rot="20731806">
          <a:off x="2944643" y="3929482"/>
          <a:ext cx="3244238" cy="2882826"/>
        </a:xfrm>
        <a:prstGeom prst="gear6">
          <a:avLst/>
        </a:prstGeom>
        <a:solidFill>
          <a:srgbClr val="4F81BD">
            <a:lumMod val="40000"/>
            <a:lumOff val="6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Calibri"/>
              <a:ea typeface="+mn-ea"/>
              <a:cs typeface="+mn-cs"/>
            </a:rPr>
            <a:t>Problematic beliefs, such as that one's worth must be proved through one's work or that the suffering of one's children is the result of one's neglect or absence as a mother</a:t>
          </a:r>
        </a:p>
      </dsp:txBody>
      <dsp:txXfrm rot="-20700000">
        <a:off x="3677636" y="4540334"/>
        <a:ext cx="1778252" cy="1661122"/>
      </dsp:txXfrm>
    </dsp:sp>
    <dsp:sp modelId="{7CB9488E-30D9-4BB4-8862-8DB33B084B81}">
      <dsp:nvSpPr>
        <dsp:cNvPr id="0" name=""/>
        <dsp:cNvSpPr/>
      </dsp:nvSpPr>
      <dsp:spPr>
        <a:xfrm>
          <a:off x="1729377" y="566255"/>
          <a:ext cx="4593336" cy="4593336"/>
        </a:xfrm>
        <a:prstGeom prst="circularArrow">
          <a:avLst>
            <a:gd name="adj1" fmla="val 4687"/>
            <a:gd name="adj2" fmla="val 299029"/>
            <a:gd name="adj3" fmla="val 2523144"/>
            <a:gd name="adj4" fmla="val 15846325"/>
            <a:gd name="adj5" fmla="val 5469"/>
          </a:avLst>
        </a:prstGeom>
        <a:solidFill>
          <a:srgbClr val="1F497D">
            <a:lumMod val="75000"/>
          </a:srgbClr>
        </a:solidFill>
        <a:ln>
          <a:noFill/>
        </a:ln>
        <a:effectLst/>
      </dsp:spPr>
      <dsp:style>
        <a:lnRef idx="0">
          <a:scrgbClr r="0" g="0" b="0"/>
        </a:lnRef>
        <a:fillRef idx="1">
          <a:scrgbClr r="0" g="0" b="0"/>
        </a:fillRef>
        <a:effectRef idx="0">
          <a:scrgbClr r="0" g="0" b="0"/>
        </a:effectRef>
        <a:fontRef idx="minor">
          <a:schemeClr val="lt1"/>
        </a:fontRef>
      </dsp:style>
    </dsp:sp>
    <dsp:sp modelId="{5C475FB8-A289-424A-913B-04866D13CE88}">
      <dsp:nvSpPr>
        <dsp:cNvPr id="0" name=""/>
        <dsp:cNvSpPr/>
      </dsp:nvSpPr>
      <dsp:spPr>
        <a:xfrm>
          <a:off x="-62635" y="2563775"/>
          <a:ext cx="3337345" cy="3337345"/>
        </a:xfrm>
        <a:prstGeom prst="leftCircularArrow">
          <a:avLst>
            <a:gd name="adj1" fmla="val 6452"/>
            <a:gd name="adj2" fmla="val 429999"/>
            <a:gd name="adj3" fmla="val 10489124"/>
            <a:gd name="adj4" fmla="val 14837806"/>
            <a:gd name="adj5" fmla="val 7527"/>
          </a:avLst>
        </a:prstGeom>
        <a:solidFill>
          <a:srgbClr val="4F81BD">
            <a:lumMod val="50000"/>
          </a:srgbClr>
        </a:solidFill>
        <a:ln>
          <a:noFill/>
        </a:ln>
        <a:effectLst/>
      </dsp:spPr>
      <dsp:style>
        <a:lnRef idx="0">
          <a:scrgbClr r="0" g="0" b="0"/>
        </a:lnRef>
        <a:fillRef idx="1">
          <a:scrgbClr r="0" g="0" b="0"/>
        </a:fillRef>
        <a:effectRef idx="0">
          <a:scrgbClr r="0" g="0" b="0"/>
        </a:effectRef>
        <a:fontRef idx="minor">
          <a:schemeClr val="lt1"/>
        </a:fontRef>
      </dsp:style>
    </dsp:sp>
    <dsp:sp modelId="{9738CCBC-7C6D-4B98-B8D7-2FB3B3DBC230}">
      <dsp:nvSpPr>
        <dsp:cNvPr id="0" name=""/>
        <dsp:cNvSpPr/>
      </dsp:nvSpPr>
      <dsp:spPr>
        <a:xfrm>
          <a:off x="781360" y="220714"/>
          <a:ext cx="3598330" cy="3598330"/>
        </a:xfrm>
        <a:prstGeom prst="circularArrow">
          <a:avLst>
            <a:gd name="adj1" fmla="val 5984"/>
            <a:gd name="adj2" fmla="val 394124"/>
            <a:gd name="adj3" fmla="val 13313824"/>
            <a:gd name="adj4" fmla="val 10508221"/>
            <a:gd name="adj5" fmla="val 6981"/>
          </a:avLst>
        </a:prstGeom>
        <a:solidFill>
          <a:srgbClr val="4F81BD">
            <a:lumMod val="5000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7511</Words>
  <Characters>42814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50225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3</cp:revision>
  <cp:lastPrinted>2015-04-24T16:54:00Z</cp:lastPrinted>
  <dcterms:created xsi:type="dcterms:W3CDTF">2015-03-17T13:45:00Z</dcterms:created>
  <dcterms:modified xsi:type="dcterms:W3CDTF">2015-04-24T16:58:00Z</dcterms:modified>
</cp:coreProperties>
</file>