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EEB9D" w14:textId="77777777" w:rsidR="00BA2C6D" w:rsidRPr="00A85417" w:rsidRDefault="00A85417" w:rsidP="00A85417">
      <w:pPr>
        <w:contextualSpacing/>
        <w:jc w:val="center"/>
        <w:rPr>
          <w:rFonts w:ascii="Times New Roman" w:hAnsi="Times New Roman" w:cs="Times New Roman"/>
          <w:b/>
          <w:sz w:val="28"/>
          <w:szCs w:val="28"/>
        </w:rPr>
      </w:pPr>
      <w:r w:rsidRPr="00A85417">
        <w:rPr>
          <w:rFonts w:ascii="Times New Roman" w:hAnsi="Times New Roman" w:cs="Times New Roman"/>
          <w:b/>
          <w:sz w:val="28"/>
          <w:szCs w:val="28"/>
        </w:rPr>
        <w:t>IST 1010: First Year Interdisciplinary Course</w:t>
      </w:r>
    </w:p>
    <w:p w14:paraId="4041CBCA" w14:textId="77777777" w:rsidR="00A85417" w:rsidRDefault="00A85417" w:rsidP="00A85417">
      <w:pPr>
        <w:contextualSpacing/>
        <w:jc w:val="center"/>
        <w:rPr>
          <w:rFonts w:ascii="Times New Roman" w:hAnsi="Times New Roman" w:cs="Times New Roman"/>
          <w:b/>
          <w:sz w:val="28"/>
          <w:szCs w:val="28"/>
        </w:rPr>
      </w:pPr>
      <w:r w:rsidRPr="00A85417">
        <w:rPr>
          <w:rFonts w:ascii="Times New Roman" w:hAnsi="Times New Roman" w:cs="Times New Roman"/>
          <w:b/>
          <w:sz w:val="28"/>
          <w:szCs w:val="28"/>
        </w:rPr>
        <w:t>Reading American Protestantism: Religious Bestsellers</w:t>
      </w:r>
    </w:p>
    <w:p w14:paraId="3733D17C" w14:textId="77777777" w:rsidR="00F9183A" w:rsidRPr="00A85417" w:rsidRDefault="00B63755" w:rsidP="00A85417">
      <w:pPr>
        <w:contextualSpacing/>
        <w:jc w:val="center"/>
        <w:rPr>
          <w:rFonts w:ascii="Times New Roman" w:hAnsi="Times New Roman" w:cs="Times New Roman"/>
          <w:b/>
          <w:sz w:val="28"/>
          <w:szCs w:val="28"/>
        </w:rPr>
      </w:pPr>
      <w:r>
        <w:rPr>
          <w:rFonts w:ascii="Times New Roman" w:hAnsi="Times New Roman" w:cs="Times New Roman"/>
          <w:b/>
          <w:sz w:val="28"/>
          <w:szCs w:val="28"/>
        </w:rPr>
        <w:t>Fall 2015, Wednesday</w:t>
      </w:r>
      <w:r w:rsidR="00F9183A">
        <w:rPr>
          <w:rFonts w:ascii="Times New Roman" w:hAnsi="Times New Roman" w:cs="Times New Roman"/>
          <w:b/>
          <w:sz w:val="28"/>
          <w:szCs w:val="28"/>
        </w:rPr>
        <w:t xml:space="preserve"> 1:00-4:30 PM</w:t>
      </w:r>
    </w:p>
    <w:p w14:paraId="59F8585D" w14:textId="77777777" w:rsidR="00A85417" w:rsidRDefault="00A85417">
      <w:pPr>
        <w:contextualSpacing/>
        <w:rPr>
          <w:rFonts w:ascii="Times New Roman" w:hAnsi="Times New Roman" w:cs="Times New Roman"/>
          <w:sz w:val="24"/>
          <w:szCs w:val="24"/>
        </w:rPr>
      </w:pPr>
    </w:p>
    <w:p w14:paraId="2762CB38" w14:textId="77777777" w:rsidR="00F9183A" w:rsidRDefault="00F9183A">
      <w:pPr>
        <w:contextualSpacing/>
        <w:rPr>
          <w:rFonts w:ascii="Times New Roman" w:hAnsi="Times New Roman" w:cs="Times New Roman"/>
          <w:sz w:val="24"/>
          <w:szCs w:val="24"/>
        </w:rPr>
      </w:pPr>
    </w:p>
    <w:p w14:paraId="141AD83F" w14:textId="77777777" w:rsidR="00A85417" w:rsidRDefault="00A85417">
      <w:pPr>
        <w:contextualSpacing/>
        <w:rPr>
          <w:rFonts w:ascii="Times New Roman" w:hAnsi="Times New Roman" w:cs="Times New Roman"/>
          <w:sz w:val="24"/>
          <w:szCs w:val="24"/>
        </w:rPr>
      </w:pPr>
      <w:r>
        <w:rPr>
          <w:rFonts w:ascii="Times New Roman" w:hAnsi="Times New Roman" w:cs="Times New Roman"/>
          <w:sz w:val="24"/>
          <w:szCs w:val="24"/>
        </w:rPr>
        <w:t>Antony Alumkal, Associate Professor of Sociology of Religion</w:t>
      </w:r>
    </w:p>
    <w:p w14:paraId="64E6A580" w14:textId="77777777" w:rsidR="00A85417" w:rsidRDefault="004219FC">
      <w:pPr>
        <w:contextualSpacing/>
        <w:rPr>
          <w:rFonts w:ascii="Times New Roman" w:hAnsi="Times New Roman" w:cs="Times New Roman"/>
          <w:sz w:val="24"/>
          <w:szCs w:val="24"/>
        </w:rPr>
      </w:pPr>
      <w:r>
        <w:rPr>
          <w:rFonts w:ascii="Times New Roman" w:hAnsi="Times New Roman" w:cs="Times New Roman"/>
          <w:sz w:val="24"/>
          <w:szCs w:val="24"/>
        </w:rPr>
        <w:t xml:space="preserve">Office: Iliff Hall </w:t>
      </w:r>
      <w:r w:rsidR="00A85417">
        <w:rPr>
          <w:rFonts w:ascii="Times New Roman" w:hAnsi="Times New Roman" w:cs="Times New Roman"/>
          <w:sz w:val="24"/>
          <w:szCs w:val="24"/>
        </w:rPr>
        <w:t xml:space="preserve">405; Email: </w:t>
      </w:r>
      <w:r w:rsidR="00A85417" w:rsidRPr="00A85417">
        <w:rPr>
          <w:rFonts w:ascii="Times New Roman" w:hAnsi="Times New Roman" w:cs="Times New Roman"/>
          <w:sz w:val="24"/>
          <w:szCs w:val="24"/>
        </w:rPr>
        <w:t>aalumkal@iliff.edu</w:t>
      </w:r>
      <w:r w:rsidR="00A85417">
        <w:rPr>
          <w:rFonts w:ascii="Times New Roman" w:hAnsi="Times New Roman" w:cs="Times New Roman"/>
          <w:sz w:val="24"/>
          <w:szCs w:val="24"/>
        </w:rPr>
        <w:t>; Office Phone: 303-765-3131</w:t>
      </w:r>
    </w:p>
    <w:p w14:paraId="7F681DAD" w14:textId="77777777" w:rsidR="00A85417" w:rsidRDefault="00A85417">
      <w:pPr>
        <w:contextualSpacing/>
        <w:rPr>
          <w:rFonts w:ascii="Times New Roman" w:hAnsi="Times New Roman" w:cs="Times New Roman"/>
          <w:sz w:val="24"/>
          <w:szCs w:val="24"/>
        </w:rPr>
      </w:pPr>
    </w:p>
    <w:p w14:paraId="5847718E" w14:textId="05567EF7" w:rsidR="00A85417" w:rsidRDefault="00B63755">
      <w:pPr>
        <w:contextualSpacing/>
        <w:rPr>
          <w:rFonts w:ascii="Times New Roman" w:hAnsi="Times New Roman" w:cs="Times New Roman"/>
          <w:sz w:val="24"/>
          <w:szCs w:val="24"/>
        </w:rPr>
      </w:pPr>
      <w:r>
        <w:rPr>
          <w:rFonts w:ascii="Times New Roman" w:hAnsi="Times New Roman" w:cs="Times New Roman"/>
          <w:sz w:val="24"/>
          <w:szCs w:val="24"/>
        </w:rPr>
        <w:t>Elizabeth Coody</w:t>
      </w:r>
      <w:r w:rsidR="00A85417">
        <w:rPr>
          <w:rFonts w:ascii="Times New Roman" w:hAnsi="Times New Roman" w:cs="Times New Roman"/>
          <w:sz w:val="24"/>
          <w:szCs w:val="24"/>
        </w:rPr>
        <w:t>,</w:t>
      </w:r>
      <w:r w:rsidR="004219FC">
        <w:rPr>
          <w:rFonts w:ascii="Times New Roman" w:hAnsi="Times New Roman" w:cs="Times New Roman"/>
          <w:sz w:val="24"/>
          <w:szCs w:val="24"/>
        </w:rPr>
        <w:t xml:space="preserve"> Adjunct Faculty</w:t>
      </w:r>
      <w:r w:rsidR="008821C7">
        <w:rPr>
          <w:rFonts w:ascii="Times New Roman" w:hAnsi="Times New Roman" w:cs="Times New Roman"/>
          <w:sz w:val="24"/>
          <w:szCs w:val="24"/>
        </w:rPr>
        <w:t>, Director of the Iliff Writing Lab</w:t>
      </w:r>
    </w:p>
    <w:p w14:paraId="47DC2A3B" w14:textId="77777777" w:rsidR="00A85417" w:rsidRDefault="00D17A0F">
      <w:pPr>
        <w:contextualSpacing/>
        <w:rPr>
          <w:rFonts w:ascii="Times New Roman" w:hAnsi="Times New Roman" w:cs="Times New Roman"/>
          <w:sz w:val="24"/>
          <w:szCs w:val="24"/>
        </w:rPr>
      </w:pPr>
      <w:r>
        <w:rPr>
          <w:rFonts w:ascii="Times New Roman" w:hAnsi="Times New Roman" w:cs="Times New Roman"/>
          <w:sz w:val="24"/>
          <w:szCs w:val="24"/>
        </w:rPr>
        <w:t>Office: Taylor Library</w:t>
      </w:r>
      <w:r w:rsidR="004219FC">
        <w:rPr>
          <w:rFonts w:ascii="Times New Roman" w:hAnsi="Times New Roman" w:cs="Times New Roman"/>
          <w:sz w:val="24"/>
          <w:szCs w:val="24"/>
        </w:rPr>
        <w:t xml:space="preserve">; Email: </w:t>
      </w:r>
      <w:r w:rsidR="00B63755" w:rsidRPr="00B63755">
        <w:rPr>
          <w:rFonts w:ascii="Times New Roman" w:hAnsi="Times New Roman" w:cs="Times New Roman"/>
          <w:sz w:val="24"/>
          <w:szCs w:val="24"/>
        </w:rPr>
        <w:t>ecoody@iliff.edu</w:t>
      </w:r>
      <w:r>
        <w:rPr>
          <w:rFonts w:ascii="Times New Roman" w:hAnsi="Times New Roman" w:cs="Times New Roman"/>
          <w:sz w:val="24"/>
          <w:szCs w:val="24"/>
        </w:rPr>
        <w:t>; Office Phone: 720-507-5756</w:t>
      </w:r>
    </w:p>
    <w:p w14:paraId="644CE483" w14:textId="77777777" w:rsidR="00A85417" w:rsidRDefault="00A85417">
      <w:pPr>
        <w:contextualSpacing/>
        <w:rPr>
          <w:rFonts w:ascii="Times New Roman" w:hAnsi="Times New Roman" w:cs="Times New Roman"/>
          <w:sz w:val="24"/>
          <w:szCs w:val="24"/>
        </w:rPr>
      </w:pPr>
    </w:p>
    <w:p w14:paraId="74E74F93" w14:textId="77777777" w:rsidR="00A85417" w:rsidRPr="00B52B1B" w:rsidRDefault="00B52B1B" w:rsidP="00A85417">
      <w:pPr>
        <w:contextualSpacing/>
        <w:rPr>
          <w:rFonts w:ascii="Times New Roman" w:hAnsi="Times New Roman" w:cs="Times New Roman"/>
          <w:b/>
          <w:sz w:val="28"/>
          <w:szCs w:val="28"/>
        </w:rPr>
      </w:pPr>
      <w:r w:rsidRPr="00B52B1B">
        <w:rPr>
          <w:rFonts w:ascii="Times New Roman" w:hAnsi="Times New Roman" w:cs="Times New Roman"/>
          <w:b/>
          <w:sz w:val="28"/>
          <w:szCs w:val="28"/>
        </w:rPr>
        <w:t>Course Description:</w:t>
      </w:r>
    </w:p>
    <w:p w14:paraId="68E4C05F" w14:textId="77777777" w:rsidR="00A85417" w:rsidRPr="00A85417" w:rsidRDefault="00A85417" w:rsidP="00A85417">
      <w:pPr>
        <w:contextualSpacing/>
        <w:rPr>
          <w:rFonts w:ascii="Times New Roman" w:hAnsi="Times New Roman" w:cs="Times New Roman"/>
          <w:sz w:val="24"/>
          <w:szCs w:val="24"/>
        </w:rPr>
      </w:pPr>
    </w:p>
    <w:p w14:paraId="2AB4F406" w14:textId="77777777" w:rsidR="00A85417" w:rsidRPr="00A85417" w:rsidRDefault="00A85417" w:rsidP="00A85417">
      <w:pPr>
        <w:contextualSpacing/>
        <w:rPr>
          <w:rFonts w:ascii="Times New Roman" w:hAnsi="Times New Roman" w:cs="Times New Roman"/>
          <w:sz w:val="24"/>
          <w:szCs w:val="24"/>
        </w:rPr>
      </w:pPr>
      <w:r w:rsidRPr="00A85417">
        <w:rPr>
          <w:rFonts w:ascii="Times New Roman" w:hAnsi="Times New Roman" w:cs="Times New Roman"/>
          <w:sz w:val="24"/>
          <w:szCs w:val="24"/>
        </w:rPr>
        <w:t>A firs</w:t>
      </w:r>
      <w:r>
        <w:rPr>
          <w:rFonts w:ascii="Times New Roman" w:hAnsi="Times New Roman" w:cs="Times New Roman"/>
          <w:sz w:val="24"/>
          <w:szCs w:val="24"/>
        </w:rPr>
        <w:t xml:space="preserve">t year introductory course is </w:t>
      </w:r>
      <w:r w:rsidRPr="00A85417">
        <w:rPr>
          <w:rFonts w:ascii="Times New Roman" w:hAnsi="Times New Roman" w:cs="Times New Roman"/>
          <w:sz w:val="24"/>
          <w:szCs w:val="24"/>
        </w:rPr>
        <w:t>required in the MTS, MDiv, MASC, and MAPSC</w:t>
      </w:r>
      <w:r>
        <w:rPr>
          <w:rFonts w:ascii="Times New Roman" w:hAnsi="Times New Roman" w:cs="Times New Roman"/>
          <w:sz w:val="24"/>
          <w:szCs w:val="24"/>
        </w:rPr>
        <w:t xml:space="preserve"> programs</w:t>
      </w:r>
      <w:r w:rsidRPr="00A85417">
        <w:rPr>
          <w:rFonts w:ascii="Times New Roman" w:hAnsi="Times New Roman" w:cs="Times New Roman"/>
          <w:sz w:val="24"/>
          <w:szCs w:val="24"/>
        </w:rPr>
        <w:t>. The purpose of these courses is to:</w:t>
      </w:r>
    </w:p>
    <w:p w14:paraId="7B025927" w14:textId="77777777" w:rsidR="00A85417" w:rsidRPr="00A85417" w:rsidRDefault="00A85417" w:rsidP="00A85417">
      <w:pPr>
        <w:contextualSpacing/>
        <w:rPr>
          <w:rFonts w:ascii="Times New Roman" w:hAnsi="Times New Roman" w:cs="Times New Roman"/>
          <w:sz w:val="24"/>
          <w:szCs w:val="24"/>
        </w:rPr>
      </w:pPr>
    </w:p>
    <w:p w14:paraId="2423183E" w14:textId="77777777"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incoming students to the relevance of the academic, interdisciplinary study of religion and theology so they recognize from the first year of study that theological/religious studies disciplines work together to generate significant knowledge that matters to the world.  </w:t>
      </w:r>
    </w:p>
    <w:p w14:paraId="7165CBBA" w14:textId="77777777"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students in a collaborative way to the critical questions and issues that focus the research of the faculty. </w:t>
      </w:r>
    </w:p>
    <w:p w14:paraId="69458A2A" w14:textId="77777777" w:rsid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Provide a core first year experience and orientation to academic skills necessary for success at the graduate level.  </w:t>
      </w:r>
    </w:p>
    <w:p w14:paraId="2BD2672B" w14:textId="77777777" w:rsidR="00A85417" w:rsidRDefault="00A85417" w:rsidP="00A85417">
      <w:pPr>
        <w:contextualSpacing/>
        <w:rPr>
          <w:rFonts w:ascii="Times New Roman" w:hAnsi="Times New Roman" w:cs="Times New Roman"/>
          <w:sz w:val="24"/>
          <w:szCs w:val="24"/>
        </w:rPr>
      </w:pPr>
    </w:p>
    <w:p w14:paraId="41CCA467" w14:textId="77777777" w:rsidR="00A85417" w:rsidRPr="00A85417" w:rsidRDefault="00A85417" w:rsidP="00A85417">
      <w:pPr>
        <w:contextualSpacing/>
        <w:rPr>
          <w:rFonts w:ascii="Times New Roman" w:hAnsi="Times New Roman" w:cs="Times New Roman"/>
          <w:sz w:val="24"/>
          <w:szCs w:val="24"/>
        </w:rPr>
      </w:pPr>
      <w:r>
        <w:rPr>
          <w:rFonts w:ascii="Times New Roman" w:hAnsi="Times New Roman" w:cs="Times New Roman"/>
          <w:sz w:val="24"/>
          <w:szCs w:val="24"/>
        </w:rPr>
        <w:t xml:space="preserve">Reading American Protestantism </w:t>
      </w:r>
      <w:r w:rsidR="00296DB1">
        <w:rPr>
          <w:rFonts w:ascii="Times New Roman" w:hAnsi="Times New Roman" w:cs="Times New Roman"/>
          <w:sz w:val="24"/>
          <w:szCs w:val="24"/>
        </w:rPr>
        <w:t xml:space="preserve">uses bestselling religious books as a lens </w:t>
      </w:r>
      <w:r w:rsidRPr="00A85417">
        <w:rPr>
          <w:rFonts w:ascii="Times New Roman" w:hAnsi="Times New Roman" w:cs="Times New Roman"/>
          <w:sz w:val="24"/>
          <w:szCs w:val="24"/>
        </w:rPr>
        <w:t>throu</w:t>
      </w:r>
      <w:r w:rsidR="00296DB1">
        <w:rPr>
          <w:rFonts w:ascii="Times New Roman" w:hAnsi="Times New Roman" w:cs="Times New Roman"/>
          <w:sz w:val="24"/>
          <w:szCs w:val="24"/>
        </w:rPr>
        <w:t>gh which to think about theological similarities and differences in American Protestantism, the ways in which religious ideas are packaged for popular consumption, and the ways in which different academic disciplines (sociology, history, religious studies, theolog</w:t>
      </w:r>
      <w:r w:rsidR="004219FC">
        <w:rPr>
          <w:rFonts w:ascii="Times New Roman" w:hAnsi="Times New Roman" w:cs="Times New Roman"/>
          <w:sz w:val="24"/>
          <w:szCs w:val="24"/>
        </w:rPr>
        <w:t xml:space="preserve">y, ethics, etc.) </w:t>
      </w:r>
      <w:r w:rsidR="00296DB1">
        <w:rPr>
          <w:rFonts w:ascii="Times New Roman" w:hAnsi="Times New Roman" w:cs="Times New Roman"/>
          <w:sz w:val="24"/>
          <w:szCs w:val="24"/>
        </w:rPr>
        <w:t xml:space="preserve">can be used to study religious phenomena. The course is designed </w:t>
      </w:r>
      <w:r w:rsidRPr="00A85417">
        <w:rPr>
          <w:rFonts w:ascii="Times New Roman" w:hAnsi="Times New Roman" w:cs="Times New Roman"/>
          <w:sz w:val="24"/>
          <w:szCs w:val="24"/>
        </w:rPr>
        <w:t xml:space="preserve">to build core skills necessary to be a successful student at Iliff, such as basic thesis writing using graduate-level research skills. </w:t>
      </w:r>
    </w:p>
    <w:p w14:paraId="62CBDDB4" w14:textId="77777777" w:rsidR="00A85417" w:rsidRDefault="00A85417">
      <w:pPr>
        <w:contextualSpacing/>
        <w:rPr>
          <w:rFonts w:ascii="Times New Roman" w:hAnsi="Times New Roman" w:cs="Times New Roman"/>
          <w:sz w:val="24"/>
          <w:szCs w:val="24"/>
        </w:rPr>
      </w:pPr>
    </w:p>
    <w:p w14:paraId="42053DDF" w14:textId="77777777" w:rsidR="00A85417" w:rsidRDefault="00A85417">
      <w:pPr>
        <w:contextualSpacing/>
        <w:rPr>
          <w:rFonts w:ascii="Times New Roman" w:hAnsi="Times New Roman" w:cs="Times New Roman"/>
          <w:sz w:val="24"/>
          <w:szCs w:val="24"/>
        </w:rPr>
      </w:pPr>
    </w:p>
    <w:p w14:paraId="5E237B09" w14:textId="77777777" w:rsidR="007D52C3" w:rsidRPr="00B52B1B" w:rsidRDefault="007D52C3" w:rsidP="007D52C3">
      <w:pPr>
        <w:contextualSpacing/>
        <w:rPr>
          <w:rFonts w:ascii="Times New Roman" w:hAnsi="Times New Roman" w:cs="Times New Roman"/>
          <w:b/>
          <w:sz w:val="28"/>
          <w:szCs w:val="28"/>
        </w:rPr>
      </w:pPr>
      <w:r w:rsidRPr="00B52B1B">
        <w:rPr>
          <w:rFonts w:ascii="Times New Roman" w:hAnsi="Times New Roman" w:cs="Times New Roman"/>
          <w:b/>
          <w:sz w:val="28"/>
          <w:szCs w:val="28"/>
        </w:rPr>
        <w:t>Learning Goals:</w:t>
      </w:r>
    </w:p>
    <w:p w14:paraId="1233FF1C" w14:textId="77777777" w:rsidR="007D52C3" w:rsidRPr="007D52C3" w:rsidRDefault="007D52C3" w:rsidP="007D52C3">
      <w:pPr>
        <w:contextualSpacing/>
        <w:rPr>
          <w:rFonts w:ascii="Times New Roman" w:hAnsi="Times New Roman" w:cs="Times New Roman"/>
          <w:sz w:val="24"/>
          <w:szCs w:val="24"/>
        </w:rPr>
      </w:pPr>
    </w:p>
    <w:p w14:paraId="6FCE8BCB" w14:textId="77777777" w:rsid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 xml:space="preserve">The course introduces theories and methods in the study of religion and theology, and provides learning experiences able to support the following learning outcomes for students: Students identify and describe characteristic approaches to the academic study of religion related to at least four of the six curricular areas identified in the core curriculum. </w:t>
      </w:r>
    </w:p>
    <w:p w14:paraId="61D5D48B" w14:textId="77777777" w:rsidR="002D3630" w:rsidRPr="007D52C3" w:rsidRDefault="002D3630" w:rsidP="007D52C3">
      <w:pPr>
        <w:contextualSpacing/>
        <w:rPr>
          <w:rFonts w:ascii="Times New Roman" w:hAnsi="Times New Roman" w:cs="Times New Roman"/>
          <w:sz w:val="24"/>
          <w:szCs w:val="24"/>
        </w:rPr>
      </w:pPr>
    </w:p>
    <w:p w14:paraId="6347C49E" w14:textId="77777777"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critical reading skills, such as the capacity to identify the thesis of a text, its methodology, the contextual situation of the author’s argument in a larger discourse, the contours of its argument, and the implications of its constructive work.</w:t>
      </w:r>
    </w:p>
    <w:p w14:paraId="534EBF5C" w14:textId="77777777"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the capacity to write a brief, thesis-driven paper drawing on textual resources with appropriate academic citation and a writing style appropriate to the genre.</w:t>
      </w:r>
    </w:p>
    <w:p w14:paraId="0F0FFDB9" w14:textId="77777777"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are able to identify appropriate academic resources through library research in order to address a research question of significance to them.</w:t>
      </w:r>
    </w:p>
    <w:p w14:paraId="738558C1" w14:textId="77777777"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engage in critical, respectful, and constructive academic dialogue and reflection in a diverse cultural setting (the classroom).</w:t>
      </w:r>
    </w:p>
    <w:p w14:paraId="5DAAC6F1" w14:textId="77777777"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 xml:space="preserve">Student motivation, curiosity, and commitment to the engaged academic study of religion and theology increases. </w:t>
      </w:r>
    </w:p>
    <w:p w14:paraId="7B9EFBDD" w14:textId="77777777" w:rsidR="007D52C3" w:rsidRDefault="007D52C3" w:rsidP="007D52C3">
      <w:pPr>
        <w:contextualSpacing/>
        <w:rPr>
          <w:rFonts w:ascii="Times New Roman" w:hAnsi="Times New Roman" w:cs="Times New Roman"/>
          <w:sz w:val="24"/>
          <w:szCs w:val="24"/>
        </w:rPr>
      </w:pPr>
    </w:p>
    <w:p w14:paraId="1D315834" w14:textId="77777777" w:rsidR="00B13FF6" w:rsidRPr="007D52C3" w:rsidRDefault="00B13FF6" w:rsidP="007D52C3">
      <w:pPr>
        <w:contextualSpacing/>
        <w:rPr>
          <w:rFonts w:ascii="Times New Roman" w:hAnsi="Times New Roman" w:cs="Times New Roman"/>
          <w:sz w:val="24"/>
          <w:szCs w:val="24"/>
        </w:rPr>
      </w:pPr>
    </w:p>
    <w:p w14:paraId="091193BE" w14:textId="77777777" w:rsidR="007D52C3" w:rsidRPr="00B52B1B" w:rsidRDefault="007D52C3" w:rsidP="007D52C3">
      <w:pPr>
        <w:contextualSpacing/>
        <w:rPr>
          <w:rFonts w:ascii="Times New Roman" w:hAnsi="Times New Roman" w:cs="Times New Roman"/>
          <w:b/>
          <w:sz w:val="28"/>
          <w:szCs w:val="28"/>
        </w:rPr>
      </w:pPr>
      <w:r w:rsidRPr="00B52B1B">
        <w:rPr>
          <w:rFonts w:ascii="Times New Roman" w:hAnsi="Times New Roman" w:cs="Times New Roman"/>
          <w:b/>
          <w:sz w:val="28"/>
          <w:szCs w:val="28"/>
        </w:rPr>
        <w:t>Course Expectations:</w:t>
      </w:r>
    </w:p>
    <w:p w14:paraId="025D9321" w14:textId="77777777" w:rsidR="007D52C3" w:rsidRPr="007D52C3" w:rsidRDefault="007D52C3" w:rsidP="007D52C3">
      <w:pPr>
        <w:contextualSpacing/>
        <w:rPr>
          <w:rFonts w:ascii="Times New Roman" w:hAnsi="Times New Roman" w:cs="Times New Roman"/>
          <w:sz w:val="24"/>
          <w:szCs w:val="24"/>
        </w:rPr>
      </w:pPr>
    </w:p>
    <w:p w14:paraId="5AE207D1" w14:textId="77777777" w:rsidR="007D52C3" w:rsidRP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Students are expected to attend every class, except for cases of illness or family emergency. It is not possible to pass the class if you miss more than two clas</w:t>
      </w:r>
      <w:r>
        <w:rPr>
          <w:rFonts w:ascii="Times New Roman" w:hAnsi="Times New Roman" w:cs="Times New Roman"/>
          <w:sz w:val="24"/>
          <w:szCs w:val="24"/>
        </w:rPr>
        <w:t>ses. Assigned readings</w:t>
      </w:r>
      <w:r w:rsidRPr="007D52C3">
        <w:rPr>
          <w:rFonts w:ascii="Times New Roman" w:hAnsi="Times New Roman" w:cs="Times New Roman"/>
          <w:sz w:val="24"/>
          <w:szCs w:val="24"/>
        </w:rPr>
        <w:t xml:space="preserve"> should be completed before class m</w:t>
      </w:r>
      <w:r w:rsidR="00B13FF6">
        <w:rPr>
          <w:rFonts w:ascii="Times New Roman" w:hAnsi="Times New Roman" w:cs="Times New Roman"/>
          <w:sz w:val="24"/>
          <w:szCs w:val="24"/>
        </w:rPr>
        <w:t>eet</w:t>
      </w:r>
      <w:r w:rsidR="005D00B9">
        <w:rPr>
          <w:rFonts w:ascii="Times New Roman" w:hAnsi="Times New Roman" w:cs="Times New Roman"/>
          <w:sz w:val="24"/>
          <w:szCs w:val="24"/>
        </w:rPr>
        <w:t>ings.</w:t>
      </w:r>
      <w:r w:rsidRPr="007D52C3">
        <w:rPr>
          <w:rFonts w:ascii="Times New Roman" w:hAnsi="Times New Roman" w:cs="Times New Roman"/>
          <w:sz w:val="24"/>
          <w:szCs w:val="24"/>
        </w:rPr>
        <w:t xml:space="preserve"> </w:t>
      </w:r>
    </w:p>
    <w:p w14:paraId="2C52CAED" w14:textId="77777777" w:rsidR="00A85417" w:rsidRDefault="00A85417">
      <w:pPr>
        <w:contextualSpacing/>
        <w:rPr>
          <w:rFonts w:ascii="Times New Roman" w:hAnsi="Times New Roman" w:cs="Times New Roman"/>
          <w:sz w:val="24"/>
          <w:szCs w:val="24"/>
        </w:rPr>
      </w:pPr>
    </w:p>
    <w:p w14:paraId="7F3FA316" w14:textId="77777777" w:rsidR="00B52B1B" w:rsidRDefault="00B52B1B">
      <w:pPr>
        <w:contextualSpacing/>
        <w:rPr>
          <w:rFonts w:ascii="Times New Roman" w:hAnsi="Times New Roman" w:cs="Times New Roman"/>
          <w:sz w:val="24"/>
          <w:szCs w:val="24"/>
        </w:rPr>
      </w:pPr>
    </w:p>
    <w:p w14:paraId="47607DA6" w14:textId="77777777" w:rsidR="00B52B1B" w:rsidRPr="00B52B1B" w:rsidRDefault="00B52B1B">
      <w:pPr>
        <w:contextualSpacing/>
        <w:rPr>
          <w:rFonts w:ascii="Times New Roman" w:hAnsi="Times New Roman" w:cs="Times New Roman"/>
          <w:b/>
          <w:sz w:val="28"/>
          <w:szCs w:val="28"/>
        </w:rPr>
      </w:pPr>
      <w:r w:rsidRPr="00B52B1B">
        <w:rPr>
          <w:rFonts w:ascii="Times New Roman" w:hAnsi="Times New Roman" w:cs="Times New Roman"/>
          <w:b/>
          <w:sz w:val="28"/>
          <w:szCs w:val="28"/>
        </w:rPr>
        <w:t>Schedule:</w:t>
      </w:r>
    </w:p>
    <w:p w14:paraId="5BC1307B" w14:textId="77777777" w:rsidR="00B52B1B" w:rsidRDefault="00B52B1B">
      <w:pPr>
        <w:contextualSpacing/>
        <w:rPr>
          <w:rFonts w:ascii="Times New Roman" w:hAnsi="Times New Roman" w:cs="Times New Roman"/>
          <w:sz w:val="24"/>
          <w:szCs w:val="24"/>
        </w:rPr>
      </w:pPr>
    </w:p>
    <w:p w14:paraId="1D6DBD18" w14:textId="77777777" w:rsidR="00B52B1B" w:rsidRDefault="00B63755">
      <w:pPr>
        <w:contextualSpacing/>
        <w:rPr>
          <w:rFonts w:ascii="Times New Roman" w:hAnsi="Times New Roman" w:cs="Times New Roman"/>
          <w:b/>
          <w:sz w:val="24"/>
          <w:szCs w:val="24"/>
        </w:rPr>
      </w:pPr>
      <w:r>
        <w:rPr>
          <w:rFonts w:ascii="Times New Roman" w:hAnsi="Times New Roman" w:cs="Times New Roman"/>
          <w:b/>
          <w:sz w:val="24"/>
          <w:szCs w:val="24"/>
        </w:rPr>
        <w:t>September 16</w:t>
      </w:r>
      <w:r w:rsidR="00B52B1B" w:rsidRPr="00B52B1B">
        <w:rPr>
          <w:rFonts w:ascii="Times New Roman" w:hAnsi="Times New Roman" w:cs="Times New Roman"/>
          <w:b/>
          <w:sz w:val="24"/>
          <w:szCs w:val="24"/>
        </w:rPr>
        <w:t xml:space="preserve">: </w:t>
      </w:r>
      <w:r w:rsidR="00B52B1B">
        <w:rPr>
          <w:rFonts w:ascii="Times New Roman" w:hAnsi="Times New Roman" w:cs="Times New Roman"/>
          <w:b/>
          <w:sz w:val="24"/>
          <w:szCs w:val="24"/>
        </w:rPr>
        <w:t>Course Introduction</w:t>
      </w:r>
    </w:p>
    <w:p w14:paraId="15FC1677" w14:textId="77777777" w:rsidR="00B52B1B" w:rsidRDefault="00B52B1B">
      <w:pPr>
        <w:contextualSpacing/>
        <w:rPr>
          <w:rFonts w:ascii="Times New Roman" w:hAnsi="Times New Roman" w:cs="Times New Roman"/>
          <w:sz w:val="24"/>
          <w:szCs w:val="24"/>
        </w:rPr>
      </w:pPr>
      <w:r w:rsidRPr="00B52B1B">
        <w:rPr>
          <w:rFonts w:ascii="Times New Roman" w:hAnsi="Times New Roman" w:cs="Times New Roman"/>
          <w:sz w:val="24"/>
          <w:szCs w:val="24"/>
          <w:u w:val="single"/>
        </w:rPr>
        <w:t>Viewing</w:t>
      </w:r>
      <w:r>
        <w:rPr>
          <w:rFonts w:ascii="Times New Roman" w:hAnsi="Times New Roman" w:cs="Times New Roman"/>
          <w:sz w:val="24"/>
          <w:szCs w:val="24"/>
        </w:rPr>
        <w:t xml:space="preserve">: </w:t>
      </w:r>
      <w:r w:rsidRPr="00B52B1B">
        <w:rPr>
          <w:rFonts w:ascii="Times New Roman" w:hAnsi="Times New Roman" w:cs="Times New Roman"/>
          <w:i/>
          <w:sz w:val="24"/>
          <w:szCs w:val="24"/>
        </w:rPr>
        <w:t>Left Behind</w:t>
      </w:r>
      <w:r>
        <w:rPr>
          <w:rFonts w:ascii="Times New Roman" w:hAnsi="Times New Roman" w:cs="Times New Roman"/>
          <w:sz w:val="24"/>
          <w:szCs w:val="24"/>
        </w:rPr>
        <w:t xml:space="preserve"> movie (in class)</w:t>
      </w:r>
    </w:p>
    <w:p w14:paraId="02F6976B" w14:textId="77777777" w:rsidR="00B52B1B" w:rsidRDefault="00B52B1B">
      <w:pPr>
        <w:contextualSpacing/>
        <w:rPr>
          <w:rFonts w:ascii="Times New Roman" w:hAnsi="Times New Roman" w:cs="Times New Roman"/>
          <w:sz w:val="24"/>
          <w:szCs w:val="24"/>
        </w:rPr>
      </w:pPr>
    </w:p>
    <w:p w14:paraId="491BA296" w14:textId="77777777" w:rsidR="00B52B1B" w:rsidRDefault="00B52B1B">
      <w:pPr>
        <w:contextualSpacing/>
        <w:rPr>
          <w:rFonts w:ascii="Times New Roman" w:hAnsi="Times New Roman" w:cs="Times New Roman"/>
          <w:sz w:val="24"/>
          <w:szCs w:val="24"/>
        </w:rPr>
      </w:pPr>
    </w:p>
    <w:p w14:paraId="44392F9B" w14:textId="77777777" w:rsidR="00B52B1B" w:rsidRPr="00B52B1B" w:rsidRDefault="00B63755">
      <w:pPr>
        <w:contextualSpacing/>
        <w:rPr>
          <w:rFonts w:ascii="Times New Roman" w:hAnsi="Times New Roman" w:cs="Times New Roman"/>
          <w:b/>
          <w:sz w:val="24"/>
          <w:szCs w:val="24"/>
        </w:rPr>
      </w:pPr>
      <w:r>
        <w:rPr>
          <w:rFonts w:ascii="Times New Roman" w:hAnsi="Times New Roman" w:cs="Times New Roman"/>
          <w:b/>
          <w:sz w:val="24"/>
          <w:szCs w:val="24"/>
        </w:rPr>
        <w:t>September 23</w:t>
      </w:r>
      <w:r w:rsidR="00B52B1B" w:rsidRPr="00B52B1B">
        <w:rPr>
          <w:rFonts w:ascii="Times New Roman" w:hAnsi="Times New Roman" w:cs="Times New Roman"/>
          <w:b/>
          <w:sz w:val="24"/>
          <w:szCs w:val="24"/>
        </w:rPr>
        <w:t xml:space="preserve">: Evangelical and </w:t>
      </w:r>
      <w:r w:rsidR="009E2482">
        <w:rPr>
          <w:rFonts w:ascii="Times New Roman" w:hAnsi="Times New Roman" w:cs="Times New Roman"/>
          <w:b/>
          <w:sz w:val="24"/>
          <w:szCs w:val="24"/>
        </w:rPr>
        <w:t xml:space="preserve">Liberal </w:t>
      </w:r>
      <w:r w:rsidR="00B52B1B" w:rsidRPr="00B52B1B">
        <w:rPr>
          <w:rFonts w:ascii="Times New Roman" w:hAnsi="Times New Roman" w:cs="Times New Roman"/>
          <w:b/>
          <w:sz w:val="24"/>
          <w:szCs w:val="24"/>
        </w:rPr>
        <w:t>Protestant Traditions</w:t>
      </w:r>
      <w:r w:rsidR="00651358">
        <w:rPr>
          <w:rFonts w:ascii="Times New Roman" w:hAnsi="Times New Roman" w:cs="Times New Roman"/>
          <w:b/>
          <w:sz w:val="24"/>
          <w:szCs w:val="24"/>
        </w:rPr>
        <w:t>; Religion as Cultural Object</w:t>
      </w:r>
    </w:p>
    <w:p w14:paraId="60E4395A" w14:textId="77777777" w:rsidR="00651358" w:rsidRPr="00651358" w:rsidRDefault="00651358" w:rsidP="00651358">
      <w:pPr>
        <w:contextualSpacing/>
        <w:rPr>
          <w:rFonts w:ascii="Times New Roman" w:hAnsi="Times New Roman" w:cs="Times New Roman"/>
          <w:sz w:val="24"/>
          <w:szCs w:val="24"/>
        </w:rPr>
      </w:pPr>
      <w:r w:rsidRPr="00651358">
        <w:rPr>
          <w:rFonts w:ascii="Times New Roman" w:hAnsi="Times New Roman" w:cs="Times New Roman"/>
          <w:sz w:val="24"/>
          <w:szCs w:val="24"/>
          <w:u w:val="single"/>
        </w:rPr>
        <w:t>Reading</w:t>
      </w:r>
      <w:r w:rsidRPr="00651358">
        <w:rPr>
          <w:rFonts w:ascii="Times New Roman" w:hAnsi="Times New Roman" w:cs="Times New Roman"/>
          <w:sz w:val="24"/>
          <w:szCs w:val="24"/>
        </w:rPr>
        <w:t>: Wellman—</w:t>
      </w:r>
      <w:r w:rsidRPr="00651358">
        <w:rPr>
          <w:rFonts w:ascii="Times New Roman" w:hAnsi="Times New Roman" w:cs="Times New Roman"/>
          <w:i/>
          <w:sz w:val="24"/>
          <w:szCs w:val="24"/>
        </w:rPr>
        <w:t>Evangelical vs. Liberal</w:t>
      </w:r>
      <w:r w:rsidRPr="00651358">
        <w:rPr>
          <w:rFonts w:ascii="Times New Roman" w:hAnsi="Times New Roman" w:cs="Times New Roman"/>
          <w:sz w:val="24"/>
          <w:szCs w:val="24"/>
        </w:rPr>
        <w:t>, Chapters 1-2 (Canvas)</w:t>
      </w:r>
    </w:p>
    <w:p w14:paraId="2E792F0D" w14:textId="77777777" w:rsidR="00651358" w:rsidRPr="00651358" w:rsidRDefault="00651358" w:rsidP="00651358">
      <w:pPr>
        <w:contextualSpacing/>
        <w:rPr>
          <w:rFonts w:ascii="Times New Roman" w:hAnsi="Times New Roman" w:cs="Times New Roman"/>
          <w:sz w:val="24"/>
          <w:szCs w:val="24"/>
        </w:rPr>
      </w:pPr>
      <w:r w:rsidRPr="00651358">
        <w:rPr>
          <w:rFonts w:ascii="Times New Roman" w:hAnsi="Times New Roman" w:cs="Times New Roman"/>
          <w:sz w:val="24"/>
          <w:szCs w:val="24"/>
        </w:rPr>
        <w:t>Balmer—</w:t>
      </w:r>
      <w:r w:rsidRPr="00651358">
        <w:rPr>
          <w:rFonts w:ascii="Times New Roman" w:hAnsi="Times New Roman" w:cs="Times New Roman"/>
          <w:i/>
          <w:sz w:val="24"/>
          <w:szCs w:val="24"/>
        </w:rPr>
        <w:t>Mine Eyes Have Seen the Glory</w:t>
      </w:r>
      <w:r w:rsidRPr="00651358">
        <w:rPr>
          <w:rFonts w:ascii="Times New Roman" w:hAnsi="Times New Roman" w:cs="Times New Roman"/>
          <w:sz w:val="24"/>
          <w:szCs w:val="24"/>
        </w:rPr>
        <w:t>, Chapter 2 (Canvas)</w:t>
      </w:r>
    </w:p>
    <w:p w14:paraId="7A0EDB23" w14:textId="77777777" w:rsidR="00B52B1B" w:rsidRDefault="00651358">
      <w:pPr>
        <w:contextualSpacing/>
        <w:rPr>
          <w:rFonts w:ascii="Times New Roman" w:hAnsi="Times New Roman" w:cs="Times New Roman"/>
          <w:sz w:val="24"/>
          <w:szCs w:val="24"/>
        </w:rPr>
      </w:pPr>
      <w:r>
        <w:rPr>
          <w:rFonts w:ascii="Times New Roman" w:hAnsi="Times New Roman" w:cs="Times New Roman"/>
          <w:sz w:val="24"/>
          <w:szCs w:val="24"/>
        </w:rPr>
        <w:t>Marti and Ganiel—</w:t>
      </w:r>
      <w:r w:rsidRPr="00651358">
        <w:rPr>
          <w:rFonts w:ascii="Times New Roman" w:hAnsi="Times New Roman" w:cs="Times New Roman"/>
          <w:i/>
          <w:sz w:val="24"/>
          <w:szCs w:val="24"/>
        </w:rPr>
        <w:t>The Deconstructed Church</w:t>
      </w:r>
      <w:r>
        <w:rPr>
          <w:rFonts w:ascii="Times New Roman" w:hAnsi="Times New Roman" w:cs="Times New Roman"/>
          <w:sz w:val="24"/>
          <w:szCs w:val="24"/>
        </w:rPr>
        <w:t>, Introduction (Canvas)</w:t>
      </w:r>
    </w:p>
    <w:p w14:paraId="26F9D09E" w14:textId="77777777" w:rsidR="00651358" w:rsidRDefault="00651358">
      <w:pPr>
        <w:contextualSpacing/>
        <w:rPr>
          <w:rFonts w:ascii="Times New Roman" w:hAnsi="Times New Roman" w:cs="Times New Roman"/>
          <w:sz w:val="24"/>
          <w:szCs w:val="24"/>
        </w:rPr>
      </w:pPr>
      <w:r>
        <w:rPr>
          <w:rFonts w:ascii="Times New Roman" w:hAnsi="Times New Roman" w:cs="Times New Roman"/>
          <w:sz w:val="24"/>
          <w:szCs w:val="24"/>
        </w:rPr>
        <w:t>Griswold—Culture and Societies in a Changing World, Chapter 4 (Canvas)</w:t>
      </w:r>
    </w:p>
    <w:p w14:paraId="58C4FD76" w14:textId="77777777" w:rsidR="00651358" w:rsidRDefault="00651358">
      <w:pPr>
        <w:contextualSpacing/>
        <w:rPr>
          <w:rFonts w:ascii="Times New Roman" w:hAnsi="Times New Roman" w:cs="Times New Roman"/>
          <w:sz w:val="24"/>
          <w:szCs w:val="24"/>
        </w:rPr>
      </w:pPr>
    </w:p>
    <w:p w14:paraId="183C7D53" w14:textId="77777777" w:rsidR="00651358" w:rsidRDefault="00651358">
      <w:pPr>
        <w:contextualSpacing/>
        <w:rPr>
          <w:rFonts w:ascii="Times New Roman" w:hAnsi="Times New Roman" w:cs="Times New Roman"/>
          <w:sz w:val="24"/>
          <w:szCs w:val="24"/>
        </w:rPr>
      </w:pPr>
      <w:r w:rsidRPr="00651358">
        <w:rPr>
          <w:rFonts w:ascii="Times New Roman" w:hAnsi="Times New Roman" w:cs="Times New Roman"/>
          <w:sz w:val="24"/>
          <w:szCs w:val="24"/>
        </w:rPr>
        <w:t>Academic Literacy Sk</w:t>
      </w:r>
      <w:r w:rsidR="00994D87">
        <w:rPr>
          <w:rFonts w:ascii="Times New Roman" w:hAnsi="Times New Roman" w:cs="Times New Roman"/>
          <w:sz w:val="24"/>
          <w:szCs w:val="24"/>
        </w:rPr>
        <w:t xml:space="preserve">ills: </w:t>
      </w:r>
      <w:r w:rsidR="00B1550A">
        <w:rPr>
          <w:rFonts w:ascii="Times New Roman" w:hAnsi="Times New Roman" w:cs="Times New Roman"/>
          <w:sz w:val="24"/>
          <w:szCs w:val="24"/>
        </w:rPr>
        <w:t>Getting to Know the Writing Lab, Assess the Writing Situation, Write a Solid Thesis.</w:t>
      </w:r>
      <w:r w:rsidR="00B1550A" w:rsidRPr="00651358">
        <w:rPr>
          <w:rFonts w:ascii="Times New Roman" w:hAnsi="Times New Roman" w:cs="Times New Roman"/>
          <w:sz w:val="24"/>
          <w:szCs w:val="24"/>
        </w:rPr>
        <w:t xml:space="preserve"> </w:t>
      </w:r>
      <w:r w:rsidR="00994D87">
        <w:rPr>
          <w:rFonts w:ascii="Times New Roman" w:hAnsi="Times New Roman" w:cs="Times New Roman"/>
          <w:sz w:val="24"/>
          <w:szCs w:val="24"/>
        </w:rPr>
        <w:t>1.5 hours</w:t>
      </w:r>
    </w:p>
    <w:p w14:paraId="63A08A61" w14:textId="77777777" w:rsidR="00366809" w:rsidRDefault="00366809">
      <w:pPr>
        <w:contextualSpacing/>
        <w:rPr>
          <w:rFonts w:ascii="Times New Roman" w:hAnsi="Times New Roman" w:cs="Times New Roman"/>
          <w:sz w:val="24"/>
          <w:szCs w:val="24"/>
        </w:rPr>
      </w:pPr>
    </w:p>
    <w:p w14:paraId="20E9920B" w14:textId="77777777" w:rsidR="00366809" w:rsidRDefault="00366809">
      <w:pPr>
        <w:contextualSpacing/>
        <w:rPr>
          <w:rFonts w:ascii="Times New Roman" w:hAnsi="Times New Roman" w:cs="Times New Roman"/>
          <w:sz w:val="24"/>
          <w:szCs w:val="24"/>
        </w:rPr>
      </w:pPr>
    </w:p>
    <w:p w14:paraId="3B946B91" w14:textId="77777777" w:rsidR="002D3630" w:rsidRDefault="002D3630">
      <w:pPr>
        <w:contextualSpacing/>
        <w:rPr>
          <w:rFonts w:ascii="Times New Roman" w:hAnsi="Times New Roman" w:cs="Times New Roman"/>
          <w:sz w:val="24"/>
          <w:szCs w:val="24"/>
        </w:rPr>
      </w:pPr>
    </w:p>
    <w:p w14:paraId="3763E326" w14:textId="77777777" w:rsidR="00A33EF9" w:rsidRDefault="00A33EF9">
      <w:pPr>
        <w:contextualSpacing/>
        <w:rPr>
          <w:rFonts w:ascii="Times New Roman" w:hAnsi="Times New Roman" w:cs="Times New Roman"/>
          <w:sz w:val="24"/>
          <w:szCs w:val="24"/>
        </w:rPr>
      </w:pPr>
    </w:p>
    <w:p w14:paraId="0E0DF802" w14:textId="77777777" w:rsidR="00A33EF9" w:rsidRDefault="00A33EF9">
      <w:pPr>
        <w:contextualSpacing/>
        <w:rPr>
          <w:rFonts w:ascii="Times New Roman" w:hAnsi="Times New Roman" w:cs="Times New Roman"/>
          <w:sz w:val="24"/>
          <w:szCs w:val="24"/>
        </w:rPr>
      </w:pPr>
    </w:p>
    <w:p w14:paraId="47EF5CA9" w14:textId="77777777" w:rsidR="00366809" w:rsidRPr="00324F42" w:rsidRDefault="00366809">
      <w:pPr>
        <w:contextualSpacing/>
        <w:rPr>
          <w:rFonts w:ascii="Times New Roman" w:hAnsi="Times New Roman" w:cs="Times New Roman"/>
          <w:b/>
          <w:sz w:val="24"/>
          <w:szCs w:val="24"/>
        </w:rPr>
      </w:pPr>
      <w:r w:rsidRPr="00324F42">
        <w:rPr>
          <w:rFonts w:ascii="Times New Roman" w:hAnsi="Times New Roman" w:cs="Times New Roman"/>
          <w:b/>
          <w:sz w:val="24"/>
          <w:szCs w:val="24"/>
        </w:rPr>
        <w:lastRenderedPageBreak/>
        <w:t xml:space="preserve">September </w:t>
      </w:r>
      <w:r w:rsidR="00207A34">
        <w:rPr>
          <w:rFonts w:ascii="Times New Roman" w:hAnsi="Times New Roman" w:cs="Times New Roman"/>
          <w:b/>
          <w:sz w:val="24"/>
          <w:szCs w:val="24"/>
        </w:rPr>
        <w:t>30</w:t>
      </w:r>
      <w:r w:rsidR="001E0911" w:rsidRPr="00324F42">
        <w:rPr>
          <w:rFonts w:ascii="Times New Roman" w:hAnsi="Times New Roman" w:cs="Times New Roman"/>
          <w:b/>
          <w:sz w:val="24"/>
          <w:szCs w:val="24"/>
        </w:rPr>
        <w:t xml:space="preserve">: </w:t>
      </w:r>
      <w:r w:rsidR="004219FC">
        <w:rPr>
          <w:rFonts w:ascii="Times New Roman" w:hAnsi="Times New Roman" w:cs="Times New Roman"/>
          <w:b/>
          <w:sz w:val="24"/>
          <w:szCs w:val="24"/>
        </w:rPr>
        <w:t xml:space="preserve">Popular </w:t>
      </w:r>
      <w:r w:rsidR="001E0911" w:rsidRPr="00324F42">
        <w:rPr>
          <w:rFonts w:ascii="Times New Roman" w:hAnsi="Times New Roman" w:cs="Times New Roman"/>
          <w:b/>
          <w:sz w:val="24"/>
          <w:szCs w:val="24"/>
        </w:rPr>
        <w:t>Liberal Protestantism</w:t>
      </w:r>
    </w:p>
    <w:p w14:paraId="44C2A812" w14:textId="77777777" w:rsidR="001E0911" w:rsidRDefault="001E0911">
      <w:pPr>
        <w:contextualSpacing/>
        <w:rPr>
          <w:rFonts w:ascii="Times New Roman" w:hAnsi="Times New Roman" w:cs="Times New Roman"/>
          <w:sz w:val="24"/>
          <w:szCs w:val="24"/>
        </w:rPr>
      </w:pPr>
      <w:r w:rsidRPr="001E0911">
        <w:rPr>
          <w:rFonts w:ascii="Times New Roman" w:hAnsi="Times New Roman" w:cs="Times New Roman"/>
          <w:sz w:val="24"/>
          <w:szCs w:val="24"/>
          <w:u w:val="single"/>
        </w:rPr>
        <w:t>Reading</w:t>
      </w:r>
      <w:r>
        <w:rPr>
          <w:rFonts w:ascii="Times New Roman" w:hAnsi="Times New Roman" w:cs="Times New Roman"/>
          <w:sz w:val="24"/>
          <w:szCs w:val="24"/>
        </w:rPr>
        <w:t>: Tinker—“Why I Do Not Believe in a Creator”</w:t>
      </w:r>
      <w:r w:rsidR="00324F42">
        <w:rPr>
          <w:rFonts w:ascii="Times New Roman" w:hAnsi="Times New Roman" w:cs="Times New Roman"/>
          <w:sz w:val="24"/>
          <w:szCs w:val="24"/>
        </w:rPr>
        <w:t xml:space="preserve"> (Canvas)</w:t>
      </w:r>
    </w:p>
    <w:p w14:paraId="7AB68ADC" w14:textId="77777777" w:rsidR="001E0911" w:rsidRDefault="001E0911">
      <w:pPr>
        <w:contextualSpacing/>
        <w:rPr>
          <w:rFonts w:ascii="Times New Roman" w:hAnsi="Times New Roman" w:cs="Times New Roman"/>
          <w:sz w:val="24"/>
          <w:szCs w:val="24"/>
        </w:rPr>
      </w:pPr>
      <w:r>
        <w:rPr>
          <w:rFonts w:ascii="Times New Roman" w:hAnsi="Times New Roman" w:cs="Times New Roman"/>
          <w:sz w:val="24"/>
          <w:szCs w:val="24"/>
        </w:rPr>
        <w:t>Borg—</w:t>
      </w:r>
      <w:r w:rsidRPr="001E0911">
        <w:rPr>
          <w:rFonts w:ascii="Times New Roman" w:hAnsi="Times New Roman" w:cs="Times New Roman"/>
          <w:i/>
          <w:sz w:val="24"/>
          <w:szCs w:val="24"/>
        </w:rPr>
        <w:t>The Heart of Christianity</w:t>
      </w:r>
      <w:r>
        <w:rPr>
          <w:rFonts w:ascii="Times New Roman" w:hAnsi="Times New Roman" w:cs="Times New Roman"/>
          <w:sz w:val="24"/>
          <w:szCs w:val="24"/>
        </w:rPr>
        <w:t>, Preface-Chapter 5</w:t>
      </w:r>
    </w:p>
    <w:p w14:paraId="47FA0F56" w14:textId="77777777" w:rsidR="00324F42" w:rsidRDefault="00324F42">
      <w:pPr>
        <w:contextualSpacing/>
        <w:rPr>
          <w:rFonts w:ascii="Times New Roman" w:hAnsi="Times New Roman" w:cs="Times New Roman"/>
          <w:sz w:val="24"/>
          <w:szCs w:val="24"/>
        </w:rPr>
      </w:pPr>
    </w:p>
    <w:p w14:paraId="5F2B21FE" w14:textId="77777777" w:rsidR="00324F42" w:rsidRDefault="00324F42" w:rsidP="00324F42">
      <w:pPr>
        <w:contextualSpacing/>
        <w:rPr>
          <w:rFonts w:ascii="Times New Roman" w:hAnsi="Times New Roman" w:cs="Times New Roman"/>
          <w:sz w:val="24"/>
          <w:szCs w:val="24"/>
        </w:rPr>
      </w:pPr>
      <w:r w:rsidRPr="00324F42">
        <w:rPr>
          <w:rFonts w:ascii="Times New Roman" w:hAnsi="Times New Roman" w:cs="Times New Roman"/>
          <w:sz w:val="24"/>
          <w:szCs w:val="24"/>
        </w:rPr>
        <w:t xml:space="preserve">Academic Literacy Skills: </w:t>
      </w:r>
      <w:r w:rsidR="00B1550A">
        <w:rPr>
          <w:rFonts w:ascii="Times New Roman" w:hAnsi="Times New Roman" w:cs="Times New Roman"/>
          <w:sz w:val="24"/>
          <w:szCs w:val="24"/>
        </w:rPr>
        <w:t xml:space="preserve">Library Research. </w:t>
      </w:r>
      <w:r w:rsidR="00B63755">
        <w:rPr>
          <w:rFonts w:ascii="Times New Roman" w:hAnsi="Times New Roman" w:cs="Times New Roman"/>
          <w:sz w:val="24"/>
          <w:szCs w:val="24"/>
        </w:rPr>
        <w:t>Micah Saxton</w:t>
      </w:r>
      <w:r>
        <w:rPr>
          <w:rFonts w:ascii="Times New Roman" w:hAnsi="Times New Roman" w:cs="Times New Roman"/>
          <w:sz w:val="24"/>
          <w:szCs w:val="24"/>
        </w:rPr>
        <w:t>, Taylor Library, 1 h</w:t>
      </w:r>
      <w:r w:rsidR="00994D87">
        <w:rPr>
          <w:rFonts w:ascii="Times New Roman" w:hAnsi="Times New Roman" w:cs="Times New Roman"/>
          <w:sz w:val="24"/>
          <w:szCs w:val="24"/>
        </w:rPr>
        <w:t>ou</w:t>
      </w:r>
      <w:r>
        <w:rPr>
          <w:rFonts w:ascii="Times New Roman" w:hAnsi="Times New Roman" w:cs="Times New Roman"/>
          <w:sz w:val="24"/>
          <w:szCs w:val="24"/>
        </w:rPr>
        <w:t>r (</w:t>
      </w:r>
      <w:r w:rsidRPr="00324F42">
        <w:rPr>
          <w:rFonts w:ascii="Times New Roman" w:hAnsi="Times New Roman" w:cs="Times New Roman"/>
          <w:sz w:val="24"/>
          <w:szCs w:val="24"/>
        </w:rPr>
        <w:t>Students look for reso</w:t>
      </w:r>
      <w:r>
        <w:rPr>
          <w:rFonts w:ascii="Times New Roman" w:hAnsi="Times New Roman" w:cs="Times New Roman"/>
          <w:sz w:val="24"/>
          <w:szCs w:val="24"/>
        </w:rPr>
        <w:t>urces relevant to their final paper.)</w:t>
      </w:r>
    </w:p>
    <w:p w14:paraId="14C3FF9E" w14:textId="77777777" w:rsidR="00324F42" w:rsidRDefault="00324F42" w:rsidP="00324F42">
      <w:pPr>
        <w:contextualSpacing/>
        <w:rPr>
          <w:rFonts w:ascii="Times New Roman" w:hAnsi="Times New Roman" w:cs="Times New Roman"/>
          <w:sz w:val="24"/>
          <w:szCs w:val="24"/>
        </w:rPr>
      </w:pPr>
    </w:p>
    <w:p w14:paraId="3E320AEB" w14:textId="77777777" w:rsidR="00324F42" w:rsidRDefault="00324F42" w:rsidP="00324F42">
      <w:pPr>
        <w:contextualSpacing/>
        <w:rPr>
          <w:rFonts w:ascii="Times New Roman" w:hAnsi="Times New Roman" w:cs="Times New Roman"/>
          <w:sz w:val="24"/>
          <w:szCs w:val="24"/>
        </w:rPr>
      </w:pPr>
    </w:p>
    <w:p w14:paraId="20D9ADE4" w14:textId="77777777" w:rsidR="00324F42" w:rsidRPr="00324F42" w:rsidRDefault="00207A34" w:rsidP="00324F42">
      <w:pPr>
        <w:contextualSpacing/>
        <w:rPr>
          <w:rFonts w:ascii="Times New Roman" w:hAnsi="Times New Roman" w:cs="Times New Roman"/>
          <w:b/>
          <w:sz w:val="24"/>
          <w:szCs w:val="24"/>
        </w:rPr>
      </w:pPr>
      <w:r>
        <w:rPr>
          <w:rFonts w:ascii="Times New Roman" w:hAnsi="Times New Roman" w:cs="Times New Roman"/>
          <w:b/>
          <w:sz w:val="24"/>
          <w:szCs w:val="24"/>
        </w:rPr>
        <w:t>October 7</w:t>
      </w:r>
      <w:r w:rsidR="00324F42" w:rsidRPr="00324F42">
        <w:rPr>
          <w:rFonts w:ascii="Times New Roman" w:hAnsi="Times New Roman" w:cs="Times New Roman"/>
          <w:b/>
          <w:sz w:val="24"/>
          <w:szCs w:val="24"/>
        </w:rPr>
        <w:t xml:space="preserve">: </w:t>
      </w:r>
      <w:r w:rsidR="00324F42">
        <w:rPr>
          <w:rFonts w:ascii="Times New Roman" w:hAnsi="Times New Roman" w:cs="Times New Roman"/>
          <w:b/>
          <w:sz w:val="24"/>
          <w:szCs w:val="24"/>
        </w:rPr>
        <w:t xml:space="preserve">Popular </w:t>
      </w:r>
      <w:r w:rsidR="00324F42" w:rsidRPr="00324F42">
        <w:rPr>
          <w:rFonts w:ascii="Times New Roman" w:hAnsi="Times New Roman" w:cs="Times New Roman"/>
          <w:b/>
          <w:sz w:val="24"/>
          <w:szCs w:val="24"/>
        </w:rPr>
        <w:t>Liberal Protestantism</w:t>
      </w:r>
    </w:p>
    <w:p w14:paraId="59F0D978" w14:textId="77777777" w:rsidR="00324F42" w:rsidRDefault="00324F42">
      <w:pPr>
        <w:contextualSpacing/>
        <w:rPr>
          <w:rFonts w:ascii="Times New Roman" w:hAnsi="Times New Roman" w:cs="Times New Roman"/>
          <w:sz w:val="24"/>
          <w:szCs w:val="24"/>
        </w:rPr>
      </w:pPr>
      <w:r w:rsidRPr="00324F42">
        <w:rPr>
          <w:rFonts w:ascii="Times New Roman" w:hAnsi="Times New Roman" w:cs="Times New Roman"/>
          <w:sz w:val="24"/>
          <w:szCs w:val="24"/>
          <w:u w:val="single"/>
        </w:rPr>
        <w:t>Reading</w:t>
      </w:r>
      <w:r>
        <w:rPr>
          <w:rFonts w:ascii="Times New Roman" w:hAnsi="Times New Roman" w:cs="Times New Roman"/>
          <w:sz w:val="24"/>
          <w:szCs w:val="24"/>
        </w:rPr>
        <w:t>: Borg—</w:t>
      </w:r>
      <w:r w:rsidRPr="00324F42">
        <w:rPr>
          <w:rFonts w:ascii="Times New Roman" w:hAnsi="Times New Roman" w:cs="Times New Roman"/>
          <w:i/>
          <w:sz w:val="24"/>
          <w:szCs w:val="24"/>
        </w:rPr>
        <w:t>The Heart of Christianity</w:t>
      </w:r>
      <w:r w:rsidR="00B63755">
        <w:rPr>
          <w:rFonts w:ascii="Times New Roman" w:hAnsi="Times New Roman" w:cs="Times New Roman"/>
          <w:sz w:val="24"/>
          <w:szCs w:val="24"/>
        </w:rPr>
        <w:t>, Chapters 6-11</w:t>
      </w:r>
    </w:p>
    <w:p w14:paraId="07D3C20A" w14:textId="77777777" w:rsidR="00324F42" w:rsidRDefault="00324F42">
      <w:pPr>
        <w:contextualSpacing/>
        <w:rPr>
          <w:rFonts w:ascii="Times New Roman" w:hAnsi="Times New Roman" w:cs="Times New Roman"/>
          <w:sz w:val="24"/>
          <w:szCs w:val="24"/>
        </w:rPr>
      </w:pPr>
    </w:p>
    <w:p w14:paraId="61C7AD42" w14:textId="77777777" w:rsidR="00324F42" w:rsidRDefault="00324F42">
      <w:pPr>
        <w:contextualSpacing/>
        <w:rPr>
          <w:rFonts w:ascii="Times New Roman" w:hAnsi="Times New Roman" w:cs="Times New Roman"/>
          <w:sz w:val="24"/>
          <w:szCs w:val="24"/>
        </w:rPr>
      </w:pPr>
      <w:r w:rsidRPr="00324F42">
        <w:rPr>
          <w:rFonts w:ascii="Times New Roman" w:hAnsi="Times New Roman" w:cs="Times New Roman"/>
          <w:sz w:val="24"/>
          <w:szCs w:val="24"/>
          <w:u w:val="single"/>
        </w:rPr>
        <w:t>Assignment Due</w:t>
      </w:r>
      <w:r w:rsidR="00A81C3B">
        <w:rPr>
          <w:rFonts w:ascii="Times New Roman" w:hAnsi="Times New Roman" w:cs="Times New Roman"/>
          <w:sz w:val="24"/>
          <w:szCs w:val="24"/>
        </w:rPr>
        <w:t xml:space="preserve">: </w:t>
      </w:r>
      <w:r w:rsidR="00A53E35">
        <w:rPr>
          <w:rFonts w:ascii="Times New Roman" w:hAnsi="Times New Roman" w:cs="Times New Roman"/>
          <w:sz w:val="24"/>
          <w:szCs w:val="24"/>
        </w:rPr>
        <w:t xml:space="preserve">Submit </w:t>
      </w:r>
      <w:r w:rsidR="00A81C3B">
        <w:rPr>
          <w:rFonts w:ascii="Times New Roman" w:hAnsi="Times New Roman" w:cs="Times New Roman"/>
          <w:sz w:val="24"/>
          <w:szCs w:val="24"/>
        </w:rPr>
        <w:t>Short Paper #1</w:t>
      </w:r>
      <w:r w:rsidR="00994D87">
        <w:rPr>
          <w:rFonts w:ascii="Times New Roman" w:hAnsi="Times New Roman" w:cs="Times New Roman"/>
          <w:sz w:val="24"/>
          <w:szCs w:val="24"/>
        </w:rPr>
        <w:t xml:space="preserve"> on Canvas.</w:t>
      </w:r>
    </w:p>
    <w:p w14:paraId="444E9C96" w14:textId="77777777" w:rsidR="00324F42" w:rsidRDefault="00324F42">
      <w:pPr>
        <w:contextualSpacing/>
        <w:rPr>
          <w:rFonts w:ascii="Times New Roman" w:hAnsi="Times New Roman" w:cs="Times New Roman"/>
          <w:sz w:val="24"/>
          <w:szCs w:val="24"/>
        </w:rPr>
      </w:pPr>
    </w:p>
    <w:p w14:paraId="16D9F7A4" w14:textId="77777777" w:rsidR="00324F42" w:rsidRPr="00324F42" w:rsidRDefault="00324F42" w:rsidP="00324F42">
      <w:pPr>
        <w:contextualSpacing/>
        <w:rPr>
          <w:rFonts w:ascii="Times New Roman" w:hAnsi="Times New Roman" w:cs="Times New Roman"/>
          <w:sz w:val="24"/>
          <w:szCs w:val="24"/>
        </w:rPr>
      </w:pPr>
      <w:r w:rsidRPr="00324F42">
        <w:rPr>
          <w:rFonts w:ascii="Times New Roman" w:hAnsi="Times New Roman" w:cs="Times New Roman"/>
          <w:sz w:val="24"/>
          <w:szCs w:val="24"/>
        </w:rPr>
        <w:t>Academic Literacy Sk</w:t>
      </w:r>
      <w:r w:rsidR="00994D87">
        <w:rPr>
          <w:rFonts w:ascii="Times New Roman" w:hAnsi="Times New Roman" w:cs="Times New Roman"/>
          <w:sz w:val="24"/>
          <w:szCs w:val="24"/>
        </w:rPr>
        <w:t xml:space="preserve">ills: Read </w:t>
      </w:r>
      <w:r w:rsidR="003F3686">
        <w:rPr>
          <w:rFonts w:ascii="Times New Roman" w:hAnsi="Times New Roman" w:cs="Times New Roman"/>
          <w:sz w:val="24"/>
          <w:szCs w:val="24"/>
        </w:rPr>
        <w:t xml:space="preserve">for your Peers. </w:t>
      </w:r>
      <w:r w:rsidR="00994D87">
        <w:rPr>
          <w:rFonts w:ascii="Times New Roman" w:hAnsi="Times New Roman" w:cs="Times New Roman"/>
          <w:sz w:val="24"/>
          <w:szCs w:val="24"/>
        </w:rPr>
        <w:t>1 hour</w:t>
      </w:r>
    </w:p>
    <w:p w14:paraId="42FE1D8D" w14:textId="77777777" w:rsidR="00324F42" w:rsidRDefault="00324F42">
      <w:pPr>
        <w:contextualSpacing/>
        <w:rPr>
          <w:rFonts w:ascii="Times New Roman" w:hAnsi="Times New Roman" w:cs="Times New Roman"/>
          <w:sz w:val="24"/>
          <w:szCs w:val="24"/>
        </w:rPr>
      </w:pPr>
    </w:p>
    <w:p w14:paraId="29C0954C" w14:textId="77777777" w:rsidR="00324F42" w:rsidRDefault="00324F42">
      <w:pPr>
        <w:contextualSpacing/>
        <w:rPr>
          <w:rFonts w:ascii="Times New Roman" w:hAnsi="Times New Roman" w:cs="Times New Roman"/>
          <w:sz w:val="24"/>
          <w:szCs w:val="24"/>
        </w:rPr>
      </w:pPr>
    </w:p>
    <w:p w14:paraId="5C2C4DBD" w14:textId="77777777" w:rsidR="00324F42" w:rsidRPr="00D3154D" w:rsidRDefault="00207A34">
      <w:pPr>
        <w:contextualSpacing/>
        <w:rPr>
          <w:rFonts w:ascii="Times New Roman" w:hAnsi="Times New Roman" w:cs="Times New Roman"/>
          <w:b/>
          <w:sz w:val="24"/>
          <w:szCs w:val="24"/>
        </w:rPr>
      </w:pPr>
      <w:r>
        <w:rPr>
          <w:rFonts w:ascii="Times New Roman" w:hAnsi="Times New Roman" w:cs="Times New Roman"/>
          <w:b/>
          <w:sz w:val="24"/>
          <w:szCs w:val="24"/>
        </w:rPr>
        <w:t>October 14</w:t>
      </w:r>
      <w:r w:rsidR="00324F42" w:rsidRPr="00D3154D">
        <w:rPr>
          <w:rFonts w:ascii="Times New Roman" w:hAnsi="Times New Roman" w:cs="Times New Roman"/>
          <w:b/>
          <w:sz w:val="24"/>
          <w:szCs w:val="24"/>
        </w:rPr>
        <w:t>: Popular Evangelicalism</w:t>
      </w:r>
    </w:p>
    <w:p w14:paraId="2AAF304A" w14:textId="77777777" w:rsidR="00D3154D" w:rsidRPr="004219FC" w:rsidRDefault="00D3154D">
      <w:pPr>
        <w:contextualSpacing/>
        <w:rPr>
          <w:rFonts w:ascii="Times New Roman" w:hAnsi="Times New Roman" w:cs="Times New Roman"/>
          <w:sz w:val="24"/>
          <w:szCs w:val="24"/>
        </w:rPr>
      </w:pPr>
      <w:r w:rsidRPr="00D3154D">
        <w:rPr>
          <w:rFonts w:ascii="Times New Roman" w:hAnsi="Times New Roman" w:cs="Times New Roman"/>
          <w:sz w:val="24"/>
          <w:szCs w:val="24"/>
          <w:u w:val="single"/>
        </w:rPr>
        <w:t>Reading</w:t>
      </w:r>
      <w:r>
        <w:rPr>
          <w:rFonts w:ascii="Times New Roman" w:hAnsi="Times New Roman" w:cs="Times New Roman"/>
          <w:sz w:val="24"/>
          <w:szCs w:val="24"/>
        </w:rPr>
        <w:t>: Warren—</w:t>
      </w:r>
      <w:r w:rsidRPr="00D3154D">
        <w:rPr>
          <w:rFonts w:ascii="Times New Roman" w:hAnsi="Times New Roman" w:cs="Times New Roman"/>
          <w:i/>
          <w:sz w:val="24"/>
          <w:szCs w:val="24"/>
        </w:rPr>
        <w:t>The Purpose Driven Life</w:t>
      </w:r>
    </w:p>
    <w:p w14:paraId="1DDC5E8D" w14:textId="77777777" w:rsidR="00184CAA" w:rsidRDefault="00184CAA">
      <w:pPr>
        <w:contextualSpacing/>
        <w:rPr>
          <w:rFonts w:ascii="Times New Roman" w:hAnsi="Times New Roman" w:cs="Times New Roman"/>
          <w:sz w:val="24"/>
          <w:szCs w:val="24"/>
        </w:rPr>
      </w:pPr>
    </w:p>
    <w:p w14:paraId="2A240EA2" w14:textId="77777777" w:rsidR="00184CAA" w:rsidRDefault="00184CAA">
      <w:pPr>
        <w:contextualSpacing/>
        <w:rPr>
          <w:rFonts w:ascii="Times New Roman" w:hAnsi="Times New Roman" w:cs="Times New Roman"/>
          <w:sz w:val="24"/>
          <w:szCs w:val="24"/>
        </w:rPr>
      </w:pPr>
    </w:p>
    <w:p w14:paraId="4452144C" w14:textId="77777777" w:rsidR="00184CAA" w:rsidRPr="00B62CAD" w:rsidRDefault="00207A34">
      <w:pPr>
        <w:contextualSpacing/>
        <w:rPr>
          <w:rFonts w:ascii="Times New Roman" w:hAnsi="Times New Roman" w:cs="Times New Roman"/>
          <w:b/>
          <w:sz w:val="24"/>
          <w:szCs w:val="24"/>
        </w:rPr>
      </w:pPr>
      <w:r>
        <w:rPr>
          <w:rFonts w:ascii="Times New Roman" w:hAnsi="Times New Roman" w:cs="Times New Roman"/>
          <w:b/>
          <w:sz w:val="24"/>
          <w:szCs w:val="24"/>
        </w:rPr>
        <w:t>October 21</w:t>
      </w:r>
      <w:r w:rsidR="00184CAA" w:rsidRPr="00B62CAD">
        <w:rPr>
          <w:rFonts w:ascii="Times New Roman" w:hAnsi="Times New Roman" w:cs="Times New Roman"/>
          <w:b/>
          <w:sz w:val="24"/>
          <w:szCs w:val="24"/>
        </w:rPr>
        <w:t>: Emerging Church Movement</w:t>
      </w:r>
    </w:p>
    <w:p w14:paraId="1BE19156" w14:textId="77777777" w:rsidR="00184CAA" w:rsidRPr="004219FC" w:rsidRDefault="00184CAA">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w:t>
      </w:r>
      <w:r w:rsidR="00B62CAD" w:rsidRPr="00B62CAD">
        <w:rPr>
          <w:rFonts w:ascii="Times New Roman" w:hAnsi="Times New Roman" w:cs="Times New Roman"/>
          <w:sz w:val="24"/>
          <w:szCs w:val="24"/>
          <w:u w:val="single"/>
        </w:rPr>
        <w:t>ing</w:t>
      </w:r>
      <w:r w:rsidR="004219FC">
        <w:rPr>
          <w:rFonts w:ascii="Times New Roman" w:hAnsi="Times New Roman" w:cs="Times New Roman"/>
          <w:sz w:val="24"/>
          <w:szCs w:val="24"/>
        </w:rPr>
        <w:t>: Bolz-Weber—</w:t>
      </w:r>
      <w:r w:rsidR="00B62CAD" w:rsidRPr="00B62CAD">
        <w:rPr>
          <w:rFonts w:ascii="Times New Roman" w:hAnsi="Times New Roman" w:cs="Times New Roman"/>
          <w:i/>
          <w:sz w:val="24"/>
          <w:szCs w:val="24"/>
        </w:rPr>
        <w:t>Pastrix</w:t>
      </w:r>
    </w:p>
    <w:p w14:paraId="37914F08" w14:textId="77777777" w:rsidR="00B62CAD" w:rsidRDefault="00B62CAD">
      <w:pPr>
        <w:contextualSpacing/>
        <w:rPr>
          <w:rFonts w:ascii="Times New Roman" w:hAnsi="Times New Roman" w:cs="Times New Roman"/>
          <w:sz w:val="24"/>
          <w:szCs w:val="24"/>
        </w:rPr>
      </w:pPr>
    </w:p>
    <w:p w14:paraId="5C91C7FC" w14:textId="77777777" w:rsidR="006B4D24" w:rsidRPr="006B4D24" w:rsidRDefault="006B4D24" w:rsidP="006B4D24">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Bring Short Paper #2 draft to class for peer reviewing.</w:t>
      </w:r>
    </w:p>
    <w:p w14:paraId="5FB205D5" w14:textId="77777777" w:rsidR="00B62CAD" w:rsidRDefault="00B62CAD">
      <w:pPr>
        <w:contextualSpacing/>
        <w:rPr>
          <w:rFonts w:ascii="Times New Roman" w:hAnsi="Times New Roman" w:cs="Times New Roman"/>
          <w:sz w:val="24"/>
          <w:szCs w:val="24"/>
        </w:rPr>
      </w:pPr>
    </w:p>
    <w:p w14:paraId="4B969CD0" w14:textId="77777777" w:rsidR="00B62CAD" w:rsidRDefault="00B62CAD">
      <w:pPr>
        <w:contextualSpacing/>
        <w:rPr>
          <w:rFonts w:ascii="Times New Roman" w:hAnsi="Times New Roman" w:cs="Times New Roman"/>
          <w:sz w:val="24"/>
          <w:szCs w:val="24"/>
        </w:rPr>
      </w:pPr>
    </w:p>
    <w:p w14:paraId="6C0AA8A2" w14:textId="77777777" w:rsidR="00B62CAD" w:rsidRPr="00B62CAD" w:rsidRDefault="00207A34">
      <w:pPr>
        <w:contextualSpacing/>
        <w:rPr>
          <w:rFonts w:ascii="Times New Roman" w:hAnsi="Times New Roman" w:cs="Times New Roman"/>
          <w:b/>
          <w:sz w:val="24"/>
          <w:szCs w:val="24"/>
        </w:rPr>
      </w:pPr>
      <w:r>
        <w:rPr>
          <w:rFonts w:ascii="Times New Roman" w:hAnsi="Times New Roman" w:cs="Times New Roman"/>
          <w:b/>
          <w:sz w:val="24"/>
          <w:szCs w:val="24"/>
        </w:rPr>
        <w:t>October 28</w:t>
      </w:r>
      <w:r w:rsidR="00B62CAD" w:rsidRPr="00B62CAD">
        <w:rPr>
          <w:rFonts w:ascii="Times New Roman" w:hAnsi="Times New Roman" w:cs="Times New Roman"/>
          <w:b/>
          <w:sz w:val="24"/>
          <w:szCs w:val="24"/>
        </w:rPr>
        <w:t>: Emerging Church Movement</w:t>
      </w:r>
    </w:p>
    <w:p w14:paraId="6FF43D38" w14:textId="77777777" w:rsidR="00B62CAD" w:rsidRDefault="00B62CAD">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McLaren—</w:t>
      </w:r>
      <w:r w:rsidRPr="00B62CAD">
        <w:rPr>
          <w:rFonts w:ascii="Times New Roman" w:hAnsi="Times New Roman" w:cs="Times New Roman"/>
          <w:i/>
          <w:sz w:val="24"/>
          <w:szCs w:val="24"/>
        </w:rPr>
        <w:t>A New Kind of Christianity</w:t>
      </w:r>
    </w:p>
    <w:p w14:paraId="07DD7C9E" w14:textId="77777777" w:rsidR="00F9183A" w:rsidRDefault="00F9183A">
      <w:pPr>
        <w:contextualSpacing/>
        <w:rPr>
          <w:rFonts w:ascii="Times New Roman" w:hAnsi="Times New Roman" w:cs="Times New Roman"/>
          <w:sz w:val="24"/>
          <w:szCs w:val="24"/>
        </w:rPr>
      </w:pPr>
    </w:p>
    <w:p w14:paraId="570262D5" w14:textId="77777777" w:rsidR="00F9183A" w:rsidRPr="004219FC" w:rsidRDefault="00F9183A">
      <w:pPr>
        <w:contextualSpacing/>
        <w:rPr>
          <w:rFonts w:ascii="Times New Roman" w:hAnsi="Times New Roman" w:cs="Times New Roman"/>
          <w:sz w:val="24"/>
          <w:szCs w:val="24"/>
        </w:rPr>
      </w:pPr>
      <w:r>
        <w:rPr>
          <w:rFonts w:ascii="Times New Roman" w:hAnsi="Times New Roman" w:cs="Times New Roman"/>
          <w:sz w:val="24"/>
          <w:szCs w:val="24"/>
        </w:rPr>
        <w:t>Find a website related to the emerging church movement. We will discuss them in small groups.</w:t>
      </w:r>
    </w:p>
    <w:p w14:paraId="11967061" w14:textId="77777777" w:rsidR="00B62CAD" w:rsidRDefault="00B62CAD">
      <w:pPr>
        <w:contextualSpacing/>
        <w:rPr>
          <w:rFonts w:ascii="Times New Roman" w:hAnsi="Times New Roman" w:cs="Times New Roman"/>
          <w:sz w:val="24"/>
          <w:szCs w:val="24"/>
        </w:rPr>
      </w:pPr>
    </w:p>
    <w:p w14:paraId="5361FB66" w14:textId="77777777" w:rsidR="00A53E35" w:rsidRPr="00A53E35" w:rsidRDefault="006B4D24" w:rsidP="00A53E35">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Submit Short Paper #2 on Canvas</w:t>
      </w:r>
    </w:p>
    <w:p w14:paraId="70F660CD" w14:textId="77777777" w:rsidR="00A53E35" w:rsidRDefault="00A53E35">
      <w:pPr>
        <w:contextualSpacing/>
        <w:rPr>
          <w:rFonts w:ascii="Times New Roman" w:hAnsi="Times New Roman" w:cs="Times New Roman"/>
          <w:sz w:val="24"/>
          <w:szCs w:val="24"/>
        </w:rPr>
      </w:pPr>
    </w:p>
    <w:p w14:paraId="36EC9621" w14:textId="77777777" w:rsidR="002D3630" w:rsidRDefault="002D3630">
      <w:pPr>
        <w:contextualSpacing/>
        <w:rPr>
          <w:rFonts w:ascii="Times New Roman" w:hAnsi="Times New Roman" w:cs="Times New Roman"/>
          <w:sz w:val="24"/>
          <w:szCs w:val="24"/>
        </w:rPr>
      </w:pPr>
    </w:p>
    <w:p w14:paraId="2D483AFE" w14:textId="77777777" w:rsidR="00B62CAD" w:rsidRPr="005F5C4A" w:rsidRDefault="00207A34">
      <w:pPr>
        <w:contextualSpacing/>
        <w:rPr>
          <w:rFonts w:ascii="Times New Roman" w:hAnsi="Times New Roman" w:cs="Times New Roman"/>
          <w:b/>
          <w:sz w:val="24"/>
          <w:szCs w:val="24"/>
        </w:rPr>
      </w:pPr>
      <w:r>
        <w:rPr>
          <w:rFonts w:ascii="Times New Roman" w:hAnsi="Times New Roman" w:cs="Times New Roman"/>
          <w:b/>
          <w:sz w:val="24"/>
          <w:szCs w:val="24"/>
        </w:rPr>
        <w:t>November 4</w:t>
      </w:r>
      <w:r w:rsidR="00B62CAD" w:rsidRPr="005F5C4A">
        <w:rPr>
          <w:rFonts w:ascii="Times New Roman" w:hAnsi="Times New Roman" w:cs="Times New Roman"/>
          <w:b/>
          <w:sz w:val="24"/>
          <w:szCs w:val="24"/>
        </w:rPr>
        <w:t>: Prosperity</w:t>
      </w:r>
      <w:r w:rsidR="00332570">
        <w:rPr>
          <w:rFonts w:ascii="Times New Roman" w:hAnsi="Times New Roman" w:cs="Times New Roman"/>
          <w:b/>
          <w:sz w:val="24"/>
          <w:szCs w:val="24"/>
        </w:rPr>
        <w:t>/Positive Thinking Gospel</w:t>
      </w:r>
    </w:p>
    <w:p w14:paraId="470BF54B" w14:textId="77777777" w:rsidR="00B62CAD" w:rsidRPr="004219FC" w:rsidRDefault="00B62CAD">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Jakes—</w:t>
      </w:r>
      <w:r w:rsidR="004219FC">
        <w:rPr>
          <w:rFonts w:ascii="Times New Roman" w:hAnsi="Times New Roman" w:cs="Times New Roman"/>
          <w:i/>
          <w:sz w:val="24"/>
          <w:szCs w:val="24"/>
        </w:rPr>
        <w:t>Let It Go</w:t>
      </w:r>
    </w:p>
    <w:p w14:paraId="30CE21FA" w14:textId="77777777" w:rsidR="00A81C3B" w:rsidRDefault="00A81C3B">
      <w:pPr>
        <w:contextualSpacing/>
        <w:rPr>
          <w:rFonts w:ascii="Times New Roman" w:hAnsi="Times New Roman" w:cs="Times New Roman"/>
          <w:sz w:val="24"/>
          <w:szCs w:val="24"/>
        </w:rPr>
      </w:pPr>
    </w:p>
    <w:p w14:paraId="6EFA4497" w14:textId="77777777" w:rsidR="000D6E9E" w:rsidRDefault="000D6E9E">
      <w:pPr>
        <w:contextualSpacing/>
        <w:rPr>
          <w:rFonts w:ascii="Times New Roman" w:hAnsi="Times New Roman" w:cs="Times New Roman"/>
          <w:sz w:val="24"/>
          <w:szCs w:val="24"/>
        </w:rPr>
      </w:pPr>
    </w:p>
    <w:p w14:paraId="242EB408" w14:textId="77777777" w:rsidR="00A33EF9" w:rsidRDefault="00A33EF9">
      <w:pPr>
        <w:contextualSpacing/>
        <w:rPr>
          <w:rFonts w:ascii="Times New Roman" w:hAnsi="Times New Roman" w:cs="Times New Roman"/>
          <w:sz w:val="24"/>
          <w:szCs w:val="24"/>
        </w:rPr>
      </w:pPr>
    </w:p>
    <w:p w14:paraId="12264DB8" w14:textId="77777777" w:rsidR="00B62CAD" w:rsidRDefault="00B62CAD">
      <w:pPr>
        <w:contextualSpacing/>
        <w:rPr>
          <w:rFonts w:ascii="Times New Roman" w:hAnsi="Times New Roman" w:cs="Times New Roman"/>
          <w:sz w:val="24"/>
          <w:szCs w:val="24"/>
        </w:rPr>
      </w:pPr>
    </w:p>
    <w:p w14:paraId="62803EDE" w14:textId="77777777" w:rsidR="00B62CAD" w:rsidRPr="00790F9E" w:rsidRDefault="00207A34">
      <w:pPr>
        <w:contextualSpacing/>
        <w:rPr>
          <w:rFonts w:ascii="Times New Roman" w:hAnsi="Times New Roman" w:cs="Times New Roman"/>
          <w:b/>
          <w:sz w:val="24"/>
          <w:szCs w:val="24"/>
        </w:rPr>
      </w:pPr>
      <w:r>
        <w:rPr>
          <w:rFonts w:ascii="Times New Roman" w:hAnsi="Times New Roman" w:cs="Times New Roman"/>
          <w:b/>
          <w:sz w:val="24"/>
          <w:szCs w:val="24"/>
        </w:rPr>
        <w:lastRenderedPageBreak/>
        <w:t>November 11</w:t>
      </w:r>
      <w:r w:rsidR="005F5C4A" w:rsidRPr="00790F9E">
        <w:rPr>
          <w:rFonts w:ascii="Times New Roman" w:hAnsi="Times New Roman" w:cs="Times New Roman"/>
          <w:b/>
          <w:sz w:val="24"/>
          <w:szCs w:val="24"/>
        </w:rPr>
        <w:t xml:space="preserve">: </w:t>
      </w:r>
      <w:r w:rsidR="00790F9E">
        <w:rPr>
          <w:rFonts w:ascii="Times New Roman" w:hAnsi="Times New Roman" w:cs="Times New Roman"/>
          <w:b/>
          <w:sz w:val="24"/>
          <w:szCs w:val="24"/>
        </w:rPr>
        <w:t>Compare and Contrast the Books</w:t>
      </w:r>
    </w:p>
    <w:p w14:paraId="6CF8BF3C" w14:textId="77777777" w:rsidR="00790F9E" w:rsidRDefault="00790F9E">
      <w:pPr>
        <w:contextualSpacing/>
        <w:rPr>
          <w:rFonts w:ascii="Times New Roman" w:hAnsi="Times New Roman" w:cs="Times New Roman"/>
          <w:sz w:val="24"/>
          <w:szCs w:val="24"/>
        </w:rPr>
      </w:pPr>
      <w:r>
        <w:rPr>
          <w:rFonts w:ascii="Times New Roman" w:hAnsi="Times New Roman" w:cs="Times New Roman"/>
          <w:sz w:val="24"/>
          <w:szCs w:val="24"/>
        </w:rPr>
        <w:t>No reading</w:t>
      </w:r>
    </w:p>
    <w:p w14:paraId="1DCD52EA" w14:textId="77777777" w:rsidR="00790F9E" w:rsidRDefault="00790F9E">
      <w:pPr>
        <w:contextualSpacing/>
        <w:rPr>
          <w:rFonts w:ascii="Times New Roman" w:hAnsi="Times New Roman" w:cs="Times New Roman"/>
          <w:sz w:val="24"/>
          <w:szCs w:val="24"/>
        </w:rPr>
      </w:pPr>
    </w:p>
    <w:p w14:paraId="68F2A70F" w14:textId="77777777" w:rsidR="00A81C3B" w:rsidRDefault="00A81C3B">
      <w:pPr>
        <w:contextualSpacing/>
        <w:rPr>
          <w:rFonts w:ascii="Times New Roman" w:hAnsi="Times New Roman" w:cs="Times New Roman"/>
          <w:sz w:val="24"/>
          <w:szCs w:val="24"/>
        </w:rPr>
      </w:pPr>
    </w:p>
    <w:p w14:paraId="3FFFD24D" w14:textId="77777777" w:rsidR="00790F9E" w:rsidRPr="00790F9E" w:rsidRDefault="00207A34">
      <w:pPr>
        <w:contextualSpacing/>
        <w:rPr>
          <w:rFonts w:ascii="Times New Roman" w:hAnsi="Times New Roman" w:cs="Times New Roman"/>
          <w:b/>
          <w:sz w:val="24"/>
          <w:szCs w:val="24"/>
        </w:rPr>
      </w:pPr>
      <w:r>
        <w:rPr>
          <w:rFonts w:ascii="Times New Roman" w:hAnsi="Times New Roman" w:cs="Times New Roman"/>
          <w:b/>
          <w:sz w:val="24"/>
          <w:szCs w:val="24"/>
        </w:rPr>
        <w:t>November 18</w:t>
      </w:r>
      <w:r w:rsidR="00790F9E" w:rsidRPr="00790F9E">
        <w:rPr>
          <w:rFonts w:ascii="Times New Roman" w:hAnsi="Times New Roman" w:cs="Times New Roman"/>
          <w:b/>
          <w:sz w:val="24"/>
          <w:szCs w:val="24"/>
        </w:rPr>
        <w:t>: Conclusion</w:t>
      </w:r>
    </w:p>
    <w:p w14:paraId="76ECE7AE" w14:textId="5D22C226" w:rsidR="009A253C" w:rsidRDefault="002554DE">
      <w:pPr>
        <w:contextualSpacing/>
        <w:rPr>
          <w:rFonts w:ascii="Times New Roman" w:hAnsi="Times New Roman" w:cs="Times New Roman"/>
          <w:sz w:val="24"/>
          <w:szCs w:val="24"/>
        </w:rPr>
      </w:pPr>
      <w:r>
        <w:rPr>
          <w:rFonts w:ascii="Times New Roman" w:hAnsi="Times New Roman" w:cs="Times New Roman"/>
          <w:sz w:val="24"/>
          <w:szCs w:val="24"/>
        </w:rPr>
        <w:t>No reading</w:t>
      </w:r>
      <w:bookmarkStart w:id="0" w:name="_GoBack"/>
      <w:bookmarkEnd w:id="0"/>
    </w:p>
    <w:p w14:paraId="431017A2" w14:textId="62EC3F37" w:rsidR="00A33EF9" w:rsidRPr="009A253C" w:rsidRDefault="009A253C">
      <w:pPr>
        <w:contextualSpacing/>
        <w:rPr>
          <w:rFonts w:ascii="Times New Roman" w:hAnsi="Times New Roman" w:cs="Times New Roman"/>
          <w:sz w:val="24"/>
          <w:szCs w:val="24"/>
        </w:rPr>
      </w:pPr>
      <w:r>
        <w:rPr>
          <w:rFonts w:ascii="Times New Roman" w:hAnsi="Times New Roman" w:cs="Times New Roman"/>
          <w:sz w:val="24"/>
          <w:szCs w:val="24"/>
        </w:rPr>
        <w:t xml:space="preserve">Further Thoughts: </w:t>
      </w:r>
      <w:r>
        <w:rPr>
          <w:rFonts w:ascii="Times New Roman" w:hAnsi="Times New Roman" w:cs="Times New Roman"/>
          <w:i/>
          <w:sz w:val="24"/>
          <w:szCs w:val="24"/>
        </w:rPr>
        <w:t>The Action Bible</w:t>
      </w:r>
      <w:r>
        <w:rPr>
          <w:rFonts w:ascii="Times New Roman" w:hAnsi="Times New Roman" w:cs="Times New Roman"/>
          <w:sz w:val="24"/>
          <w:szCs w:val="24"/>
        </w:rPr>
        <w:t xml:space="preserve"> </w:t>
      </w:r>
      <w:r w:rsidR="007A012B">
        <w:rPr>
          <w:rFonts w:ascii="Times New Roman" w:hAnsi="Times New Roman" w:cs="Times New Roman"/>
          <w:sz w:val="24"/>
          <w:szCs w:val="24"/>
        </w:rPr>
        <w:t>and the Bible as Bestseller</w:t>
      </w:r>
    </w:p>
    <w:p w14:paraId="0849E505" w14:textId="77777777" w:rsidR="00A81C3B" w:rsidRDefault="00A81C3B">
      <w:pPr>
        <w:contextualSpacing/>
        <w:rPr>
          <w:rFonts w:ascii="Times New Roman" w:hAnsi="Times New Roman" w:cs="Times New Roman"/>
          <w:sz w:val="24"/>
          <w:szCs w:val="24"/>
        </w:rPr>
      </w:pPr>
      <w:r w:rsidRPr="00A81C3B">
        <w:rPr>
          <w:rFonts w:ascii="Times New Roman" w:hAnsi="Times New Roman" w:cs="Times New Roman"/>
          <w:sz w:val="24"/>
          <w:szCs w:val="24"/>
          <w:u w:val="single"/>
        </w:rPr>
        <w:t>Assignment Due</w:t>
      </w:r>
      <w:r>
        <w:rPr>
          <w:rFonts w:ascii="Times New Roman" w:hAnsi="Times New Roman" w:cs="Times New Roman"/>
          <w:sz w:val="24"/>
          <w:szCs w:val="24"/>
        </w:rPr>
        <w:t xml:space="preserve">: Submit Final Paper on Canvas. </w:t>
      </w:r>
    </w:p>
    <w:p w14:paraId="15E3B05C" w14:textId="77777777" w:rsidR="00A81C3B" w:rsidRDefault="00A81C3B">
      <w:pPr>
        <w:contextualSpacing/>
        <w:rPr>
          <w:rFonts w:ascii="Times New Roman" w:hAnsi="Times New Roman" w:cs="Times New Roman"/>
          <w:sz w:val="24"/>
          <w:szCs w:val="24"/>
        </w:rPr>
      </w:pPr>
    </w:p>
    <w:p w14:paraId="5AF16E18" w14:textId="77777777" w:rsidR="00A81C3B" w:rsidRDefault="00A81C3B">
      <w:pPr>
        <w:contextualSpacing/>
        <w:rPr>
          <w:rFonts w:ascii="Times New Roman" w:hAnsi="Times New Roman" w:cs="Times New Roman"/>
          <w:sz w:val="24"/>
          <w:szCs w:val="24"/>
        </w:rPr>
      </w:pPr>
    </w:p>
    <w:p w14:paraId="7B198327" w14:textId="77777777" w:rsidR="00A81C3B" w:rsidRPr="00F4419B" w:rsidRDefault="00A81C3B">
      <w:pPr>
        <w:contextualSpacing/>
        <w:rPr>
          <w:rFonts w:ascii="Times New Roman" w:hAnsi="Times New Roman" w:cs="Times New Roman"/>
          <w:b/>
          <w:sz w:val="28"/>
          <w:szCs w:val="28"/>
        </w:rPr>
      </w:pPr>
      <w:r w:rsidRPr="00F4419B">
        <w:rPr>
          <w:rFonts w:ascii="Times New Roman" w:hAnsi="Times New Roman" w:cs="Times New Roman"/>
          <w:b/>
          <w:sz w:val="28"/>
          <w:szCs w:val="28"/>
        </w:rPr>
        <w:t>Written Assignments:</w:t>
      </w:r>
    </w:p>
    <w:p w14:paraId="1CC979B6" w14:textId="77777777" w:rsidR="00A81C3B" w:rsidRDefault="00A81C3B">
      <w:pPr>
        <w:contextualSpacing/>
        <w:rPr>
          <w:rFonts w:ascii="Times New Roman" w:hAnsi="Times New Roman" w:cs="Times New Roman"/>
          <w:sz w:val="24"/>
          <w:szCs w:val="24"/>
        </w:rPr>
      </w:pPr>
    </w:p>
    <w:p w14:paraId="784F0F69" w14:textId="77777777" w:rsidR="004219FC" w:rsidRDefault="004219FC" w:rsidP="000F039D">
      <w:pPr>
        <w:contextualSpacing/>
        <w:rPr>
          <w:rFonts w:ascii="Times New Roman" w:hAnsi="Times New Roman" w:cs="Times New Roman"/>
          <w:sz w:val="24"/>
          <w:szCs w:val="24"/>
        </w:rPr>
      </w:pPr>
      <w:r>
        <w:rPr>
          <w:rFonts w:ascii="Times New Roman" w:hAnsi="Times New Roman" w:cs="Times New Roman"/>
          <w:sz w:val="24"/>
          <w:szCs w:val="24"/>
        </w:rPr>
        <w:t xml:space="preserve">The written assignments fulfill the goals of the class by providing you an opportunity to engage in a more detailed critical theological and religious analysis of one of the books for the </w:t>
      </w:r>
      <w:r w:rsidR="00B43785">
        <w:rPr>
          <w:rFonts w:ascii="Times New Roman" w:hAnsi="Times New Roman" w:cs="Times New Roman"/>
          <w:sz w:val="24"/>
          <w:szCs w:val="24"/>
        </w:rPr>
        <w:t>course. The assignments build on each other, providing you with the opportunity to engage in a layered approach to your analysis.</w:t>
      </w:r>
    </w:p>
    <w:p w14:paraId="0C0F1640" w14:textId="77777777" w:rsidR="00CB0E43" w:rsidRDefault="00CB0E43" w:rsidP="000F039D">
      <w:pPr>
        <w:contextualSpacing/>
        <w:rPr>
          <w:rFonts w:ascii="Times New Roman" w:hAnsi="Times New Roman" w:cs="Times New Roman"/>
          <w:sz w:val="24"/>
          <w:szCs w:val="24"/>
        </w:rPr>
      </w:pPr>
    </w:p>
    <w:p w14:paraId="39D54654" w14:textId="77777777" w:rsidR="00DB195E" w:rsidRDefault="000F039D" w:rsidP="000F039D">
      <w:pPr>
        <w:rPr>
          <w:rFonts w:ascii="Times New Roman" w:hAnsi="Times New Roman" w:cs="Times New Roman"/>
          <w:sz w:val="24"/>
          <w:szCs w:val="24"/>
        </w:rPr>
      </w:pPr>
      <w:r w:rsidRPr="000F039D">
        <w:rPr>
          <w:rFonts w:ascii="Times New Roman" w:hAnsi="Times New Roman" w:cs="Times New Roman"/>
          <w:sz w:val="24"/>
          <w:szCs w:val="24"/>
        </w:rPr>
        <w:t>1.</w:t>
      </w:r>
      <w:r>
        <w:rPr>
          <w:rFonts w:ascii="Times New Roman" w:hAnsi="Times New Roman" w:cs="Times New Roman"/>
          <w:sz w:val="24"/>
          <w:szCs w:val="24"/>
        </w:rPr>
        <w:t xml:space="preserve"> Short Paper #1: </w:t>
      </w:r>
      <w:r w:rsidR="00CB0E43">
        <w:rPr>
          <w:rFonts w:ascii="Times New Roman" w:hAnsi="Times New Roman" w:cs="Times New Roman"/>
          <w:sz w:val="24"/>
          <w:szCs w:val="24"/>
        </w:rPr>
        <w:t xml:space="preserve">This paper consists of two sections. In the first section is a brief overview of the book you plan to use for your final paper. At a minimum it should address the questions: What is the central argument/thesis of the book? </w:t>
      </w:r>
      <w:r w:rsidR="00F9183A">
        <w:rPr>
          <w:rFonts w:ascii="Times New Roman" w:hAnsi="Times New Roman" w:cs="Times New Roman"/>
          <w:sz w:val="24"/>
          <w:szCs w:val="24"/>
        </w:rPr>
        <w:t xml:space="preserve">What is the theological/theoretical framework used by the author? For the second section, you will need to find </w:t>
      </w:r>
      <w:r w:rsidR="006B4D24">
        <w:rPr>
          <w:rFonts w:ascii="Times New Roman" w:hAnsi="Times New Roman" w:cs="Times New Roman"/>
          <w:sz w:val="24"/>
          <w:szCs w:val="24"/>
        </w:rPr>
        <w:t>two theological sources related to the book you plan to use for your final paper. The first source should be generally supportive of the author and/or the larger religious group they represent. The second source should be generally critical. Discuss the theological perspective of the source authors, including any obvious assumptions or biases. The</w:t>
      </w:r>
      <w:r w:rsidR="00F9183A">
        <w:rPr>
          <w:rFonts w:ascii="Times New Roman" w:hAnsi="Times New Roman" w:cs="Times New Roman"/>
          <w:sz w:val="24"/>
          <w:szCs w:val="24"/>
        </w:rPr>
        <w:t xml:space="preserve"> paper should be approximately 4</w:t>
      </w:r>
      <w:r w:rsidR="006B4D24">
        <w:rPr>
          <w:rFonts w:ascii="Times New Roman" w:hAnsi="Times New Roman" w:cs="Times New Roman"/>
          <w:sz w:val="24"/>
          <w:szCs w:val="24"/>
        </w:rPr>
        <w:t xml:space="preserve"> pages.</w:t>
      </w:r>
    </w:p>
    <w:p w14:paraId="45F7DD61" w14:textId="77777777" w:rsidR="00DB195E" w:rsidRDefault="00AF77E4" w:rsidP="000F039D">
      <w:pPr>
        <w:rPr>
          <w:rFonts w:ascii="Times New Roman" w:hAnsi="Times New Roman" w:cs="Times New Roman"/>
          <w:sz w:val="24"/>
          <w:szCs w:val="24"/>
        </w:rPr>
      </w:pPr>
      <w:r>
        <w:rPr>
          <w:rFonts w:ascii="Times New Roman" w:hAnsi="Times New Roman" w:cs="Times New Roman"/>
          <w:sz w:val="24"/>
          <w:szCs w:val="24"/>
        </w:rPr>
        <w:t xml:space="preserve">2. Short Paper #2: </w:t>
      </w:r>
      <w:r w:rsidR="006B4D24">
        <w:rPr>
          <w:rFonts w:ascii="Times New Roman" w:hAnsi="Times New Roman" w:cs="Times New Roman"/>
          <w:sz w:val="24"/>
          <w:szCs w:val="24"/>
        </w:rPr>
        <w:t>Write a short paper that puts th</w:t>
      </w:r>
      <w:r w:rsidR="00DB195E">
        <w:rPr>
          <w:rFonts w:ascii="Times New Roman" w:hAnsi="Times New Roman" w:cs="Times New Roman"/>
          <w:sz w:val="24"/>
          <w:szCs w:val="24"/>
        </w:rPr>
        <w:t xml:space="preserve">e book you chose in historical context. How does the author of the book continue previous theological perspectives? Is the author introducing any new perspectives? </w:t>
      </w:r>
      <w:r w:rsidR="00DB195E" w:rsidRPr="00DB195E">
        <w:rPr>
          <w:rFonts w:ascii="Times New Roman" w:hAnsi="Times New Roman" w:cs="Times New Roman"/>
          <w:sz w:val="24"/>
          <w:szCs w:val="24"/>
        </w:rPr>
        <w:t>The paper should be approximately 4 pages.</w:t>
      </w:r>
    </w:p>
    <w:p w14:paraId="50F4BC69" w14:textId="77777777" w:rsidR="00A81C3B" w:rsidRDefault="00AF77E4">
      <w:pPr>
        <w:rPr>
          <w:rFonts w:ascii="Times New Roman" w:hAnsi="Times New Roman" w:cs="Times New Roman"/>
          <w:sz w:val="24"/>
          <w:szCs w:val="24"/>
        </w:rPr>
      </w:pPr>
      <w:r>
        <w:rPr>
          <w:rFonts w:ascii="Times New Roman" w:hAnsi="Times New Roman" w:cs="Times New Roman"/>
          <w:sz w:val="24"/>
          <w:szCs w:val="24"/>
        </w:rPr>
        <w:t>3. Final Paper: Discuss one of the books in</w:t>
      </w:r>
      <w:r w:rsidR="00DB195E">
        <w:rPr>
          <w:rFonts w:ascii="Times New Roman" w:hAnsi="Times New Roman" w:cs="Times New Roman"/>
          <w:sz w:val="24"/>
          <w:szCs w:val="24"/>
        </w:rPr>
        <w:t xml:space="preserve"> the</w:t>
      </w:r>
      <w:r>
        <w:rPr>
          <w:rFonts w:ascii="Times New Roman" w:hAnsi="Times New Roman" w:cs="Times New Roman"/>
          <w:sz w:val="24"/>
          <w:szCs w:val="24"/>
        </w:rPr>
        <w:t xml:space="preserve"> course in relation to its historical and theological context. </w:t>
      </w:r>
      <w:r w:rsidR="00DB195E">
        <w:rPr>
          <w:rFonts w:ascii="Times New Roman" w:hAnsi="Times New Roman" w:cs="Times New Roman"/>
          <w:sz w:val="24"/>
          <w:szCs w:val="24"/>
        </w:rPr>
        <w:t>Then give your own theological or normative evaluation of the book. For example, does the book promote social justice or social oppression? Are the book’s arguments intellectually sound or intellectually deficient? Of c</w:t>
      </w:r>
      <w:r w:rsidR="00F9183A">
        <w:rPr>
          <w:rFonts w:ascii="Times New Roman" w:hAnsi="Times New Roman" w:cs="Times New Roman"/>
          <w:sz w:val="24"/>
          <w:szCs w:val="24"/>
        </w:rPr>
        <w:t xml:space="preserve">ourse, we expect you to incorporate </w:t>
      </w:r>
      <w:r w:rsidR="00DB195E">
        <w:rPr>
          <w:rFonts w:ascii="Times New Roman" w:hAnsi="Times New Roman" w:cs="Times New Roman"/>
          <w:sz w:val="24"/>
          <w:szCs w:val="24"/>
        </w:rPr>
        <w:t>material from the short papers. The paper should be approximately 10 pages.</w:t>
      </w:r>
    </w:p>
    <w:p w14:paraId="57ECF0BE" w14:textId="77777777" w:rsidR="00DB195E" w:rsidRDefault="00DB195E">
      <w:pPr>
        <w:contextualSpacing/>
        <w:rPr>
          <w:rFonts w:ascii="Times New Roman" w:hAnsi="Times New Roman" w:cs="Times New Roman"/>
          <w:sz w:val="24"/>
          <w:szCs w:val="24"/>
        </w:rPr>
      </w:pPr>
      <w:r>
        <w:rPr>
          <w:rFonts w:ascii="Times New Roman" w:hAnsi="Times New Roman" w:cs="Times New Roman"/>
          <w:sz w:val="24"/>
          <w:szCs w:val="24"/>
        </w:rPr>
        <w:t>All written assignme</w:t>
      </w:r>
      <w:r w:rsidR="00F4419B">
        <w:rPr>
          <w:rFonts w:ascii="Times New Roman" w:hAnsi="Times New Roman" w:cs="Times New Roman"/>
          <w:sz w:val="24"/>
          <w:szCs w:val="24"/>
        </w:rPr>
        <w:t>nts must use an accepted method</w:t>
      </w:r>
      <w:r>
        <w:rPr>
          <w:rFonts w:ascii="Times New Roman" w:hAnsi="Times New Roman" w:cs="Times New Roman"/>
          <w:sz w:val="24"/>
          <w:szCs w:val="24"/>
        </w:rPr>
        <w:t xml:space="preserve"> of citation. (Hint</w:t>
      </w:r>
      <w:r w:rsidR="00F4419B">
        <w:rPr>
          <w:rFonts w:ascii="Times New Roman" w:hAnsi="Times New Roman" w:cs="Times New Roman"/>
          <w:sz w:val="24"/>
          <w:szCs w:val="24"/>
        </w:rPr>
        <w:t xml:space="preserve">: Go to </w:t>
      </w:r>
      <w:hyperlink r:id="rId7" w:history="1">
        <w:r w:rsidR="00F4419B" w:rsidRPr="009611A3">
          <w:rPr>
            <w:rStyle w:val="Hyperlink"/>
            <w:rFonts w:ascii="Times New Roman" w:hAnsi="Times New Roman" w:cs="Times New Roman"/>
            <w:sz w:val="24"/>
            <w:szCs w:val="24"/>
          </w:rPr>
          <w:t>http://www.oxfordjournals.org/our_journals/socrel/for_authors/instructions.html</w:t>
        </w:r>
      </w:hyperlink>
      <w:r w:rsidR="00F4419B">
        <w:rPr>
          <w:rFonts w:ascii="Times New Roman" w:hAnsi="Times New Roman" w:cs="Times New Roman"/>
          <w:sz w:val="24"/>
          <w:szCs w:val="24"/>
        </w:rPr>
        <w:t xml:space="preserve"> to see the citation method commonly used by sociologists. This is one of the easiest methods.)</w:t>
      </w:r>
    </w:p>
    <w:p w14:paraId="37DC98BE" w14:textId="77777777" w:rsidR="0022092A" w:rsidRDefault="0022092A">
      <w:pPr>
        <w:contextualSpacing/>
        <w:rPr>
          <w:rFonts w:ascii="Times New Roman" w:hAnsi="Times New Roman" w:cs="Times New Roman"/>
          <w:sz w:val="24"/>
          <w:szCs w:val="24"/>
        </w:rPr>
      </w:pPr>
      <w:r>
        <w:rPr>
          <w:rFonts w:ascii="Times New Roman" w:hAnsi="Times New Roman" w:cs="Times New Roman"/>
          <w:sz w:val="24"/>
          <w:szCs w:val="24"/>
        </w:rPr>
        <w:lastRenderedPageBreak/>
        <w:t>There are lots of resources for citation and writing at the Iliff Writing Lab (http://writing.iliff.edu)</w:t>
      </w:r>
      <w:r w:rsidR="00F17318">
        <w:rPr>
          <w:rFonts w:ascii="Times New Roman" w:hAnsi="Times New Roman" w:cs="Times New Roman"/>
          <w:sz w:val="24"/>
          <w:szCs w:val="24"/>
        </w:rPr>
        <w:t>.</w:t>
      </w:r>
      <w:r>
        <w:rPr>
          <w:rFonts w:ascii="Times New Roman" w:hAnsi="Times New Roman" w:cs="Times New Roman"/>
          <w:sz w:val="24"/>
          <w:szCs w:val="24"/>
        </w:rPr>
        <w:t xml:space="preserve"> We encourage you to make an appointment with</w:t>
      </w:r>
      <w:r w:rsidR="00F17318">
        <w:rPr>
          <w:rFonts w:ascii="Times New Roman" w:hAnsi="Times New Roman" w:cs="Times New Roman"/>
          <w:sz w:val="24"/>
          <w:szCs w:val="24"/>
        </w:rPr>
        <w:t xml:space="preserve"> our consultants to discuss your writing. </w:t>
      </w:r>
    </w:p>
    <w:p w14:paraId="24DC8432" w14:textId="77777777" w:rsidR="00F17318" w:rsidRDefault="00F17318">
      <w:pPr>
        <w:contextualSpacing/>
        <w:rPr>
          <w:rFonts w:ascii="Times New Roman" w:hAnsi="Times New Roman" w:cs="Times New Roman"/>
          <w:sz w:val="24"/>
          <w:szCs w:val="24"/>
        </w:rPr>
      </w:pPr>
    </w:p>
    <w:p w14:paraId="3AC83D78" w14:textId="77777777" w:rsidR="00F4419B" w:rsidRPr="00EC7BFC" w:rsidRDefault="00F4419B">
      <w:pPr>
        <w:contextualSpacing/>
        <w:rPr>
          <w:rFonts w:ascii="Times New Roman" w:hAnsi="Times New Roman" w:cs="Times New Roman"/>
          <w:b/>
          <w:sz w:val="24"/>
          <w:szCs w:val="24"/>
        </w:rPr>
      </w:pPr>
      <w:r w:rsidRPr="00EC7BFC">
        <w:rPr>
          <w:rFonts w:ascii="Times New Roman" w:hAnsi="Times New Roman" w:cs="Times New Roman"/>
          <w:b/>
          <w:sz w:val="24"/>
          <w:szCs w:val="24"/>
        </w:rPr>
        <w:t>Grading:</w:t>
      </w:r>
    </w:p>
    <w:p w14:paraId="2EEAED20" w14:textId="77777777" w:rsidR="00F4419B" w:rsidRDefault="00F4419B">
      <w:pPr>
        <w:contextualSpacing/>
        <w:rPr>
          <w:rFonts w:ascii="Times New Roman" w:hAnsi="Times New Roman" w:cs="Times New Roman"/>
          <w:sz w:val="24"/>
          <w:szCs w:val="24"/>
        </w:rPr>
      </w:pPr>
    </w:p>
    <w:p w14:paraId="0597B7E0" w14:textId="77777777"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Participation: 20%</w:t>
      </w:r>
    </w:p>
    <w:p w14:paraId="2875B849" w14:textId="77777777"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Short Paper #1: 15%</w:t>
      </w:r>
    </w:p>
    <w:p w14:paraId="472B8CEE" w14:textId="77777777"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Short Paper #2: 15%</w:t>
      </w:r>
    </w:p>
    <w:p w14:paraId="6CCA5A14" w14:textId="77777777"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Final Paper: 50%</w:t>
      </w:r>
    </w:p>
    <w:p w14:paraId="29EEA661" w14:textId="77777777" w:rsidR="00A81C3B" w:rsidRDefault="00A81C3B">
      <w:pPr>
        <w:contextualSpacing/>
        <w:rPr>
          <w:rFonts w:ascii="Times New Roman" w:hAnsi="Times New Roman" w:cs="Times New Roman"/>
          <w:sz w:val="24"/>
          <w:szCs w:val="24"/>
        </w:rPr>
      </w:pPr>
    </w:p>
    <w:p w14:paraId="4371AD7B" w14:textId="77777777" w:rsidR="0046055F" w:rsidRPr="0046055F" w:rsidRDefault="0046055F" w:rsidP="0046055F">
      <w:pPr>
        <w:contextualSpacing/>
        <w:rPr>
          <w:rFonts w:ascii="Times New Roman" w:hAnsi="Times New Roman" w:cs="Times New Roman"/>
          <w:sz w:val="24"/>
          <w:szCs w:val="24"/>
        </w:rPr>
      </w:pPr>
      <w:r>
        <w:rPr>
          <w:rFonts w:ascii="Times New Roman" w:hAnsi="Times New Roman" w:cs="Times New Roman"/>
          <w:sz w:val="24"/>
          <w:szCs w:val="24"/>
        </w:rPr>
        <w:t>Our</w:t>
      </w:r>
      <w:r w:rsidRPr="0046055F">
        <w:rPr>
          <w:rFonts w:ascii="Times New Roman" w:hAnsi="Times New Roman" w:cs="Times New Roman"/>
          <w:sz w:val="24"/>
          <w:szCs w:val="24"/>
        </w:rPr>
        <w:t xml:space="preserve"> working assumption is that students in a masters program can be expected to produce</w:t>
      </w:r>
      <w:r>
        <w:rPr>
          <w:rFonts w:ascii="Times New Roman" w:hAnsi="Times New Roman" w:cs="Times New Roman"/>
          <w:sz w:val="24"/>
          <w:szCs w:val="24"/>
        </w:rPr>
        <w:t xml:space="preserve"> academic work that is</w:t>
      </w:r>
      <w:r w:rsidRPr="0046055F">
        <w:rPr>
          <w:rFonts w:ascii="Times New Roman" w:hAnsi="Times New Roman" w:cs="Times New Roman"/>
          <w:sz w:val="24"/>
          <w:szCs w:val="24"/>
        </w:rPr>
        <w:t xml:space="preserve"> above average </w:t>
      </w:r>
      <w:r>
        <w:rPr>
          <w:rFonts w:ascii="Times New Roman" w:hAnsi="Times New Roman" w:cs="Times New Roman"/>
          <w:sz w:val="24"/>
          <w:szCs w:val="24"/>
        </w:rPr>
        <w:t>(in comparison to undergraduates). Therefore, the modal grade we</w:t>
      </w:r>
      <w:r w:rsidRPr="0046055F">
        <w:rPr>
          <w:rFonts w:ascii="Times New Roman" w:hAnsi="Times New Roman" w:cs="Times New Roman"/>
          <w:sz w:val="24"/>
          <w:szCs w:val="24"/>
        </w:rPr>
        <w:t xml:space="preserve"> assign is B+</w:t>
      </w:r>
      <w:r>
        <w:rPr>
          <w:rFonts w:ascii="Times New Roman" w:hAnsi="Times New Roman" w:cs="Times New Roman"/>
          <w:sz w:val="24"/>
          <w:szCs w:val="24"/>
        </w:rPr>
        <w:t xml:space="preserve">. A paper will earn a B+ if it </w:t>
      </w:r>
      <w:r w:rsidRPr="0046055F">
        <w:rPr>
          <w:rFonts w:ascii="Times New Roman" w:hAnsi="Times New Roman" w:cs="Times New Roman"/>
          <w:sz w:val="24"/>
          <w:szCs w:val="24"/>
        </w:rPr>
        <w:t>fulfills all of the requirements of the assig</w:t>
      </w:r>
      <w:r>
        <w:rPr>
          <w:rFonts w:ascii="Times New Roman" w:hAnsi="Times New Roman" w:cs="Times New Roman"/>
          <w:sz w:val="24"/>
          <w:szCs w:val="24"/>
        </w:rPr>
        <w:t>nment</w:t>
      </w:r>
      <w:r w:rsidRPr="0046055F">
        <w:rPr>
          <w:rFonts w:ascii="Times New Roman" w:hAnsi="Times New Roman" w:cs="Times New Roman"/>
          <w:sz w:val="24"/>
          <w:szCs w:val="24"/>
        </w:rPr>
        <w:t xml:space="preserve">. A paper will earn a grade higher than </w:t>
      </w:r>
      <w:r>
        <w:rPr>
          <w:rFonts w:ascii="Times New Roman" w:hAnsi="Times New Roman" w:cs="Times New Roman"/>
          <w:sz w:val="24"/>
          <w:szCs w:val="24"/>
        </w:rPr>
        <w:t>a B+ for exceptional quality</w:t>
      </w:r>
      <w:r w:rsidRPr="0046055F">
        <w:rPr>
          <w:rFonts w:ascii="Times New Roman" w:hAnsi="Times New Roman" w:cs="Times New Roman"/>
          <w:sz w:val="24"/>
          <w:szCs w:val="24"/>
        </w:rPr>
        <w:t>. A paper will earn a grade of B or B- if there are minor to moderate sh</w:t>
      </w:r>
      <w:r>
        <w:rPr>
          <w:rFonts w:ascii="Times New Roman" w:hAnsi="Times New Roman" w:cs="Times New Roman"/>
          <w:sz w:val="24"/>
          <w:szCs w:val="24"/>
        </w:rPr>
        <w:t>ortcomings</w:t>
      </w:r>
      <w:r w:rsidRPr="0046055F">
        <w:rPr>
          <w:rFonts w:ascii="Times New Roman" w:hAnsi="Times New Roman" w:cs="Times New Roman"/>
          <w:sz w:val="24"/>
          <w:szCs w:val="24"/>
        </w:rPr>
        <w:t>. Grades below B- are reserved for papers with m</w:t>
      </w:r>
      <w:r>
        <w:rPr>
          <w:rFonts w:ascii="Times New Roman" w:hAnsi="Times New Roman" w:cs="Times New Roman"/>
          <w:sz w:val="24"/>
          <w:szCs w:val="24"/>
        </w:rPr>
        <w:t>ajor shortcomings</w:t>
      </w:r>
      <w:r w:rsidRPr="0046055F">
        <w:rPr>
          <w:rFonts w:ascii="Times New Roman" w:hAnsi="Times New Roman" w:cs="Times New Roman"/>
          <w:sz w:val="24"/>
          <w:szCs w:val="24"/>
        </w:rPr>
        <w:t xml:space="preserve">. </w:t>
      </w:r>
    </w:p>
    <w:p w14:paraId="7B192424" w14:textId="77777777" w:rsidR="0046055F" w:rsidRPr="0046055F" w:rsidRDefault="0046055F" w:rsidP="0046055F">
      <w:pPr>
        <w:contextualSpacing/>
        <w:rPr>
          <w:rFonts w:ascii="Times New Roman" w:hAnsi="Times New Roman" w:cs="Times New Roman"/>
          <w:sz w:val="24"/>
          <w:szCs w:val="24"/>
        </w:rPr>
      </w:pPr>
    </w:p>
    <w:p w14:paraId="0E8C7ED4" w14:textId="77777777" w:rsidR="0046055F" w:rsidRPr="0046055F" w:rsidRDefault="0046055F" w:rsidP="0046055F">
      <w:pPr>
        <w:contextualSpacing/>
        <w:rPr>
          <w:rFonts w:ascii="Times New Roman" w:hAnsi="Times New Roman" w:cs="Times New Roman"/>
          <w:sz w:val="24"/>
          <w:szCs w:val="24"/>
        </w:rPr>
      </w:pPr>
      <w:r w:rsidRPr="0046055F">
        <w:rPr>
          <w:rFonts w:ascii="Times New Roman" w:hAnsi="Times New Roman" w:cs="Times New Roman"/>
          <w:sz w:val="24"/>
          <w:szCs w:val="24"/>
        </w:rPr>
        <w:t>This course may be taken pass/fai</w:t>
      </w:r>
      <w:r>
        <w:rPr>
          <w:rFonts w:ascii="Times New Roman" w:hAnsi="Times New Roman" w:cs="Times New Roman"/>
          <w:sz w:val="24"/>
          <w:szCs w:val="24"/>
        </w:rPr>
        <w:t>l, but you must request</w:t>
      </w:r>
      <w:r w:rsidR="00DD1D77">
        <w:rPr>
          <w:rFonts w:ascii="Times New Roman" w:hAnsi="Times New Roman" w:cs="Times New Roman"/>
          <w:sz w:val="24"/>
          <w:szCs w:val="24"/>
        </w:rPr>
        <w:t xml:space="preserve"> this</w:t>
      </w:r>
      <w:r w:rsidRPr="0046055F">
        <w:rPr>
          <w:rFonts w:ascii="Times New Roman" w:hAnsi="Times New Roman" w:cs="Times New Roman"/>
          <w:sz w:val="24"/>
          <w:szCs w:val="24"/>
        </w:rPr>
        <w:t xml:space="preserve"> during the first two weeks</w:t>
      </w:r>
      <w:r>
        <w:rPr>
          <w:rFonts w:ascii="Times New Roman" w:hAnsi="Times New Roman" w:cs="Times New Roman"/>
          <w:sz w:val="24"/>
          <w:szCs w:val="24"/>
        </w:rPr>
        <w:t xml:space="preserve"> by emailing the instructors</w:t>
      </w:r>
      <w:r w:rsidRPr="0046055F">
        <w:rPr>
          <w:rFonts w:ascii="Times New Roman" w:hAnsi="Times New Roman" w:cs="Times New Roman"/>
          <w:sz w:val="24"/>
          <w:szCs w:val="24"/>
        </w:rPr>
        <w:t xml:space="preserve">. You do </w:t>
      </w:r>
      <w:r w:rsidRPr="0046055F">
        <w:rPr>
          <w:rFonts w:ascii="Times New Roman" w:hAnsi="Times New Roman" w:cs="Times New Roman"/>
          <w:i/>
          <w:sz w:val="24"/>
          <w:szCs w:val="24"/>
        </w:rPr>
        <w:t>not</w:t>
      </w:r>
      <w:r w:rsidRPr="0046055F">
        <w:rPr>
          <w:rFonts w:ascii="Times New Roman" w:hAnsi="Times New Roman" w:cs="Times New Roman"/>
          <w:sz w:val="24"/>
          <w:szCs w:val="24"/>
        </w:rPr>
        <w:t xml:space="preserve"> need to provide a justification for you request.</w:t>
      </w:r>
    </w:p>
    <w:p w14:paraId="3EEA4755" w14:textId="77777777" w:rsidR="0046055F" w:rsidRDefault="0046055F" w:rsidP="0046055F">
      <w:pPr>
        <w:contextualSpacing/>
        <w:rPr>
          <w:rFonts w:ascii="Times New Roman" w:hAnsi="Times New Roman" w:cs="Times New Roman"/>
          <w:sz w:val="24"/>
          <w:szCs w:val="24"/>
        </w:rPr>
      </w:pPr>
    </w:p>
    <w:p w14:paraId="3CBF6A2F" w14:textId="77777777" w:rsidR="0046055F" w:rsidRPr="0046055F" w:rsidRDefault="0046055F" w:rsidP="0046055F">
      <w:pPr>
        <w:contextualSpacing/>
        <w:rPr>
          <w:rFonts w:ascii="Times New Roman" w:hAnsi="Times New Roman" w:cs="Times New Roman"/>
          <w:b/>
          <w:bCs/>
          <w:sz w:val="24"/>
          <w:szCs w:val="24"/>
        </w:rPr>
      </w:pPr>
      <w:r w:rsidRPr="0046055F">
        <w:rPr>
          <w:rFonts w:ascii="Times New Roman" w:hAnsi="Times New Roman" w:cs="Times New Roman"/>
          <w:b/>
          <w:bCs/>
          <w:sz w:val="24"/>
          <w:szCs w:val="24"/>
        </w:rPr>
        <w:t>ADA Policy:</w:t>
      </w:r>
    </w:p>
    <w:p w14:paraId="165972E8" w14:textId="77777777" w:rsidR="0046055F" w:rsidRPr="0046055F" w:rsidRDefault="0046055F" w:rsidP="0046055F">
      <w:pPr>
        <w:contextualSpacing/>
        <w:rPr>
          <w:rFonts w:ascii="Times New Roman" w:hAnsi="Times New Roman" w:cs="Times New Roman"/>
          <w:sz w:val="24"/>
          <w:szCs w:val="24"/>
        </w:rPr>
      </w:pPr>
      <w:r w:rsidRPr="0046055F">
        <w:rPr>
          <w:rFonts w:ascii="Times New Roman" w:hAnsi="Times New Roman" w:cs="Times New Roman"/>
          <w:sz w:val="24"/>
          <w:szCs w:val="24"/>
        </w:rPr>
        <w:t>Iliff engages in a collaborative effort with students with disabilities to accommo</w:t>
      </w:r>
      <w:r w:rsidR="00F9183A">
        <w:rPr>
          <w:rFonts w:ascii="Times New Roman" w:hAnsi="Times New Roman" w:cs="Times New Roman"/>
          <w:sz w:val="24"/>
          <w:szCs w:val="24"/>
        </w:rPr>
        <w:t xml:space="preserve">date reasonably student needs. </w:t>
      </w:r>
      <w:r w:rsidRPr="0046055F">
        <w:rPr>
          <w:rFonts w:ascii="Times New Roman" w:hAnsi="Times New Roman" w:cs="Times New Roman"/>
          <w:sz w:val="24"/>
          <w:szCs w:val="24"/>
        </w:rPr>
        <w:t>Students are encouraged to contact their assigned advisor to initiate the process</w:t>
      </w:r>
      <w:r w:rsidR="00F9183A">
        <w:rPr>
          <w:rFonts w:ascii="Times New Roman" w:hAnsi="Times New Roman" w:cs="Times New Roman"/>
          <w:sz w:val="24"/>
          <w:szCs w:val="24"/>
        </w:rPr>
        <w:t xml:space="preserve"> of requesting accommodations. </w:t>
      </w:r>
      <w:r w:rsidRPr="0046055F">
        <w:rPr>
          <w:rFonts w:ascii="Times New Roman" w:hAnsi="Times New Roman" w:cs="Times New Roman"/>
          <w:sz w:val="24"/>
          <w:szCs w:val="24"/>
        </w:rPr>
        <w:t>The advising center can be contacted at advising@iliff.edu or by phone at 303-765-1146.</w:t>
      </w:r>
    </w:p>
    <w:p w14:paraId="0099DBFE" w14:textId="77777777" w:rsidR="0046055F" w:rsidRPr="0046055F" w:rsidRDefault="0046055F" w:rsidP="0046055F">
      <w:pPr>
        <w:contextualSpacing/>
        <w:rPr>
          <w:rFonts w:ascii="Times New Roman" w:hAnsi="Times New Roman" w:cs="Times New Roman"/>
          <w:sz w:val="24"/>
          <w:szCs w:val="24"/>
        </w:rPr>
      </w:pPr>
    </w:p>
    <w:p w14:paraId="29994B1C" w14:textId="77777777" w:rsidR="0046055F" w:rsidRPr="00C63238" w:rsidRDefault="0046055F" w:rsidP="0046055F">
      <w:pPr>
        <w:contextualSpacing/>
        <w:rPr>
          <w:rFonts w:ascii="Times New Roman" w:hAnsi="Times New Roman" w:cs="Times New Roman"/>
          <w:b/>
          <w:sz w:val="28"/>
          <w:szCs w:val="28"/>
        </w:rPr>
      </w:pPr>
      <w:r w:rsidRPr="00C63238">
        <w:rPr>
          <w:rFonts w:ascii="Times New Roman" w:hAnsi="Times New Roman" w:cs="Times New Roman"/>
          <w:b/>
          <w:sz w:val="28"/>
          <w:szCs w:val="28"/>
        </w:rPr>
        <w:t>Course Readings Detailed Citations:</w:t>
      </w:r>
    </w:p>
    <w:p w14:paraId="78E32E9C" w14:textId="77777777" w:rsidR="00EC7BFC" w:rsidRDefault="00EC7BFC">
      <w:pPr>
        <w:contextualSpacing/>
        <w:rPr>
          <w:rFonts w:ascii="Times New Roman" w:hAnsi="Times New Roman" w:cs="Times New Roman"/>
          <w:sz w:val="24"/>
          <w:szCs w:val="24"/>
        </w:rPr>
      </w:pPr>
    </w:p>
    <w:p w14:paraId="3E802047" w14:textId="77777777"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Balmer, Randall. 1993. </w:t>
      </w:r>
      <w:r w:rsidRPr="004C0969">
        <w:rPr>
          <w:rFonts w:ascii="Times New Roman" w:hAnsi="Times New Roman" w:cs="Times New Roman"/>
          <w:i/>
          <w:sz w:val="24"/>
          <w:szCs w:val="24"/>
        </w:rPr>
        <w:t>Mine Eyes Have Seen the Glory: A Journey into the Evangelical Subculture in America</w:t>
      </w:r>
      <w:r>
        <w:rPr>
          <w:rFonts w:ascii="Times New Roman" w:hAnsi="Times New Roman" w:cs="Times New Roman"/>
          <w:sz w:val="24"/>
          <w:szCs w:val="24"/>
        </w:rPr>
        <w:t>. New York: Oxford University Press.</w:t>
      </w:r>
    </w:p>
    <w:p w14:paraId="546320EE" w14:textId="77777777" w:rsidR="004C0969" w:rsidRDefault="004C0969" w:rsidP="00C63238">
      <w:pPr>
        <w:contextualSpacing/>
        <w:rPr>
          <w:rFonts w:ascii="Times New Roman" w:hAnsi="Times New Roman" w:cs="Times New Roman"/>
          <w:sz w:val="24"/>
          <w:szCs w:val="24"/>
        </w:rPr>
      </w:pPr>
    </w:p>
    <w:p w14:paraId="79F31BD4" w14:textId="77777777" w:rsidR="00C63238" w:rsidRDefault="00C63238" w:rsidP="00C63238">
      <w:pPr>
        <w:contextualSpacing/>
        <w:rPr>
          <w:rFonts w:ascii="Times New Roman" w:hAnsi="Times New Roman" w:cs="Times New Roman"/>
          <w:sz w:val="24"/>
          <w:szCs w:val="24"/>
        </w:rPr>
      </w:pPr>
      <w:r>
        <w:rPr>
          <w:rFonts w:ascii="Times New Roman" w:hAnsi="Times New Roman" w:cs="Times New Roman"/>
          <w:sz w:val="24"/>
          <w:szCs w:val="24"/>
        </w:rPr>
        <w:t>Bolz-Weber</w:t>
      </w:r>
      <w:r w:rsidR="005071BE">
        <w:rPr>
          <w:rFonts w:ascii="Times New Roman" w:hAnsi="Times New Roman" w:cs="Times New Roman"/>
          <w:sz w:val="24"/>
          <w:szCs w:val="24"/>
        </w:rPr>
        <w:t>, Nadia</w:t>
      </w:r>
      <w:r>
        <w:rPr>
          <w:rFonts w:ascii="Times New Roman" w:hAnsi="Times New Roman" w:cs="Times New Roman"/>
          <w:sz w:val="24"/>
          <w:szCs w:val="24"/>
        </w:rPr>
        <w:t xml:space="preserve">. 2013. </w:t>
      </w:r>
      <w:r w:rsidRPr="00C63238">
        <w:rPr>
          <w:rFonts w:ascii="Times New Roman" w:hAnsi="Times New Roman" w:cs="Times New Roman"/>
          <w:i/>
          <w:sz w:val="24"/>
          <w:szCs w:val="24"/>
        </w:rPr>
        <w:t>Pastrix: The Cranky, Beautiful Faith of a Sinner &amp; Saint</w:t>
      </w:r>
      <w:r>
        <w:rPr>
          <w:rFonts w:ascii="Times New Roman" w:hAnsi="Times New Roman" w:cs="Times New Roman"/>
          <w:sz w:val="24"/>
          <w:szCs w:val="24"/>
        </w:rPr>
        <w:t>. New York: Jericho Books.</w:t>
      </w:r>
    </w:p>
    <w:p w14:paraId="7E7F9E41" w14:textId="77777777" w:rsidR="00C63238" w:rsidRDefault="00C63238" w:rsidP="00C63238">
      <w:pPr>
        <w:contextualSpacing/>
        <w:rPr>
          <w:rFonts w:ascii="Times New Roman" w:hAnsi="Times New Roman" w:cs="Times New Roman"/>
          <w:sz w:val="24"/>
          <w:szCs w:val="24"/>
        </w:rPr>
      </w:pPr>
    </w:p>
    <w:p w14:paraId="00E728C4" w14:textId="77777777" w:rsidR="00C63238" w:rsidRPr="00C63238" w:rsidRDefault="00C63238" w:rsidP="00C63238">
      <w:pPr>
        <w:contextualSpacing/>
        <w:rPr>
          <w:rFonts w:ascii="Times New Roman" w:hAnsi="Times New Roman" w:cs="Times New Roman"/>
          <w:sz w:val="24"/>
          <w:szCs w:val="24"/>
        </w:rPr>
      </w:pPr>
      <w:r w:rsidRPr="00C63238">
        <w:rPr>
          <w:rFonts w:ascii="Times New Roman" w:hAnsi="Times New Roman" w:cs="Times New Roman"/>
          <w:sz w:val="24"/>
          <w:szCs w:val="24"/>
        </w:rPr>
        <w:t>Borg, Marcus J. 2003</w:t>
      </w:r>
      <w:r w:rsidRPr="00C63238">
        <w:rPr>
          <w:rFonts w:ascii="Times New Roman" w:hAnsi="Times New Roman" w:cs="Times New Roman"/>
          <w:i/>
          <w:iCs/>
          <w:sz w:val="24"/>
          <w:szCs w:val="24"/>
        </w:rPr>
        <w:t>. The Heart of Christianity: Rediscovering a Life of Faith</w:t>
      </w:r>
      <w:r w:rsidRPr="00C63238">
        <w:rPr>
          <w:rFonts w:ascii="Times New Roman" w:hAnsi="Times New Roman" w:cs="Times New Roman"/>
          <w:sz w:val="24"/>
          <w:szCs w:val="24"/>
        </w:rPr>
        <w:t>. San Francisco: Harper</w:t>
      </w:r>
      <w:r>
        <w:rPr>
          <w:rFonts w:ascii="Times New Roman" w:hAnsi="Times New Roman" w:cs="Times New Roman"/>
          <w:sz w:val="24"/>
          <w:szCs w:val="24"/>
        </w:rPr>
        <w:t>SanFranciso</w:t>
      </w:r>
      <w:r w:rsidRPr="00C63238">
        <w:rPr>
          <w:rFonts w:ascii="Times New Roman" w:hAnsi="Times New Roman" w:cs="Times New Roman"/>
          <w:sz w:val="24"/>
          <w:szCs w:val="24"/>
        </w:rPr>
        <w:t>.</w:t>
      </w:r>
    </w:p>
    <w:p w14:paraId="3F139223" w14:textId="77777777" w:rsidR="00C63238" w:rsidRDefault="00C63238" w:rsidP="00C63238">
      <w:pPr>
        <w:contextualSpacing/>
        <w:rPr>
          <w:rFonts w:ascii="Times New Roman" w:hAnsi="Times New Roman" w:cs="Times New Roman"/>
          <w:sz w:val="24"/>
          <w:szCs w:val="24"/>
        </w:rPr>
      </w:pPr>
    </w:p>
    <w:p w14:paraId="6CDA25A0" w14:textId="77777777"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Griswold, Wendy. 2013. </w:t>
      </w:r>
      <w:r w:rsidRPr="004C0969">
        <w:rPr>
          <w:rFonts w:ascii="Times New Roman" w:hAnsi="Times New Roman" w:cs="Times New Roman"/>
          <w:i/>
          <w:sz w:val="24"/>
          <w:szCs w:val="24"/>
        </w:rPr>
        <w:t>Cultures and Societies in a Changing World</w:t>
      </w:r>
      <w:r>
        <w:rPr>
          <w:rFonts w:ascii="Times New Roman" w:hAnsi="Times New Roman" w:cs="Times New Roman"/>
          <w:sz w:val="24"/>
          <w:szCs w:val="24"/>
        </w:rPr>
        <w:t xml:space="preserve">. Fourth Edition. Los Angeles: Sage. </w:t>
      </w:r>
    </w:p>
    <w:p w14:paraId="07E2596C" w14:textId="77777777" w:rsidR="004C0969" w:rsidRDefault="004C0969" w:rsidP="00C63238">
      <w:pPr>
        <w:contextualSpacing/>
        <w:rPr>
          <w:rFonts w:ascii="Times New Roman" w:hAnsi="Times New Roman" w:cs="Times New Roman"/>
          <w:sz w:val="24"/>
          <w:szCs w:val="24"/>
        </w:rPr>
      </w:pPr>
    </w:p>
    <w:p w14:paraId="118D4619" w14:textId="77777777" w:rsidR="00C63238" w:rsidRDefault="00C63238" w:rsidP="00C63238">
      <w:pPr>
        <w:contextualSpacing/>
        <w:rPr>
          <w:rFonts w:ascii="Times New Roman" w:hAnsi="Times New Roman" w:cs="Times New Roman"/>
          <w:sz w:val="24"/>
          <w:szCs w:val="24"/>
        </w:rPr>
      </w:pPr>
      <w:r>
        <w:rPr>
          <w:rFonts w:ascii="Times New Roman" w:hAnsi="Times New Roman" w:cs="Times New Roman"/>
          <w:sz w:val="24"/>
          <w:szCs w:val="24"/>
        </w:rPr>
        <w:t xml:space="preserve">Jakes, T. D. 2012. </w:t>
      </w:r>
      <w:r w:rsidRPr="00C63238">
        <w:rPr>
          <w:rFonts w:ascii="Times New Roman" w:hAnsi="Times New Roman" w:cs="Times New Roman"/>
          <w:i/>
          <w:sz w:val="24"/>
          <w:szCs w:val="24"/>
        </w:rPr>
        <w:t>Let It Go: Forgive So You Can Be Forgiven</w:t>
      </w:r>
      <w:r>
        <w:rPr>
          <w:rFonts w:ascii="Times New Roman" w:hAnsi="Times New Roman" w:cs="Times New Roman"/>
          <w:sz w:val="24"/>
          <w:szCs w:val="24"/>
        </w:rPr>
        <w:t>. New York: Atria Books.</w:t>
      </w:r>
    </w:p>
    <w:p w14:paraId="73C6F9F5" w14:textId="77777777" w:rsidR="00C63238" w:rsidRDefault="00C63238" w:rsidP="00C63238">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37013C8" w14:textId="77777777"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Marti, Gerardo and Gladys Ganiel. 2014. </w:t>
      </w:r>
      <w:r w:rsidRPr="004C0969">
        <w:rPr>
          <w:rFonts w:ascii="Times New Roman" w:hAnsi="Times New Roman" w:cs="Times New Roman"/>
          <w:i/>
          <w:sz w:val="24"/>
          <w:szCs w:val="24"/>
        </w:rPr>
        <w:t>The Deconstructed Church: Understanding Emerging Christianity</w:t>
      </w:r>
      <w:r>
        <w:rPr>
          <w:rFonts w:ascii="Times New Roman" w:hAnsi="Times New Roman" w:cs="Times New Roman"/>
          <w:sz w:val="24"/>
          <w:szCs w:val="24"/>
        </w:rPr>
        <w:t xml:space="preserve">. New York: Oxford University Press. </w:t>
      </w:r>
    </w:p>
    <w:p w14:paraId="6DB3A929" w14:textId="77777777" w:rsidR="004C0969" w:rsidRPr="00C63238" w:rsidRDefault="004C0969" w:rsidP="00C63238">
      <w:pPr>
        <w:contextualSpacing/>
        <w:rPr>
          <w:rFonts w:ascii="Times New Roman" w:hAnsi="Times New Roman" w:cs="Times New Roman"/>
          <w:sz w:val="24"/>
          <w:szCs w:val="24"/>
        </w:rPr>
      </w:pPr>
    </w:p>
    <w:p w14:paraId="206D6B01" w14:textId="77777777" w:rsidR="00C63238" w:rsidRPr="00C63238" w:rsidRDefault="00C63238" w:rsidP="00C63238">
      <w:pPr>
        <w:contextualSpacing/>
        <w:rPr>
          <w:rFonts w:ascii="Times New Roman" w:hAnsi="Times New Roman" w:cs="Times New Roman"/>
          <w:sz w:val="24"/>
          <w:szCs w:val="24"/>
        </w:rPr>
      </w:pPr>
      <w:r w:rsidRPr="00C63238">
        <w:rPr>
          <w:rFonts w:ascii="Times New Roman" w:hAnsi="Times New Roman" w:cs="Times New Roman"/>
          <w:sz w:val="24"/>
          <w:szCs w:val="24"/>
        </w:rPr>
        <w:t xml:space="preserve">McLaren, Brian D. 2010. </w:t>
      </w:r>
      <w:r w:rsidRPr="00C63238">
        <w:rPr>
          <w:rFonts w:ascii="Times New Roman" w:hAnsi="Times New Roman" w:cs="Times New Roman"/>
          <w:i/>
          <w:sz w:val="24"/>
          <w:szCs w:val="24"/>
        </w:rPr>
        <w:t>A New Kind of Christianity: Ten Questions that Are Transforming the Faith</w:t>
      </w:r>
      <w:r w:rsidRPr="00C63238">
        <w:rPr>
          <w:rFonts w:ascii="Times New Roman" w:hAnsi="Times New Roman" w:cs="Times New Roman"/>
          <w:sz w:val="24"/>
          <w:szCs w:val="24"/>
        </w:rPr>
        <w:t xml:space="preserve">. San Francisco: HarperOne. </w:t>
      </w:r>
    </w:p>
    <w:p w14:paraId="20AEC86D" w14:textId="77777777" w:rsidR="00C63238" w:rsidRPr="00C63238" w:rsidRDefault="00C63238" w:rsidP="00C63238">
      <w:pPr>
        <w:contextualSpacing/>
        <w:rPr>
          <w:rFonts w:ascii="Times New Roman" w:hAnsi="Times New Roman" w:cs="Times New Roman"/>
          <w:sz w:val="24"/>
          <w:szCs w:val="24"/>
        </w:rPr>
      </w:pPr>
    </w:p>
    <w:p w14:paraId="6C4BC6E0" w14:textId="77777777"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Tinker, Tink. 2013. “Why I Do not Believe in a Creator.” Pp. 167-179 in </w:t>
      </w:r>
      <w:r w:rsidRPr="004C0969">
        <w:rPr>
          <w:rFonts w:ascii="Times New Roman" w:hAnsi="Times New Roman" w:cs="Times New Roman"/>
          <w:i/>
          <w:sz w:val="24"/>
          <w:szCs w:val="24"/>
        </w:rPr>
        <w:t>Buffalo Shout, Salmon Cry: Conversations on Creation, Land Justice, and Life Together</w:t>
      </w:r>
      <w:r>
        <w:rPr>
          <w:rFonts w:ascii="Times New Roman" w:hAnsi="Times New Roman" w:cs="Times New Roman"/>
          <w:sz w:val="24"/>
          <w:szCs w:val="24"/>
        </w:rPr>
        <w:t>, edited by Steve Heinrichs. Waterloo, Ontario: Herald Press.</w:t>
      </w:r>
    </w:p>
    <w:p w14:paraId="321971F1" w14:textId="77777777" w:rsidR="004C0969" w:rsidRDefault="004C0969" w:rsidP="00C63238">
      <w:pPr>
        <w:contextualSpacing/>
        <w:rPr>
          <w:rFonts w:ascii="Times New Roman" w:hAnsi="Times New Roman" w:cs="Times New Roman"/>
          <w:sz w:val="24"/>
          <w:szCs w:val="24"/>
        </w:rPr>
      </w:pPr>
    </w:p>
    <w:p w14:paraId="1534FA0D" w14:textId="77777777" w:rsidR="00C63238" w:rsidRPr="00C63238" w:rsidRDefault="003B716A" w:rsidP="00C63238">
      <w:pPr>
        <w:contextualSpacing/>
        <w:rPr>
          <w:rFonts w:ascii="Times New Roman" w:hAnsi="Times New Roman" w:cs="Times New Roman"/>
          <w:sz w:val="24"/>
          <w:szCs w:val="24"/>
        </w:rPr>
      </w:pPr>
      <w:r>
        <w:rPr>
          <w:rFonts w:ascii="Times New Roman" w:hAnsi="Times New Roman" w:cs="Times New Roman"/>
          <w:sz w:val="24"/>
          <w:szCs w:val="24"/>
        </w:rPr>
        <w:t>Warren, Rick</w:t>
      </w:r>
      <w:r w:rsidR="00C63238" w:rsidRPr="00C63238">
        <w:rPr>
          <w:rFonts w:ascii="Times New Roman" w:hAnsi="Times New Roman" w:cs="Times New Roman"/>
          <w:sz w:val="24"/>
          <w:szCs w:val="24"/>
        </w:rPr>
        <w:t xml:space="preserve">. 2002. </w:t>
      </w:r>
      <w:r w:rsidR="00C63238" w:rsidRPr="00C63238">
        <w:rPr>
          <w:rFonts w:ascii="Times New Roman" w:hAnsi="Times New Roman" w:cs="Times New Roman"/>
          <w:i/>
          <w:sz w:val="24"/>
          <w:szCs w:val="24"/>
        </w:rPr>
        <w:t>The Purpose Driven Life: What on Earth Am I Here For?</w:t>
      </w:r>
      <w:r w:rsidR="00C63238" w:rsidRPr="00C63238">
        <w:rPr>
          <w:rFonts w:ascii="Times New Roman" w:hAnsi="Times New Roman" w:cs="Times New Roman"/>
          <w:sz w:val="24"/>
          <w:szCs w:val="24"/>
        </w:rPr>
        <w:t xml:space="preserve"> Grand Rapids: Zondervan. </w:t>
      </w:r>
    </w:p>
    <w:p w14:paraId="2C6993D9" w14:textId="77777777" w:rsidR="00EC7BFC" w:rsidRDefault="00EC7BFC">
      <w:pPr>
        <w:contextualSpacing/>
        <w:rPr>
          <w:rFonts w:ascii="Times New Roman" w:hAnsi="Times New Roman" w:cs="Times New Roman"/>
          <w:sz w:val="24"/>
          <w:szCs w:val="24"/>
        </w:rPr>
      </w:pPr>
    </w:p>
    <w:p w14:paraId="6959BE7A" w14:textId="77777777" w:rsidR="00EC7BFC" w:rsidRDefault="004C0969">
      <w:pPr>
        <w:contextualSpacing/>
        <w:rPr>
          <w:rFonts w:ascii="Times New Roman" w:hAnsi="Times New Roman" w:cs="Times New Roman"/>
          <w:sz w:val="24"/>
          <w:szCs w:val="24"/>
        </w:rPr>
      </w:pPr>
      <w:r w:rsidRPr="004C0969">
        <w:rPr>
          <w:rFonts w:ascii="Times New Roman" w:hAnsi="Times New Roman" w:cs="Times New Roman"/>
          <w:sz w:val="24"/>
          <w:szCs w:val="24"/>
        </w:rPr>
        <w:t xml:space="preserve">Wellman, James K. 2008. </w:t>
      </w:r>
      <w:r w:rsidRPr="004C0969">
        <w:rPr>
          <w:rFonts w:ascii="Times New Roman" w:hAnsi="Times New Roman" w:cs="Times New Roman"/>
          <w:i/>
          <w:sz w:val="24"/>
          <w:szCs w:val="24"/>
        </w:rPr>
        <w:t>Evangelical vs. Liberal: The Clash of Christian Cultures in the Pacific Northwest</w:t>
      </w:r>
      <w:r w:rsidRPr="004C0969">
        <w:rPr>
          <w:rFonts w:ascii="Times New Roman" w:hAnsi="Times New Roman" w:cs="Times New Roman"/>
          <w:sz w:val="24"/>
          <w:szCs w:val="24"/>
        </w:rPr>
        <w:t>. Oxford: Oxford University Press.</w:t>
      </w:r>
    </w:p>
    <w:p w14:paraId="32ED3593" w14:textId="77777777" w:rsidR="004C0969" w:rsidRDefault="004C0969">
      <w:pPr>
        <w:contextualSpacing/>
        <w:rPr>
          <w:rFonts w:ascii="Times New Roman" w:hAnsi="Times New Roman" w:cs="Times New Roman"/>
          <w:sz w:val="24"/>
          <w:szCs w:val="24"/>
        </w:rPr>
      </w:pPr>
    </w:p>
    <w:p w14:paraId="512D076B" w14:textId="77777777" w:rsidR="00B62CAD" w:rsidRPr="00B62CAD" w:rsidRDefault="00B62CAD">
      <w:pPr>
        <w:contextualSpacing/>
        <w:rPr>
          <w:rFonts w:ascii="Times New Roman" w:hAnsi="Times New Roman" w:cs="Times New Roman"/>
          <w:sz w:val="24"/>
          <w:szCs w:val="24"/>
        </w:rPr>
      </w:pPr>
    </w:p>
    <w:sectPr w:rsidR="00B62CAD" w:rsidRPr="00B62CAD" w:rsidSect="006C5B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0BDD" w14:textId="77777777" w:rsidR="003D1A04" w:rsidRDefault="003D1A04" w:rsidP="00790F9E">
      <w:pPr>
        <w:spacing w:after="0" w:line="240" w:lineRule="auto"/>
      </w:pPr>
      <w:r>
        <w:separator/>
      </w:r>
    </w:p>
  </w:endnote>
  <w:endnote w:type="continuationSeparator" w:id="0">
    <w:p w14:paraId="36929FDB" w14:textId="77777777" w:rsidR="003D1A04" w:rsidRDefault="003D1A04" w:rsidP="0079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28231"/>
      <w:docPartObj>
        <w:docPartGallery w:val="Page Numbers (Bottom of Page)"/>
        <w:docPartUnique/>
      </w:docPartObj>
    </w:sdtPr>
    <w:sdtEndPr>
      <w:rPr>
        <w:noProof/>
      </w:rPr>
    </w:sdtEndPr>
    <w:sdtContent>
      <w:p w14:paraId="42B58D9E" w14:textId="77777777" w:rsidR="00355C99" w:rsidRDefault="00355C99">
        <w:pPr>
          <w:pStyle w:val="Footer"/>
          <w:jc w:val="center"/>
        </w:pPr>
        <w:r>
          <w:fldChar w:fldCharType="begin"/>
        </w:r>
        <w:r>
          <w:instrText xml:space="preserve"> PAGE   \* MERGEFORMAT </w:instrText>
        </w:r>
        <w:r>
          <w:fldChar w:fldCharType="separate"/>
        </w:r>
        <w:r w:rsidR="002554DE">
          <w:rPr>
            <w:noProof/>
          </w:rPr>
          <w:t>3</w:t>
        </w:r>
        <w:r>
          <w:rPr>
            <w:noProof/>
          </w:rPr>
          <w:fldChar w:fldCharType="end"/>
        </w:r>
      </w:p>
    </w:sdtContent>
  </w:sdt>
  <w:p w14:paraId="4A06C7E1" w14:textId="77777777" w:rsidR="00355C99" w:rsidRDefault="0035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86E2A" w14:textId="77777777" w:rsidR="003D1A04" w:rsidRDefault="003D1A04" w:rsidP="00790F9E">
      <w:pPr>
        <w:spacing w:after="0" w:line="240" w:lineRule="auto"/>
      </w:pPr>
      <w:r>
        <w:separator/>
      </w:r>
    </w:p>
  </w:footnote>
  <w:footnote w:type="continuationSeparator" w:id="0">
    <w:p w14:paraId="01BCB3AD" w14:textId="77777777" w:rsidR="003D1A04" w:rsidRDefault="003D1A04" w:rsidP="0079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5F43"/>
    <w:multiLevelType w:val="hybridMultilevel"/>
    <w:tmpl w:val="B66613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54FA3AD0"/>
    <w:multiLevelType w:val="hybridMultilevel"/>
    <w:tmpl w:val="0A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71C37"/>
    <w:multiLevelType w:val="hybridMultilevel"/>
    <w:tmpl w:val="63F2C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0FE3"/>
    <w:rsid w:val="000D6E9E"/>
    <w:rsid w:val="000F039D"/>
    <w:rsid w:val="00134C95"/>
    <w:rsid w:val="00142C9E"/>
    <w:rsid w:val="00184CAA"/>
    <w:rsid w:val="001A541A"/>
    <w:rsid w:val="001E0911"/>
    <w:rsid w:val="00200FE3"/>
    <w:rsid w:val="00207A34"/>
    <w:rsid w:val="0022092A"/>
    <w:rsid w:val="00224F6B"/>
    <w:rsid w:val="002554DE"/>
    <w:rsid w:val="00296DB1"/>
    <w:rsid w:val="002B1C42"/>
    <w:rsid w:val="002C5185"/>
    <w:rsid w:val="002D3630"/>
    <w:rsid w:val="00324F42"/>
    <w:rsid w:val="00332570"/>
    <w:rsid w:val="003478F5"/>
    <w:rsid w:val="00354E8D"/>
    <w:rsid w:val="00355C99"/>
    <w:rsid w:val="00366809"/>
    <w:rsid w:val="003B716A"/>
    <w:rsid w:val="003D1A04"/>
    <w:rsid w:val="003F3686"/>
    <w:rsid w:val="004219FC"/>
    <w:rsid w:val="004478E0"/>
    <w:rsid w:val="0046055F"/>
    <w:rsid w:val="004C0969"/>
    <w:rsid w:val="005071BE"/>
    <w:rsid w:val="0052787F"/>
    <w:rsid w:val="0054001E"/>
    <w:rsid w:val="005D00B9"/>
    <w:rsid w:val="005F5C4A"/>
    <w:rsid w:val="006454D5"/>
    <w:rsid w:val="00651358"/>
    <w:rsid w:val="006B4D24"/>
    <w:rsid w:val="006C5B12"/>
    <w:rsid w:val="007404CB"/>
    <w:rsid w:val="00740813"/>
    <w:rsid w:val="00745122"/>
    <w:rsid w:val="00790F9E"/>
    <w:rsid w:val="007A012B"/>
    <w:rsid w:val="007B518A"/>
    <w:rsid w:val="007D52C3"/>
    <w:rsid w:val="007E4386"/>
    <w:rsid w:val="0085666C"/>
    <w:rsid w:val="008821C7"/>
    <w:rsid w:val="008D5FB0"/>
    <w:rsid w:val="008E31AC"/>
    <w:rsid w:val="008F36E7"/>
    <w:rsid w:val="009242C7"/>
    <w:rsid w:val="00994D87"/>
    <w:rsid w:val="009A253C"/>
    <w:rsid w:val="009B4650"/>
    <w:rsid w:val="009E2482"/>
    <w:rsid w:val="009F3F21"/>
    <w:rsid w:val="00A328D3"/>
    <w:rsid w:val="00A33EF9"/>
    <w:rsid w:val="00A53983"/>
    <w:rsid w:val="00A53E35"/>
    <w:rsid w:val="00A66FCD"/>
    <w:rsid w:val="00A81C3B"/>
    <w:rsid w:val="00A85417"/>
    <w:rsid w:val="00A87580"/>
    <w:rsid w:val="00A904D2"/>
    <w:rsid w:val="00AA4FD5"/>
    <w:rsid w:val="00AE35F9"/>
    <w:rsid w:val="00AE6052"/>
    <w:rsid w:val="00AF094F"/>
    <w:rsid w:val="00AF77E4"/>
    <w:rsid w:val="00B13FF6"/>
    <w:rsid w:val="00B1550A"/>
    <w:rsid w:val="00B1694E"/>
    <w:rsid w:val="00B43785"/>
    <w:rsid w:val="00B52B1B"/>
    <w:rsid w:val="00B62CAD"/>
    <w:rsid w:val="00B63755"/>
    <w:rsid w:val="00B87797"/>
    <w:rsid w:val="00BA2C6D"/>
    <w:rsid w:val="00C63238"/>
    <w:rsid w:val="00CB0E43"/>
    <w:rsid w:val="00CC7A2F"/>
    <w:rsid w:val="00CF1DCD"/>
    <w:rsid w:val="00D127CB"/>
    <w:rsid w:val="00D17A0F"/>
    <w:rsid w:val="00D3154D"/>
    <w:rsid w:val="00D54897"/>
    <w:rsid w:val="00D6230B"/>
    <w:rsid w:val="00DA17E6"/>
    <w:rsid w:val="00DB195E"/>
    <w:rsid w:val="00DC2FDE"/>
    <w:rsid w:val="00DC6BBC"/>
    <w:rsid w:val="00DD1D77"/>
    <w:rsid w:val="00E61949"/>
    <w:rsid w:val="00E66E6F"/>
    <w:rsid w:val="00E77143"/>
    <w:rsid w:val="00EA4E72"/>
    <w:rsid w:val="00EA741C"/>
    <w:rsid w:val="00EC7BFC"/>
    <w:rsid w:val="00ED7B5B"/>
    <w:rsid w:val="00EE29B2"/>
    <w:rsid w:val="00F17318"/>
    <w:rsid w:val="00F4419B"/>
    <w:rsid w:val="00F84B61"/>
    <w:rsid w:val="00F91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5A6AD"/>
  <w15:docId w15:val="{E2FCA0B5-E019-4458-A81A-32B4E93A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417"/>
    <w:rPr>
      <w:color w:val="0000FF" w:themeColor="hyperlink"/>
      <w:u w:val="single"/>
    </w:rPr>
  </w:style>
  <w:style w:type="paragraph" w:styleId="Header">
    <w:name w:val="header"/>
    <w:basedOn w:val="Normal"/>
    <w:link w:val="HeaderChar"/>
    <w:uiPriority w:val="99"/>
    <w:unhideWhenUsed/>
    <w:rsid w:val="0079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9E"/>
  </w:style>
  <w:style w:type="paragraph" w:styleId="Footer">
    <w:name w:val="footer"/>
    <w:basedOn w:val="Normal"/>
    <w:link w:val="FooterChar"/>
    <w:uiPriority w:val="99"/>
    <w:unhideWhenUsed/>
    <w:rsid w:val="0079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F9E"/>
  </w:style>
  <w:style w:type="paragraph" w:styleId="ListParagraph">
    <w:name w:val="List Paragraph"/>
    <w:basedOn w:val="Normal"/>
    <w:uiPriority w:val="34"/>
    <w:qFormat/>
    <w:rsid w:val="000F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6646">
      <w:bodyDiv w:val="1"/>
      <w:marLeft w:val="0"/>
      <w:marRight w:val="0"/>
      <w:marTop w:val="0"/>
      <w:marBottom w:val="0"/>
      <w:divBdr>
        <w:top w:val="none" w:sz="0" w:space="0" w:color="auto"/>
        <w:left w:val="none" w:sz="0" w:space="0" w:color="auto"/>
        <w:bottom w:val="none" w:sz="0" w:space="0" w:color="auto"/>
        <w:right w:val="none" w:sz="0" w:space="0" w:color="auto"/>
      </w:divBdr>
    </w:div>
    <w:div w:id="1993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journals.org/our_journals/socrel/for_authors/instru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Alumkal</dc:creator>
  <cp:lastModifiedBy>Coody, Elizabeth</cp:lastModifiedBy>
  <cp:revision>5</cp:revision>
  <dcterms:created xsi:type="dcterms:W3CDTF">2015-08-16T13:28:00Z</dcterms:created>
  <dcterms:modified xsi:type="dcterms:W3CDTF">2015-08-17T14:53:00Z</dcterms:modified>
</cp:coreProperties>
</file>