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FC" w:rsidRPr="00960618" w:rsidRDefault="004054FC" w:rsidP="00776106">
      <w:pPr>
        <w:autoSpaceDE w:val="0"/>
        <w:autoSpaceDN w:val="0"/>
        <w:adjustRightInd w:val="0"/>
        <w:contextualSpacing/>
        <w:jc w:val="center"/>
        <w:rPr>
          <w:b/>
          <w:bCs/>
          <w:sz w:val="24"/>
          <w:szCs w:val="24"/>
        </w:rPr>
      </w:pPr>
      <w:r w:rsidRPr="00960618">
        <w:rPr>
          <w:b/>
          <w:sz w:val="24"/>
          <w:szCs w:val="24"/>
        </w:rPr>
        <w:t xml:space="preserve">IST 3078 </w:t>
      </w:r>
      <w:r w:rsidRPr="00960618">
        <w:rPr>
          <w:b/>
          <w:bCs/>
          <w:sz w:val="24"/>
          <w:szCs w:val="24"/>
        </w:rPr>
        <w:t>Crisis Care and Pastoral Theology</w:t>
      </w:r>
    </w:p>
    <w:p w:rsidR="004054FC" w:rsidRPr="00960618" w:rsidRDefault="004054FC" w:rsidP="00776106">
      <w:pPr>
        <w:jc w:val="center"/>
        <w:rPr>
          <w:sz w:val="24"/>
          <w:szCs w:val="24"/>
        </w:rPr>
      </w:pPr>
      <w:r w:rsidRPr="00960618">
        <w:rPr>
          <w:b/>
          <w:sz w:val="24"/>
          <w:szCs w:val="24"/>
        </w:rPr>
        <w:t xml:space="preserve">Online, </w:t>
      </w:r>
      <w:proofErr w:type="gramStart"/>
      <w:r w:rsidRPr="00960618">
        <w:rPr>
          <w:b/>
          <w:sz w:val="24"/>
          <w:szCs w:val="24"/>
        </w:rPr>
        <w:t>Spring</w:t>
      </w:r>
      <w:proofErr w:type="gramEnd"/>
      <w:r w:rsidRPr="00960618">
        <w:rPr>
          <w:b/>
          <w:sz w:val="24"/>
          <w:szCs w:val="24"/>
        </w:rPr>
        <w:t>, 2016</w:t>
      </w:r>
    </w:p>
    <w:p w:rsidR="004054FC" w:rsidRPr="00960618" w:rsidRDefault="004054FC" w:rsidP="00776106">
      <w:pPr>
        <w:jc w:val="center"/>
        <w:rPr>
          <w:sz w:val="24"/>
          <w:szCs w:val="24"/>
        </w:rPr>
      </w:pPr>
      <w:r w:rsidRPr="00960618">
        <w:rPr>
          <w:b/>
          <w:sz w:val="24"/>
          <w:szCs w:val="24"/>
        </w:rPr>
        <w:t>Iliff School of Theology Denver, Colorado</w:t>
      </w:r>
    </w:p>
    <w:p w:rsidR="004054FC" w:rsidRPr="00960618" w:rsidRDefault="004054FC" w:rsidP="00776106">
      <w:pPr>
        <w:jc w:val="center"/>
        <w:rPr>
          <w:sz w:val="24"/>
          <w:szCs w:val="24"/>
        </w:rPr>
      </w:pPr>
    </w:p>
    <w:p w:rsidR="004054FC" w:rsidRPr="00960618" w:rsidRDefault="004054FC" w:rsidP="00776106">
      <w:pPr>
        <w:jc w:val="center"/>
        <w:rPr>
          <w:sz w:val="24"/>
          <w:szCs w:val="24"/>
        </w:rPr>
      </w:pPr>
      <w:r w:rsidRPr="00960618">
        <w:rPr>
          <w:b/>
          <w:sz w:val="24"/>
          <w:szCs w:val="24"/>
        </w:rPr>
        <w:t>Professor</w:t>
      </w:r>
    </w:p>
    <w:p w:rsidR="004054FC" w:rsidRPr="00960618" w:rsidRDefault="00953712" w:rsidP="00776106">
      <w:pPr>
        <w:jc w:val="center"/>
        <w:rPr>
          <w:sz w:val="24"/>
          <w:szCs w:val="24"/>
        </w:rPr>
      </w:pPr>
      <w:hyperlink r:id="rId5">
        <w:r w:rsidR="004054FC" w:rsidRPr="00960618">
          <w:rPr>
            <w:b/>
            <w:color w:val="1155CC"/>
            <w:sz w:val="24"/>
            <w:szCs w:val="24"/>
            <w:u w:val="single"/>
          </w:rPr>
          <w:t>Dr. Carrie Doehring</w:t>
        </w:r>
      </w:hyperlink>
    </w:p>
    <w:p w:rsidR="004054FC" w:rsidRPr="00960618" w:rsidRDefault="004054FC" w:rsidP="00776106">
      <w:pPr>
        <w:rPr>
          <w:sz w:val="24"/>
          <w:szCs w:val="24"/>
        </w:rPr>
      </w:pPr>
      <w:r w:rsidRPr="00960618">
        <w:rPr>
          <w:b/>
          <w:sz w:val="24"/>
          <w:szCs w:val="24"/>
        </w:rPr>
        <w:t>Course Description</w:t>
      </w:r>
    </w:p>
    <w:p w:rsidR="004054FC" w:rsidRPr="00960618" w:rsidRDefault="004054FC" w:rsidP="00776106">
      <w:pPr>
        <w:ind w:firstLine="720"/>
        <w:rPr>
          <w:sz w:val="24"/>
          <w:szCs w:val="24"/>
        </w:rPr>
      </w:pPr>
      <w:r w:rsidRPr="00960618">
        <w:rPr>
          <w:sz w:val="24"/>
          <w:szCs w:val="24"/>
        </w:rPr>
        <w:t>This course uses a practical theological approach that begins with life experiences (our own or care seeker’s) of crisis care that could include suicide,</w:t>
      </w:r>
      <w:r w:rsidRPr="00960618">
        <w:rPr>
          <w:b/>
          <w:bCs/>
          <w:sz w:val="24"/>
          <w:szCs w:val="24"/>
        </w:rPr>
        <w:t xml:space="preserve"> </w:t>
      </w:r>
      <w:r w:rsidRPr="00960618">
        <w:rPr>
          <w:sz w:val="24"/>
          <w:szCs w:val="24"/>
        </w:rPr>
        <w:t>sexual</w:t>
      </w:r>
      <w:r w:rsidRPr="00960618">
        <w:rPr>
          <w:b/>
          <w:bCs/>
          <w:sz w:val="24"/>
          <w:szCs w:val="24"/>
        </w:rPr>
        <w:t xml:space="preserve"> </w:t>
      </w:r>
      <w:r w:rsidRPr="00960618">
        <w:rPr>
          <w:sz w:val="24"/>
          <w:szCs w:val="24"/>
        </w:rPr>
        <w:t>assault,</w:t>
      </w:r>
      <w:r w:rsidRPr="00960618">
        <w:rPr>
          <w:b/>
          <w:bCs/>
          <w:sz w:val="24"/>
          <w:szCs w:val="24"/>
        </w:rPr>
        <w:t xml:space="preserve"> </w:t>
      </w:r>
      <w:r w:rsidRPr="00960618">
        <w:rPr>
          <w:sz w:val="24"/>
          <w:szCs w:val="24"/>
        </w:rPr>
        <w:t>domestic violence,</w:t>
      </w:r>
      <w:r w:rsidRPr="00960618">
        <w:rPr>
          <w:b/>
          <w:bCs/>
          <w:sz w:val="24"/>
          <w:szCs w:val="24"/>
        </w:rPr>
        <w:t xml:space="preserve"> </w:t>
      </w:r>
      <w:r w:rsidRPr="00960618">
        <w:rPr>
          <w:sz w:val="24"/>
          <w:szCs w:val="24"/>
        </w:rPr>
        <w:t>addiction,</w:t>
      </w:r>
      <w:r w:rsidRPr="00960618">
        <w:rPr>
          <w:b/>
          <w:bCs/>
          <w:sz w:val="24"/>
          <w:szCs w:val="24"/>
        </w:rPr>
        <w:t xml:space="preserve"> </w:t>
      </w:r>
      <w:r w:rsidRPr="00960618">
        <w:rPr>
          <w:sz w:val="24"/>
          <w:szCs w:val="24"/>
        </w:rPr>
        <w:t>disability,</w:t>
      </w:r>
      <w:r w:rsidRPr="00960618">
        <w:rPr>
          <w:b/>
          <w:bCs/>
          <w:sz w:val="24"/>
          <w:szCs w:val="24"/>
        </w:rPr>
        <w:t xml:space="preserve"> </w:t>
      </w:r>
      <w:r w:rsidRPr="00960618">
        <w:rPr>
          <w:bCs/>
          <w:sz w:val="24"/>
          <w:szCs w:val="24"/>
        </w:rPr>
        <w:t>and</w:t>
      </w:r>
      <w:r w:rsidRPr="00960618">
        <w:rPr>
          <w:b/>
          <w:bCs/>
          <w:sz w:val="24"/>
          <w:szCs w:val="24"/>
        </w:rPr>
        <w:t xml:space="preserve"> </w:t>
      </w:r>
      <w:r w:rsidRPr="00960618">
        <w:rPr>
          <w:sz w:val="24"/>
          <w:szCs w:val="24"/>
        </w:rPr>
        <w:t>mental</w:t>
      </w:r>
      <w:r w:rsidRPr="00960618">
        <w:rPr>
          <w:b/>
          <w:bCs/>
          <w:sz w:val="24"/>
          <w:szCs w:val="24"/>
        </w:rPr>
        <w:t xml:space="preserve"> </w:t>
      </w:r>
      <w:r w:rsidRPr="00960618">
        <w:rPr>
          <w:sz w:val="24"/>
          <w:szCs w:val="24"/>
        </w:rPr>
        <w:t>illness with particular populations (military service personnel, veterans, and their families; young adults; those marginalized because of aspects of their identity like sexual minority groups, racial groups, those going through the court system, those who are homeless). Students will present case studies that focus on one of these specialized populations. For example, those training for or in military chaplaincy will focus their course work on military service personnel, veterans, and their families.</w:t>
      </w:r>
    </w:p>
    <w:p w:rsidR="004054FC" w:rsidRPr="00960618" w:rsidRDefault="004054FC" w:rsidP="00776106">
      <w:pPr>
        <w:ind w:firstLine="720"/>
        <w:rPr>
          <w:sz w:val="24"/>
          <w:szCs w:val="24"/>
        </w:rPr>
      </w:pPr>
      <w:r w:rsidRPr="00960618">
        <w:rPr>
          <w:sz w:val="24"/>
          <w:szCs w:val="24"/>
        </w:rPr>
        <w:t xml:space="preserve"> We will use a narrative approach that identifies psychological and theological themes arising from the intersubjective intermingling of our stories and our care seekers’ stories. We will draw upon current research and theory in religious/theological and psychological studies, especially those exploring how the intersection of various aspects of identity give both caregivers and care seekers particular social privileges and disadvantages in the current crisis. We will use these perspectives to begin to cocreate psychological and theological meanings around suffering and the ways that spiritual practices and theological meanings provide unique resources to those in crisis. This course helps students continually form and reform identities as pastoral and spiritual caregivers that integrate their own spiritual experiences with critical thinking in order to provide socially just spiritual care within a complex world in ways that deeply engage religious and cultural traditions.</w:t>
      </w:r>
    </w:p>
    <w:p w:rsidR="004054FC" w:rsidRPr="00960618" w:rsidRDefault="004054FC" w:rsidP="00776106">
      <w:pPr>
        <w:rPr>
          <w:sz w:val="24"/>
          <w:szCs w:val="24"/>
        </w:rPr>
      </w:pPr>
    </w:p>
    <w:p w:rsidR="004054FC" w:rsidRPr="00960618" w:rsidRDefault="004054FC" w:rsidP="00776106">
      <w:pPr>
        <w:rPr>
          <w:sz w:val="24"/>
          <w:szCs w:val="24"/>
        </w:rPr>
      </w:pPr>
      <w:proofErr w:type="spellStart"/>
      <w:r w:rsidRPr="00960618">
        <w:rPr>
          <w:b/>
          <w:sz w:val="24"/>
          <w:szCs w:val="24"/>
        </w:rPr>
        <w:t>Iliff</w:t>
      </w:r>
      <w:proofErr w:type="spellEnd"/>
      <w:r w:rsidRPr="00960618">
        <w:rPr>
          <w:b/>
          <w:sz w:val="24"/>
          <w:szCs w:val="24"/>
        </w:rPr>
        <w:t xml:space="preserve"> </w:t>
      </w:r>
      <w:proofErr w:type="spellStart"/>
      <w:r w:rsidRPr="00960618">
        <w:rPr>
          <w:b/>
          <w:sz w:val="24"/>
          <w:szCs w:val="24"/>
        </w:rPr>
        <w:t>MDiv</w:t>
      </w:r>
      <w:proofErr w:type="spellEnd"/>
      <w:r w:rsidRPr="00960618">
        <w:rPr>
          <w:b/>
          <w:sz w:val="24"/>
          <w:szCs w:val="24"/>
        </w:rPr>
        <w:t xml:space="preserve"> Curricular Goal related to Theology and Religious Practices (PR): </w:t>
      </w:r>
      <w:r w:rsidRPr="00960618">
        <w:rPr>
          <w:sz w:val="24"/>
          <w:szCs w:val="24"/>
        </w:rPr>
        <w:t xml:space="preserve">engage in analysis of contemporary religious traditions and institutions in order to assess, design, and perform meaningful leadership practices with sensitivity to contextual realities and relationships. </w:t>
      </w:r>
    </w:p>
    <w:p w:rsidR="004054FC" w:rsidRPr="00960618" w:rsidRDefault="004054FC" w:rsidP="00776106">
      <w:pPr>
        <w:rPr>
          <w:sz w:val="24"/>
          <w:szCs w:val="24"/>
        </w:rPr>
      </w:pPr>
    </w:p>
    <w:p w:rsidR="004054FC" w:rsidRPr="00960618" w:rsidRDefault="004054FC" w:rsidP="00776106">
      <w:pPr>
        <w:rPr>
          <w:sz w:val="24"/>
          <w:szCs w:val="24"/>
        </w:rPr>
      </w:pPr>
      <w:r w:rsidRPr="00960618">
        <w:rPr>
          <w:b/>
          <w:sz w:val="24"/>
          <w:szCs w:val="24"/>
        </w:rPr>
        <w:t>Iliff MAPSC Curricular Goals Central to this Course</w:t>
      </w:r>
    </w:p>
    <w:p w:rsidR="004054FC" w:rsidRPr="00960618" w:rsidRDefault="004054FC" w:rsidP="00776106">
      <w:pPr>
        <w:rPr>
          <w:sz w:val="24"/>
          <w:szCs w:val="24"/>
        </w:rPr>
      </w:pPr>
      <w:r w:rsidRPr="00960618">
        <w:rPr>
          <w:sz w:val="24"/>
          <w:szCs w:val="24"/>
        </w:rPr>
        <w:t>The course is designed to meet the needs of those preparing for the specialized vocation of pastoral and spiritual care. Students take courses in pastoral and spiritual care that implement an intercultural approach to spiritual care, integrating contextual understandings of religious truth with a social justice orientation. Experiential learning through sharing and intentional conversations about journals describing traumatic experience provide intense group learning and supervision of the practice of pastoral and spiritual care. This course will help students integrate what they are learning in the core curriculum. Each area has a thematic focus, and courses within each area cohere in directing students to think more critically about their assumptions and to develop theological perspectives necessary for becoming responsible pastoral and spiritual caregivers in a changing world.</w:t>
      </w:r>
      <w:r w:rsidRPr="00960618">
        <w:rPr>
          <w:i/>
          <w:sz w:val="24"/>
          <w:szCs w:val="24"/>
        </w:rPr>
        <w:t xml:space="preserve"> </w:t>
      </w:r>
    </w:p>
    <w:p w:rsidR="004054FC" w:rsidRPr="00960618" w:rsidRDefault="004054FC" w:rsidP="00776106">
      <w:pPr>
        <w:rPr>
          <w:sz w:val="24"/>
          <w:szCs w:val="24"/>
        </w:rPr>
      </w:pPr>
    </w:p>
    <w:p w:rsidR="004054FC" w:rsidRPr="00960618" w:rsidRDefault="004054FC" w:rsidP="00776106">
      <w:pPr>
        <w:rPr>
          <w:b/>
          <w:sz w:val="24"/>
          <w:szCs w:val="24"/>
        </w:rPr>
      </w:pPr>
      <w:r w:rsidRPr="00960618">
        <w:rPr>
          <w:b/>
          <w:sz w:val="24"/>
          <w:szCs w:val="24"/>
        </w:rPr>
        <w:t>Specific Goals of This Course</w:t>
      </w:r>
    </w:p>
    <w:p w:rsidR="004054FC" w:rsidRPr="00960618" w:rsidRDefault="004054FC" w:rsidP="00960618">
      <w:pPr>
        <w:ind w:firstLine="720"/>
        <w:rPr>
          <w:sz w:val="24"/>
          <w:szCs w:val="24"/>
        </w:rPr>
      </w:pPr>
      <w:r w:rsidRPr="00960618">
        <w:rPr>
          <w:sz w:val="24"/>
          <w:szCs w:val="24"/>
        </w:rPr>
        <w:t>To use a practice theological method to develop more complex theological meanings arising from challenging care crises with particular populations.</w:t>
      </w:r>
    </w:p>
    <w:p w:rsidR="004054FC" w:rsidRPr="00960618" w:rsidRDefault="004054FC" w:rsidP="00960618">
      <w:pPr>
        <w:widowControl w:val="0"/>
        <w:ind w:firstLine="720"/>
        <w:contextualSpacing/>
        <w:rPr>
          <w:sz w:val="24"/>
          <w:szCs w:val="24"/>
        </w:rPr>
      </w:pPr>
      <w:r w:rsidRPr="00960618">
        <w:rPr>
          <w:sz w:val="24"/>
          <w:szCs w:val="24"/>
        </w:rPr>
        <w:lastRenderedPageBreak/>
        <w:t>To develop and articulate an interdisciplinary understanding of particular crises (suicide,</w:t>
      </w:r>
      <w:r w:rsidRPr="00960618">
        <w:rPr>
          <w:b/>
          <w:bCs/>
          <w:sz w:val="24"/>
          <w:szCs w:val="24"/>
        </w:rPr>
        <w:t xml:space="preserve"> </w:t>
      </w:r>
      <w:r w:rsidRPr="00960618">
        <w:rPr>
          <w:sz w:val="24"/>
          <w:szCs w:val="24"/>
        </w:rPr>
        <w:t>sexual</w:t>
      </w:r>
      <w:r w:rsidRPr="00960618">
        <w:rPr>
          <w:b/>
          <w:bCs/>
          <w:sz w:val="24"/>
          <w:szCs w:val="24"/>
        </w:rPr>
        <w:t xml:space="preserve"> </w:t>
      </w:r>
      <w:r w:rsidRPr="00960618">
        <w:rPr>
          <w:sz w:val="24"/>
          <w:szCs w:val="24"/>
        </w:rPr>
        <w:t>assault,</w:t>
      </w:r>
      <w:r w:rsidRPr="00960618">
        <w:rPr>
          <w:b/>
          <w:bCs/>
          <w:sz w:val="24"/>
          <w:szCs w:val="24"/>
        </w:rPr>
        <w:t xml:space="preserve"> </w:t>
      </w:r>
      <w:r w:rsidRPr="00960618">
        <w:rPr>
          <w:sz w:val="24"/>
          <w:szCs w:val="24"/>
        </w:rPr>
        <w:t>domestic violence,</w:t>
      </w:r>
      <w:r w:rsidRPr="00960618">
        <w:rPr>
          <w:b/>
          <w:bCs/>
          <w:sz w:val="24"/>
          <w:szCs w:val="24"/>
        </w:rPr>
        <w:t xml:space="preserve"> </w:t>
      </w:r>
      <w:r w:rsidRPr="00960618">
        <w:rPr>
          <w:sz w:val="24"/>
          <w:szCs w:val="24"/>
        </w:rPr>
        <w:t>addiction,</w:t>
      </w:r>
      <w:r w:rsidRPr="00960618">
        <w:rPr>
          <w:b/>
          <w:bCs/>
          <w:sz w:val="24"/>
          <w:szCs w:val="24"/>
        </w:rPr>
        <w:t xml:space="preserve"> </w:t>
      </w:r>
      <w:r w:rsidRPr="00960618">
        <w:rPr>
          <w:sz w:val="24"/>
          <w:szCs w:val="24"/>
        </w:rPr>
        <w:t>disability,</w:t>
      </w:r>
      <w:r w:rsidRPr="00960618">
        <w:rPr>
          <w:b/>
          <w:bCs/>
          <w:sz w:val="24"/>
          <w:szCs w:val="24"/>
        </w:rPr>
        <w:t xml:space="preserve"> </w:t>
      </w:r>
      <w:r w:rsidRPr="00960618">
        <w:rPr>
          <w:bCs/>
          <w:sz w:val="24"/>
          <w:szCs w:val="24"/>
        </w:rPr>
        <w:t>and</w:t>
      </w:r>
      <w:r w:rsidRPr="00960618">
        <w:rPr>
          <w:b/>
          <w:bCs/>
          <w:sz w:val="24"/>
          <w:szCs w:val="24"/>
        </w:rPr>
        <w:t xml:space="preserve"> </w:t>
      </w:r>
      <w:r w:rsidRPr="00960618">
        <w:rPr>
          <w:sz w:val="24"/>
          <w:szCs w:val="24"/>
        </w:rPr>
        <w:t>mental</w:t>
      </w:r>
      <w:r w:rsidRPr="00960618">
        <w:rPr>
          <w:b/>
          <w:bCs/>
          <w:sz w:val="24"/>
          <w:szCs w:val="24"/>
        </w:rPr>
        <w:t xml:space="preserve"> </w:t>
      </w:r>
      <w:r w:rsidRPr="00960618">
        <w:rPr>
          <w:sz w:val="24"/>
          <w:szCs w:val="24"/>
        </w:rPr>
        <w:t>illness) with particular populations (military service personnel, veterans, and their families; young adults; those marginalized because of aspects of their identity like sexual minority groups, racial groups, those going through the court system, those who are homeless).</w:t>
      </w:r>
    </w:p>
    <w:p w:rsidR="004054FC" w:rsidRPr="00960618" w:rsidRDefault="004054FC" w:rsidP="00960618">
      <w:pPr>
        <w:widowControl w:val="0"/>
        <w:ind w:firstLine="720"/>
        <w:contextualSpacing/>
        <w:rPr>
          <w:sz w:val="24"/>
          <w:szCs w:val="24"/>
        </w:rPr>
      </w:pPr>
      <w:r w:rsidRPr="00960618">
        <w:rPr>
          <w:sz w:val="24"/>
          <w:szCs w:val="24"/>
        </w:rPr>
        <w:t>To develop and articulate appropriate pastoral skills for responding to persons whose social identity both exacerbates and helps them spiritually integrate crisis experiences by drawing upon spiritual practices and meanings.  Attention will be paid to the knowledge of the caregiver’s role and to how their attitudes toward particular crises and aspects of social identity may function to promote or to hinder adequate fulfillment of pastoral responsibilities related to crisis care.</w:t>
      </w:r>
    </w:p>
    <w:p w:rsidR="004054FC" w:rsidRPr="00960618" w:rsidRDefault="004054FC" w:rsidP="00960618">
      <w:pPr>
        <w:widowControl w:val="0"/>
        <w:ind w:firstLine="720"/>
        <w:contextualSpacing/>
        <w:rPr>
          <w:sz w:val="24"/>
          <w:szCs w:val="24"/>
        </w:rPr>
      </w:pPr>
      <w:r w:rsidRPr="00960618">
        <w:rPr>
          <w:sz w:val="24"/>
          <w:szCs w:val="24"/>
        </w:rPr>
        <w:t>To develop, and evaluate resources for spiritual care and religious leadership in relation to particular crises and populations.</w:t>
      </w:r>
    </w:p>
    <w:p w:rsidR="004054FC" w:rsidRPr="00960618" w:rsidRDefault="004054FC" w:rsidP="00776106">
      <w:pPr>
        <w:rPr>
          <w:sz w:val="24"/>
          <w:szCs w:val="24"/>
        </w:rPr>
      </w:pPr>
    </w:p>
    <w:p w:rsidR="004054FC" w:rsidRPr="00960618" w:rsidRDefault="004054FC" w:rsidP="00776106">
      <w:pPr>
        <w:rPr>
          <w:sz w:val="24"/>
          <w:szCs w:val="24"/>
        </w:rPr>
      </w:pPr>
      <w:r w:rsidRPr="00960618">
        <w:rPr>
          <w:b/>
          <w:sz w:val="24"/>
          <w:szCs w:val="24"/>
        </w:rPr>
        <w:t>Teaching Methods</w:t>
      </w:r>
    </w:p>
    <w:p w:rsidR="004054FC" w:rsidRPr="00960618" w:rsidRDefault="004054FC" w:rsidP="00776106">
      <w:pPr>
        <w:ind w:firstLine="720"/>
        <w:rPr>
          <w:sz w:val="24"/>
          <w:szCs w:val="24"/>
        </w:rPr>
      </w:pPr>
      <w:r w:rsidRPr="00960618">
        <w:rPr>
          <w:sz w:val="24"/>
          <w:szCs w:val="24"/>
        </w:rPr>
        <w:t>A variety of methods will be utilized to accomplish the purposes of this course:  lectures, readings, discussions, brief papers, experiential exercises, case studies, and non-print media will be used at appropriate points.</w:t>
      </w:r>
    </w:p>
    <w:p w:rsidR="004054FC" w:rsidRPr="00960618" w:rsidRDefault="004054FC" w:rsidP="00776106">
      <w:pPr>
        <w:rPr>
          <w:b/>
          <w:sz w:val="24"/>
          <w:szCs w:val="24"/>
        </w:rPr>
      </w:pPr>
    </w:p>
    <w:p w:rsidR="004054FC" w:rsidRPr="00960618" w:rsidRDefault="004054FC" w:rsidP="00776106">
      <w:pPr>
        <w:rPr>
          <w:sz w:val="24"/>
          <w:szCs w:val="24"/>
        </w:rPr>
      </w:pPr>
      <w:r w:rsidRPr="00960618">
        <w:rPr>
          <w:b/>
          <w:sz w:val="24"/>
          <w:szCs w:val="24"/>
        </w:rPr>
        <w:t xml:space="preserve">Disability Accommodations </w:t>
      </w:r>
    </w:p>
    <w:p w:rsidR="004054FC" w:rsidRPr="00960618" w:rsidRDefault="004054FC" w:rsidP="00776106">
      <w:pPr>
        <w:ind w:firstLine="720"/>
        <w:rPr>
          <w:sz w:val="24"/>
          <w:szCs w:val="24"/>
        </w:rPr>
      </w:pPr>
      <w:r w:rsidRPr="00960618">
        <w:rPr>
          <w:sz w:val="24"/>
          <w:szCs w:val="24"/>
        </w:rPr>
        <w:t>Iliff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6">
        <w:r w:rsidRPr="00960618">
          <w:rPr>
            <w:sz w:val="24"/>
            <w:szCs w:val="24"/>
            <w:u w:val="single"/>
          </w:rPr>
          <w:t>advising@iliff.edu</w:t>
        </w:r>
      </w:hyperlink>
      <w:r w:rsidRPr="00960618">
        <w:rPr>
          <w:sz w:val="24"/>
          <w:szCs w:val="24"/>
        </w:rPr>
        <w:t> or by phone at 303-765-1146.</w:t>
      </w:r>
    </w:p>
    <w:p w:rsidR="004054FC" w:rsidRPr="00960618" w:rsidRDefault="004054FC" w:rsidP="00776106">
      <w:pPr>
        <w:rPr>
          <w:sz w:val="24"/>
          <w:szCs w:val="24"/>
        </w:rPr>
      </w:pPr>
    </w:p>
    <w:p w:rsidR="004054FC" w:rsidRPr="00960618" w:rsidRDefault="004054FC" w:rsidP="00776106">
      <w:pPr>
        <w:rPr>
          <w:sz w:val="24"/>
          <w:szCs w:val="24"/>
        </w:rPr>
      </w:pPr>
      <w:r w:rsidRPr="00960618">
        <w:rPr>
          <w:b/>
          <w:sz w:val="24"/>
          <w:szCs w:val="24"/>
        </w:rPr>
        <w:t>Professional Confidentiality and Mandatory Reporting</w:t>
      </w:r>
    </w:p>
    <w:p w:rsidR="004054FC" w:rsidRPr="00960618" w:rsidRDefault="004054FC" w:rsidP="00776106">
      <w:pPr>
        <w:ind w:firstLine="720"/>
        <w:rPr>
          <w:sz w:val="24"/>
          <w:szCs w:val="24"/>
        </w:rPr>
      </w:pPr>
      <w:r w:rsidRPr="00960618">
        <w:rPr>
          <w:sz w:val="24"/>
          <w:szCs w:val="24"/>
        </w:rP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consultation with supervisors, denominational leaders, and the professor of this course so that proper reporting procedures can be ascertained. We will work together to establish an appropriate pastoral relationship with all parties facing these crises.  </w:t>
      </w:r>
    </w:p>
    <w:p w:rsidR="004054FC" w:rsidRPr="00960618" w:rsidRDefault="004054FC" w:rsidP="00776106">
      <w:pPr>
        <w:ind w:firstLine="720"/>
        <w:rPr>
          <w:sz w:val="24"/>
          <w:szCs w:val="24"/>
        </w:rPr>
      </w:pPr>
      <w:r w:rsidRPr="00960618">
        <w:rPr>
          <w:sz w:val="24"/>
          <w:szCs w:val="24"/>
        </w:rPr>
        <w:t xml:space="preserve">State laws on mandatory reporting are available at </w:t>
      </w:r>
      <w:hyperlink r:id="rId7">
        <w:r w:rsidRPr="00960618">
          <w:rPr>
            <w:color w:val="0000FF"/>
            <w:sz w:val="24"/>
            <w:szCs w:val="24"/>
            <w:u w:val="single"/>
          </w:rPr>
          <w:t>State Laws on Mandatory Clergy Reporting</w:t>
        </w:r>
      </w:hyperlink>
      <w:r w:rsidRPr="00960618">
        <w:rPr>
          <w:sz w:val="24"/>
          <w:szCs w:val="24"/>
        </w:rPr>
        <w:t xml:space="preserve">  Colorado mandatory reporting requirements may be found at </w:t>
      </w:r>
      <w:hyperlink r:id="rId8">
        <w:r w:rsidRPr="00960618">
          <w:rPr>
            <w:color w:val="0000FF"/>
            <w:sz w:val="24"/>
            <w:szCs w:val="24"/>
            <w:u w:val="single"/>
          </w:rPr>
          <w:t>Colorado Revised Statutes</w:t>
        </w:r>
      </w:hyperlink>
      <w:r w:rsidRPr="00960618">
        <w:rPr>
          <w:sz w:val="24"/>
          <w:szCs w:val="24"/>
        </w:rPr>
        <w:t xml:space="preserve"> 19-3-304, 1a, 2(aa, II, III); 13-90-107c.  </w:t>
      </w:r>
    </w:p>
    <w:p w:rsidR="004054FC" w:rsidRPr="00960618" w:rsidRDefault="004054FC" w:rsidP="00776106">
      <w:pPr>
        <w:rPr>
          <w:sz w:val="24"/>
          <w:szCs w:val="24"/>
        </w:rPr>
      </w:pPr>
    </w:p>
    <w:p w:rsidR="004054FC" w:rsidRPr="00960618" w:rsidRDefault="004054FC" w:rsidP="00776106">
      <w:pPr>
        <w:rPr>
          <w:sz w:val="24"/>
          <w:szCs w:val="24"/>
        </w:rPr>
      </w:pPr>
      <w:r w:rsidRPr="00960618">
        <w:rPr>
          <w:b/>
          <w:sz w:val="24"/>
          <w:szCs w:val="24"/>
        </w:rPr>
        <w:t>Requirements</w:t>
      </w:r>
    </w:p>
    <w:p w:rsidR="004054FC" w:rsidRPr="00960618" w:rsidRDefault="004054FC" w:rsidP="00776106">
      <w:pPr>
        <w:rPr>
          <w:sz w:val="24"/>
          <w:szCs w:val="24"/>
        </w:rPr>
      </w:pPr>
    </w:p>
    <w:p w:rsidR="004054FC" w:rsidRPr="00960618" w:rsidRDefault="004054FC" w:rsidP="00776106">
      <w:pPr>
        <w:rPr>
          <w:sz w:val="24"/>
          <w:szCs w:val="24"/>
        </w:rPr>
      </w:pPr>
      <w:r w:rsidRPr="00960618">
        <w:rPr>
          <w:sz w:val="24"/>
          <w:szCs w:val="24"/>
        </w:rPr>
        <w:lastRenderedPageBreak/>
        <w:t xml:space="preserve">1.  Class participation: class members will be expected to do the readings and reference them in weekly reading forums. </w:t>
      </w:r>
      <w:r w:rsidRPr="00960618">
        <w:rPr>
          <w:b/>
          <w:sz w:val="24"/>
          <w:szCs w:val="24"/>
        </w:rPr>
        <w:t>(50%)</w:t>
      </w:r>
      <w:r w:rsidRPr="00960618">
        <w:rPr>
          <w:sz w:val="24"/>
          <w:szCs w:val="24"/>
        </w:rPr>
        <w:t xml:space="preserve"> </w:t>
      </w:r>
    </w:p>
    <w:p w:rsidR="004054FC" w:rsidRPr="00960618" w:rsidRDefault="004054FC" w:rsidP="00776106">
      <w:pPr>
        <w:tabs>
          <w:tab w:val="left" w:pos="-719"/>
        </w:tabs>
        <w:rPr>
          <w:sz w:val="24"/>
          <w:szCs w:val="24"/>
        </w:rPr>
      </w:pPr>
    </w:p>
    <w:p w:rsidR="004054FC" w:rsidRPr="00960618" w:rsidRDefault="004054FC" w:rsidP="00776106">
      <w:pPr>
        <w:tabs>
          <w:tab w:val="left" w:pos="-719"/>
        </w:tabs>
        <w:rPr>
          <w:sz w:val="24"/>
          <w:szCs w:val="24"/>
        </w:rPr>
      </w:pPr>
      <w:r w:rsidRPr="00960618">
        <w:rPr>
          <w:sz w:val="24"/>
          <w:szCs w:val="24"/>
        </w:rPr>
        <w:t xml:space="preserve">2. Case study on a particular kind of crisis care </w:t>
      </w:r>
      <w:r w:rsidRPr="00960618">
        <w:rPr>
          <w:b/>
          <w:sz w:val="24"/>
          <w:szCs w:val="24"/>
        </w:rPr>
        <w:t>(50%)</w:t>
      </w:r>
      <w:r w:rsidRPr="00960618">
        <w:rPr>
          <w:sz w:val="24"/>
          <w:szCs w:val="24"/>
        </w:rPr>
        <w:t>: Students will sign up by week 2 to develop and submit a case study on one of the topics in weeks 3 – 8 or on a topic of their own choosing, to be presented in week 9. Papers are due one week in advance of the week they will be read. For example, students writing about military sexual trauma will submit their paper to Professor Doehring one week before this topic comes up, so that she can post it as a required reading for that week. Guidelines for case studies will be posted on Canvas.</w:t>
      </w:r>
    </w:p>
    <w:p w:rsidR="004054FC" w:rsidRPr="00960618" w:rsidRDefault="004054FC" w:rsidP="00776106">
      <w:pPr>
        <w:rPr>
          <w:sz w:val="24"/>
          <w:szCs w:val="24"/>
        </w:rPr>
      </w:pPr>
      <w:r w:rsidRPr="00960618">
        <w:rPr>
          <w:b/>
          <w:sz w:val="24"/>
          <w:szCs w:val="24"/>
          <w:shd w:val="clear" w:color="auto" w:fill="F4CCCC"/>
        </w:rPr>
        <w:t xml:space="preserve">  </w:t>
      </w:r>
    </w:p>
    <w:p w:rsidR="004054FC" w:rsidRPr="00960618" w:rsidRDefault="004054FC" w:rsidP="00776106">
      <w:pPr>
        <w:rPr>
          <w:sz w:val="24"/>
          <w:szCs w:val="24"/>
        </w:rPr>
      </w:pPr>
      <w:r w:rsidRPr="00960618">
        <w:rPr>
          <w:b/>
          <w:sz w:val="24"/>
          <w:szCs w:val="24"/>
        </w:rPr>
        <w:t>Policies on Academic Integrity</w:t>
      </w:r>
    </w:p>
    <w:p w:rsidR="004054FC" w:rsidRPr="00960618" w:rsidRDefault="004054FC" w:rsidP="00776106">
      <w:pPr>
        <w:rPr>
          <w:sz w:val="24"/>
          <w:szCs w:val="24"/>
        </w:rPr>
      </w:pPr>
      <w:r w:rsidRPr="00960618">
        <w:rPr>
          <w:sz w:val="24"/>
          <w:szCs w:val="24"/>
        </w:rPr>
        <w:t xml:space="preserve">The School’s policies on academic integrity, incompletes and pass/fail options are found in the </w:t>
      </w:r>
      <w:r w:rsidRPr="00960618">
        <w:rPr>
          <w:i/>
          <w:sz w:val="24"/>
          <w:szCs w:val="24"/>
        </w:rPr>
        <w:t>Masters Student Handbook.</w:t>
      </w:r>
    </w:p>
    <w:p w:rsidR="004054FC" w:rsidRPr="00960618" w:rsidRDefault="004054FC" w:rsidP="00776106">
      <w:pPr>
        <w:ind w:firstLine="720"/>
        <w:rPr>
          <w:sz w:val="24"/>
          <w:szCs w:val="24"/>
        </w:rPr>
      </w:pPr>
    </w:p>
    <w:p w:rsidR="004054FC" w:rsidRPr="00960618" w:rsidRDefault="004054FC" w:rsidP="00776106">
      <w:pPr>
        <w:rPr>
          <w:sz w:val="24"/>
          <w:szCs w:val="24"/>
        </w:rPr>
      </w:pPr>
      <w:r w:rsidRPr="00960618">
        <w:rPr>
          <w:b/>
          <w:sz w:val="24"/>
          <w:szCs w:val="24"/>
        </w:rPr>
        <w:t>Canvas Courseware and Iliff Helpdesk</w:t>
      </w:r>
    </w:p>
    <w:p w:rsidR="004054FC" w:rsidRDefault="004054FC" w:rsidP="00776106">
      <w:pPr>
        <w:rPr>
          <w:sz w:val="24"/>
          <w:szCs w:val="24"/>
        </w:rPr>
      </w:pPr>
      <w:r w:rsidRPr="00960618">
        <w:rPr>
          <w:b/>
          <w:sz w:val="24"/>
          <w:szCs w:val="24"/>
        </w:rPr>
        <w:tab/>
      </w:r>
      <w:r w:rsidRPr="00960618">
        <w:rPr>
          <w:sz w:val="24"/>
          <w:szCs w:val="24"/>
        </w:rPr>
        <w:t xml:space="preserve">Students must be familiar with Canvas to succeed in this online format.  Please consult </w:t>
      </w:r>
      <w:proofErr w:type="spellStart"/>
      <w:r w:rsidRPr="00960618">
        <w:rPr>
          <w:sz w:val="24"/>
          <w:szCs w:val="24"/>
        </w:rPr>
        <w:t>My.Iliff</w:t>
      </w:r>
      <w:proofErr w:type="spellEnd"/>
      <w:r w:rsidRPr="00960618">
        <w:rPr>
          <w:sz w:val="24"/>
          <w:szCs w:val="24"/>
        </w:rPr>
        <w:t xml:space="preserve"> for tutorials and email or phone </w:t>
      </w:r>
      <w:proofErr w:type="spellStart"/>
      <w:r w:rsidRPr="00960618">
        <w:rPr>
          <w:sz w:val="24"/>
          <w:szCs w:val="24"/>
        </w:rPr>
        <w:t>Iliff’s</w:t>
      </w:r>
      <w:proofErr w:type="spellEnd"/>
      <w:r w:rsidRPr="00960618">
        <w:rPr>
          <w:sz w:val="24"/>
          <w:szCs w:val="24"/>
        </w:rPr>
        <w:t xml:space="preserve"> </w:t>
      </w:r>
      <w:proofErr w:type="spellStart"/>
      <w:r w:rsidRPr="00960618">
        <w:rPr>
          <w:sz w:val="24"/>
          <w:szCs w:val="24"/>
        </w:rPr>
        <w:t>HelpDesk</w:t>
      </w:r>
      <w:proofErr w:type="spellEnd"/>
      <w:r w:rsidRPr="00960618">
        <w:rPr>
          <w:sz w:val="24"/>
          <w:szCs w:val="24"/>
        </w:rPr>
        <w:t xml:space="preserve"> with questions about navigating the technical components of the course.  The </w:t>
      </w:r>
      <w:proofErr w:type="spellStart"/>
      <w:r w:rsidRPr="00960618">
        <w:rPr>
          <w:sz w:val="24"/>
          <w:szCs w:val="24"/>
        </w:rPr>
        <w:t>HelpDesk</w:t>
      </w:r>
      <w:proofErr w:type="spellEnd"/>
      <w:r w:rsidRPr="00960618">
        <w:rPr>
          <w:sz w:val="24"/>
          <w:szCs w:val="24"/>
        </w:rPr>
        <w:t xml:space="preserve"> may be contacted by email at </w:t>
      </w:r>
      <w:hyperlink r:id="rId9">
        <w:r w:rsidRPr="00960618">
          <w:rPr>
            <w:color w:val="1155CC"/>
            <w:sz w:val="24"/>
            <w:szCs w:val="24"/>
            <w:u w:val="single"/>
          </w:rPr>
          <w:t>helpdesk@iliff.edu</w:t>
        </w:r>
      </w:hyperlink>
      <w:r w:rsidRPr="00960618">
        <w:rPr>
          <w:sz w:val="24"/>
          <w:szCs w:val="24"/>
        </w:rPr>
        <w:t xml:space="preserve"> or by phone at (303) 909-9321.  If you have not done so please register the email you us</w:t>
      </w:r>
      <w:r w:rsidR="006D621A">
        <w:rPr>
          <w:sz w:val="24"/>
          <w:szCs w:val="24"/>
        </w:rPr>
        <w:t>e most frequently in the Course p</w:t>
      </w:r>
      <w:r w:rsidRPr="00960618">
        <w:rPr>
          <w:sz w:val="24"/>
          <w:szCs w:val="24"/>
        </w:rPr>
        <w:t xml:space="preserve">age for this course.  </w:t>
      </w:r>
    </w:p>
    <w:p w:rsidR="00960618" w:rsidRDefault="00960618" w:rsidP="00776106">
      <w:pPr>
        <w:rPr>
          <w:sz w:val="24"/>
          <w:szCs w:val="24"/>
        </w:rPr>
      </w:pPr>
    </w:p>
    <w:p w:rsidR="00AD2FDF" w:rsidRPr="00AD2FDF" w:rsidRDefault="00AD2FDF" w:rsidP="00AD2FDF">
      <w:pPr>
        <w:spacing w:after="160"/>
        <w:contextualSpacing/>
        <w:rPr>
          <w:rFonts w:eastAsiaTheme="minorHAnsi"/>
          <w:b/>
          <w:sz w:val="24"/>
          <w:szCs w:val="24"/>
        </w:rPr>
      </w:pPr>
      <w:r w:rsidRPr="00AD2FDF">
        <w:rPr>
          <w:rFonts w:eastAsiaTheme="minorHAnsi"/>
          <w:b/>
          <w:sz w:val="24"/>
          <w:szCs w:val="24"/>
        </w:rPr>
        <w:t>IST 3078 Weekly Topics and Readings</w:t>
      </w:r>
    </w:p>
    <w:p w:rsidR="00AD2FDF" w:rsidRPr="00AD2FDF" w:rsidRDefault="00AD2FDF" w:rsidP="00AD2FDF">
      <w:pPr>
        <w:spacing w:after="160"/>
        <w:contextualSpacing/>
        <w:rPr>
          <w:rFonts w:eastAsiaTheme="minorHAnsi"/>
          <w:b/>
          <w:sz w:val="24"/>
          <w:szCs w:val="24"/>
        </w:rPr>
      </w:pPr>
    </w:p>
    <w:p w:rsidR="00AD2FDF" w:rsidRPr="006D621A" w:rsidRDefault="00AD2FDF" w:rsidP="00AD2FDF">
      <w:pPr>
        <w:spacing w:after="160"/>
        <w:contextualSpacing/>
        <w:rPr>
          <w:rFonts w:eastAsiaTheme="minorHAnsi"/>
          <w:b/>
          <w:sz w:val="24"/>
          <w:szCs w:val="24"/>
        </w:rPr>
      </w:pPr>
      <w:r w:rsidRPr="006D621A">
        <w:rPr>
          <w:rFonts w:eastAsiaTheme="minorHAnsi"/>
          <w:b/>
          <w:sz w:val="24"/>
          <w:szCs w:val="24"/>
        </w:rPr>
        <w:t>Wee</w:t>
      </w:r>
      <w:r w:rsidR="006D621A">
        <w:rPr>
          <w:rFonts w:eastAsiaTheme="minorHAnsi"/>
          <w:b/>
          <w:sz w:val="24"/>
          <w:szCs w:val="24"/>
        </w:rPr>
        <w:t>k 1. Introducing ourselves</w:t>
      </w:r>
    </w:p>
    <w:p w:rsidR="00C546DD" w:rsidRPr="006D621A" w:rsidRDefault="00C546DD" w:rsidP="00C546DD">
      <w:pPr>
        <w:spacing w:after="150"/>
        <w:contextualSpacing/>
        <w:rPr>
          <w:sz w:val="24"/>
          <w:szCs w:val="24"/>
        </w:rPr>
      </w:pPr>
      <w:r w:rsidRPr="006D621A">
        <w:rPr>
          <w:b/>
          <w:bCs/>
          <w:sz w:val="24"/>
          <w:szCs w:val="24"/>
        </w:rPr>
        <w:t>Introduce yourself in your post by</w:t>
      </w:r>
      <w:r w:rsidRPr="006D621A">
        <w:rPr>
          <w:sz w:val="24"/>
          <w:szCs w:val="24"/>
        </w:rPr>
        <w:t xml:space="preserve"> answering these questions </w:t>
      </w:r>
      <w:r w:rsidRPr="006D621A">
        <w:rPr>
          <w:b/>
          <w:sz w:val="24"/>
          <w:szCs w:val="24"/>
        </w:rPr>
        <w:t>in writing</w:t>
      </w:r>
      <w:r w:rsidRPr="006D621A">
        <w:rPr>
          <w:sz w:val="24"/>
          <w:szCs w:val="24"/>
        </w:rPr>
        <w:t>:</w:t>
      </w:r>
    </w:p>
    <w:p w:rsidR="00C546DD" w:rsidRPr="006D621A" w:rsidRDefault="00C546DD" w:rsidP="00C546DD">
      <w:pPr>
        <w:spacing w:after="150"/>
        <w:contextualSpacing/>
        <w:rPr>
          <w:sz w:val="24"/>
          <w:szCs w:val="24"/>
        </w:rPr>
      </w:pPr>
      <w:r w:rsidRPr="006D621A">
        <w:rPr>
          <w:sz w:val="24"/>
          <w:szCs w:val="24"/>
        </w:rPr>
        <w:t>1. Identify your degree program, how long you have been at Iliff, where you live and whether you have a faith tradition.</w:t>
      </w:r>
    </w:p>
    <w:p w:rsidR="00C546DD" w:rsidRPr="006D621A" w:rsidRDefault="00C546DD" w:rsidP="00C546DD">
      <w:pPr>
        <w:spacing w:before="100" w:beforeAutospacing="1" w:after="100" w:afterAutospacing="1"/>
        <w:contextualSpacing/>
        <w:rPr>
          <w:sz w:val="24"/>
          <w:szCs w:val="24"/>
        </w:rPr>
      </w:pPr>
      <w:r w:rsidRPr="006D621A">
        <w:rPr>
          <w:sz w:val="24"/>
          <w:szCs w:val="24"/>
        </w:rPr>
        <w:t>2. How did the readings help you understand the role of spiritual practices in exploring overwhelming life events (make sure you specifically cite from both articles)</w:t>
      </w:r>
    </w:p>
    <w:p w:rsidR="00C546DD" w:rsidRPr="006D621A" w:rsidRDefault="00C546DD" w:rsidP="00C546DD">
      <w:pPr>
        <w:spacing w:before="100" w:beforeAutospacing="1" w:after="100" w:afterAutospacing="1"/>
        <w:contextualSpacing/>
        <w:rPr>
          <w:sz w:val="24"/>
          <w:szCs w:val="24"/>
        </w:rPr>
      </w:pPr>
      <w:r w:rsidRPr="006D621A">
        <w:rPr>
          <w:sz w:val="24"/>
          <w:szCs w:val="24"/>
        </w:rPr>
        <w:t>3. Make a brief video OR attach a photo of yourself, telling us (either in the video or in writing) about the spiritual practice/s) you are going to try and use in this course. (In order to make a video, click on the "video" icon (This icon looks like an H, and is half way across the second row of formatting options, just after the V). Be sure to click Save for the video and Post on the Discussion. Be sure that your mike is not turned up too high; the results will be hard to understand.)</w:t>
      </w:r>
    </w:p>
    <w:p w:rsidR="00AD2FDF" w:rsidRPr="006D621A" w:rsidRDefault="00AD2FDF" w:rsidP="00AD2FDF">
      <w:pPr>
        <w:ind w:left="720" w:hanging="720"/>
        <w:contextualSpacing/>
        <w:rPr>
          <w:noProof/>
          <w:sz w:val="24"/>
          <w:szCs w:val="24"/>
        </w:rPr>
      </w:pPr>
    </w:p>
    <w:p w:rsidR="00AD2FDF" w:rsidRPr="006D621A" w:rsidRDefault="00AD2FDF" w:rsidP="00AD2FDF">
      <w:pPr>
        <w:ind w:left="720" w:hanging="720"/>
        <w:contextualSpacing/>
        <w:rPr>
          <w:b/>
          <w:noProof/>
          <w:sz w:val="24"/>
          <w:szCs w:val="24"/>
        </w:rPr>
      </w:pPr>
      <w:r w:rsidRPr="006D621A">
        <w:rPr>
          <w:b/>
          <w:noProof/>
          <w:sz w:val="24"/>
          <w:szCs w:val="24"/>
        </w:rPr>
        <w:t>Week 2 Spiritually integrated care</w:t>
      </w:r>
      <w:r w:rsidR="00953712">
        <w:rPr>
          <w:b/>
          <w:noProof/>
          <w:sz w:val="24"/>
          <w:szCs w:val="24"/>
        </w:rPr>
        <w:t xml:space="preserve"> due 2/29</w:t>
      </w:r>
    </w:p>
    <w:p w:rsidR="005F4765" w:rsidRDefault="005F4765" w:rsidP="005F4765">
      <w:pPr>
        <w:contextualSpacing/>
        <w:rPr>
          <w:i/>
          <w:noProof/>
          <w:sz w:val="24"/>
          <w:szCs w:val="24"/>
        </w:rPr>
      </w:pPr>
      <w:bookmarkStart w:id="0" w:name="_ENREF_6"/>
      <w:r w:rsidRPr="005B5599">
        <w:rPr>
          <w:i/>
          <w:noProof/>
          <w:sz w:val="24"/>
          <w:szCs w:val="24"/>
        </w:rPr>
        <w:t>The purpose of our readings this week is to gain familiarity with using an interdisciplinary appr</w:t>
      </w:r>
      <w:r>
        <w:rPr>
          <w:i/>
          <w:noProof/>
          <w:sz w:val="24"/>
          <w:szCs w:val="24"/>
        </w:rPr>
        <w:t>o</w:t>
      </w:r>
      <w:r w:rsidRPr="005B5599">
        <w:rPr>
          <w:i/>
          <w:noProof/>
          <w:sz w:val="24"/>
          <w:szCs w:val="24"/>
        </w:rPr>
        <w:t>ach that combines theology, psychology</w:t>
      </w:r>
      <w:r>
        <w:rPr>
          <w:i/>
          <w:noProof/>
          <w:sz w:val="24"/>
          <w:szCs w:val="24"/>
        </w:rPr>
        <w:t>,</w:t>
      </w:r>
      <w:r w:rsidRPr="005B5599">
        <w:rPr>
          <w:i/>
          <w:noProof/>
          <w:sz w:val="24"/>
          <w:szCs w:val="24"/>
        </w:rPr>
        <w:t xml:space="preserve"> and pastoral care perspectives and practices</w:t>
      </w:r>
      <w:r>
        <w:rPr>
          <w:i/>
          <w:noProof/>
          <w:sz w:val="24"/>
          <w:szCs w:val="24"/>
        </w:rPr>
        <w:t>. The first required reading (Doehring, 2015) introduces you to the postmodern liberative method we are using in this course.  The artilce by Vieten et al (2013) is the best description of how behavioral health practi</w:t>
      </w:r>
      <w:r w:rsidR="002D6289">
        <w:rPr>
          <w:i/>
          <w:noProof/>
          <w:sz w:val="24"/>
          <w:szCs w:val="24"/>
        </w:rPr>
        <w:t>ti</w:t>
      </w:r>
      <w:r>
        <w:rPr>
          <w:i/>
          <w:noProof/>
          <w:sz w:val="24"/>
          <w:szCs w:val="24"/>
        </w:rPr>
        <w:t>oners should respec</w:t>
      </w:r>
      <w:r w:rsidRPr="005F4765">
        <w:rPr>
          <w:i/>
          <w:noProof/>
          <w:sz w:val="24"/>
          <w:szCs w:val="24"/>
        </w:rPr>
        <w:t>t the religious values and beliefs of their clients</w:t>
      </w:r>
      <w:r>
        <w:rPr>
          <w:i/>
          <w:noProof/>
          <w:sz w:val="24"/>
          <w:szCs w:val="24"/>
        </w:rPr>
        <w:t>. We will be practicing this respect for each other when we reply to posts. In order to gain a better sense of the different values we hold, I’d like you each to go on this website:</w:t>
      </w:r>
    </w:p>
    <w:p w:rsidR="005F4765" w:rsidRPr="00E0075F" w:rsidRDefault="00953712" w:rsidP="005F4765">
      <w:pPr>
        <w:spacing w:after="160"/>
        <w:contextualSpacing/>
        <w:rPr>
          <w:rFonts w:eastAsiaTheme="minorHAnsi"/>
          <w:i/>
          <w:color w:val="333333"/>
          <w:sz w:val="24"/>
          <w:szCs w:val="24"/>
          <w:shd w:val="clear" w:color="auto" w:fill="FFFFFF"/>
        </w:rPr>
      </w:pPr>
      <w:hyperlink r:id="rId10" w:history="1">
        <w:r w:rsidR="005F4765" w:rsidRPr="006D621A">
          <w:rPr>
            <w:rFonts w:eastAsiaTheme="minorHAnsi"/>
            <w:color w:val="0000FF"/>
            <w:sz w:val="24"/>
            <w:szCs w:val="24"/>
            <w:u w:val="single"/>
          </w:rPr>
          <w:t>www.moralfoundations.org</w:t>
        </w:r>
      </w:hyperlink>
      <w:r w:rsidR="005F4765">
        <w:rPr>
          <w:rFonts w:eastAsiaTheme="minorHAnsi"/>
          <w:sz w:val="24"/>
          <w:szCs w:val="24"/>
        </w:rPr>
        <w:t xml:space="preserve"> </w:t>
      </w:r>
      <w:r w:rsidR="005F4765" w:rsidRPr="00E0075F">
        <w:rPr>
          <w:rFonts w:eastAsiaTheme="minorHAnsi"/>
          <w:i/>
          <w:sz w:val="24"/>
          <w:szCs w:val="24"/>
        </w:rPr>
        <w:t xml:space="preserve">and read about the moral foundations research </w:t>
      </w:r>
      <w:proofErr w:type="gramStart"/>
      <w:r w:rsidR="005F4765" w:rsidRPr="00E0075F">
        <w:rPr>
          <w:rFonts w:eastAsiaTheme="minorHAnsi"/>
          <w:i/>
          <w:sz w:val="24"/>
          <w:szCs w:val="24"/>
        </w:rPr>
        <w:t>reported  on</w:t>
      </w:r>
      <w:proofErr w:type="gramEnd"/>
      <w:r w:rsidR="005F4765" w:rsidRPr="00E0075F">
        <w:rPr>
          <w:rFonts w:eastAsiaTheme="minorHAnsi"/>
          <w:i/>
          <w:sz w:val="24"/>
          <w:szCs w:val="24"/>
        </w:rPr>
        <w:t xml:space="preserve"> the homepage and then </w:t>
      </w:r>
      <w:r w:rsidR="005F4765" w:rsidRPr="00E0075F">
        <w:rPr>
          <w:rFonts w:eastAsiaTheme="minorHAnsi"/>
          <w:i/>
          <w:color w:val="333333"/>
          <w:sz w:val="24"/>
          <w:szCs w:val="24"/>
          <w:shd w:val="clear" w:color="auto" w:fill="FFFFFF"/>
        </w:rPr>
        <w:t>register at</w:t>
      </w:r>
      <w:r w:rsidR="005F4765" w:rsidRPr="006D621A">
        <w:rPr>
          <w:rFonts w:eastAsiaTheme="minorHAnsi"/>
          <w:color w:val="333333"/>
          <w:sz w:val="24"/>
          <w:szCs w:val="24"/>
          <w:shd w:val="clear" w:color="auto" w:fill="FFFFFF"/>
        </w:rPr>
        <w:t> </w:t>
      </w:r>
      <w:hyperlink r:id="rId11" w:tgtFrame="_blank" w:history="1">
        <w:r w:rsidR="005F4765" w:rsidRPr="006D621A">
          <w:rPr>
            <w:rFonts w:eastAsiaTheme="minorHAnsi"/>
            <w:color w:val="5CA20D"/>
            <w:sz w:val="24"/>
            <w:szCs w:val="24"/>
            <w:bdr w:val="none" w:sz="0" w:space="0" w:color="auto" w:frame="1"/>
            <w:shd w:val="clear" w:color="auto" w:fill="FFFFFF"/>
          </w:rPr>
          <w:t>www.YourMorals.org</w:t>
        </w:r>
      </w:hyperlink>
      <w:r w:rsidR="005F4765" w:rsidRPr="006D621A">
        <w:rPr>
          <w:rFonts w:eastAsiaTheme="minorHAnsi"/>
          <w:color w:val="333333"/>
          <w:sz w:val="24"/>
          <w:szCs w:val="24"/>
          <w:shd w:val="clear" w:color="auto" w:fill="FFFFFF"/>
        </w:rPr>
        <w:t xml:space="preserve">, </w:t>
      </w:r>
      <w:r w:rsidR="005F4765" w:rsidRPr="00E0075F">
        <w:rPr>
          <w:rFonts w:eastAsiaTheme="minorHAnsi"/>
          <w:i/>
          <w:color w:val="333333"/>
          <w:sz w:val="24"/>
          <w:szCs w:val="24"/>
          <w:shd w:val="clear" w:color="auto" w:fill="FFFFFF"/>
        </w:rPr>
        <w:t xml:space="preserve">and take the "Moral Foundations </w:t>
      </w:r>
      <w:r w:rsidR="005F4765" w:rsidRPr="00E0075F">
        <w:rPr>
          <w:rFonts w:eastAsiaTheme="minorHAnsi"/>
          <w:i/>
          <w:color w:val="333333"/>
          <w:sz w:val="24"/>
          <w:szCs w:val="24"/>
          <w:shd w:val="clear" w:color="auto" w:fill="FFFFFF"/>
        </w:rPr>
        <w:lastRenderedPageBreak/>
        <w:t xml:space="preserve">Questionnaire." We tend to assume at Iliff that everyone shares the same basic value set and political orientation (a more liberal value set).  Becoming more aware of what your value set is, and how it might different from others is an important aspect of intercultural respect. </w:t>
      </w:r>
    </w:p>
    <w:p w:rsidR="005F4765" w:rsidRDefault="005F4765" w:rsidP="005F4765">
      <w:pPr>
        <w:spacing w:after="160"/>
        <w:contextualSpacing/>
        <w:rPr>
          <w:rFonts w:eastAsiaTheme="minorHAnsi"/>
          <w:i/>
          <w:color w:val="333333"/>
          <w:sz w:val="24"/>
          <w:szCs w:val="24"/>
          <w:shd w:val="clear" w:color="auto" w:fill="FFFFFF"/>
        </w:rPr>
      </w:pPr>
      <w:r w:rsidRPr="00E0075F">
        <w:rPr>
          <w:rFonts w:eastAsiaTheme="minorHAnsi"/>
          <w:i/>
          <w:color w:val="333333"/>
          <w:sz w:val="24"/>
          <w:szCs w:val="24"/>
          <w:shd w:val="clear" w:color="auto" w:fill="FFFFFF"/>
        </w:rPr>
        <w:t>I have included two other required readings which help us become more aware of self-care and our tendencies toward compassion fatigue and moral stress, especially at this time in the academic year.  After doing these required readings, choose one of the optional readings that helps you think some more about the particular kinds of stress you experience.</w:t>
      </w:r>
    </w:p>
    <w:p w:rsidR="007603BF" w:rsidRDefault="00E0075F" w:rsidP="005F4765">
      <w:pPr>
        <w:spacing w:after="160"/>
        <w:contextualSpacing/>
        <w:rPr>
          <w:rFonts w:eastAsiaTheme="minorHAnsi"/>
          <w:i/>
          <w:color w:val="333333"/>
          <w:sz w:val="24"/>
          <w:szCs w:val="24"/>
          <w:shd w:val="clear" w:color="auto" w:fill="FFFFFF"/>
        </w:rPr>
      </w:pPr>
      <w:r>
        <w:rPr>
          <w:rFonts w:eastAsiaTheme="minorHAnsi"/>
          <w:i/>
          <w:color w:val="333333"/>
          <w:sz w:val="24"/>
          <w:szCs w:val="24"/>
          <w:shd w:val="clear" w:color="auto" w:fill="FFFFFF"/>
        </w:rPr>
        <w:t>Please</w:t>
      </w:r>
      <w:r w:rsidR="007603BF">
        <w:rPr>
          <w:rFonts w:eastAsiaTheme="minorHAnsi"/>
          <w:i/>
          <w:color w:val="333333"/>
          <w:sz w:val="24"/>
          <w:szCs w:val="24"/>
          <w:shd w:val="clear" w:color="auto" w:fill="FFFFFF"/>
        </w:rPr>
        <w:t xml:space="preserve"> answer these questions in your post:</w:t>
      </w:r>
    </w:p>
    <w:p w:rsidR="007603BF" w:rsidRDefault="007603BF" w:rsidP="007603BF">
      <w:pPr>
        <w:pStyle w:val="ListParagraph"/>
        <w:numPr>
          <w:ilvl w:val="0"/>
          <w:numId w:val="12"/>
        </w:numPr>
        <w:spacing w:after="160"/>
        <w:rPr>
          <w:rFonts w:eastAsiaTheme="minorHAnsi"/>
          <w:i/>
          <w:color w:val="333333"/>
          <w:sz w:val="24"/>
          <w:szCs w:val="24"/>
          <w:shd w:val="clear" w:color="auto" w:fill="FFFFFF"/>
        </w:rPr>
      </w:pPr>
      <w:r>
        <w:rPr>
          <w:rFonts w:eastAsiaTheme="minorHAnsi"/>
          <w:i/>
          <w:color w:val="333333"/>
          <w:sz w:val="24"/>
          <w:szCs w:val="24"/>
          <w:shd w:val="clear" w:color="auto" w:fill="FFFFFF"/>
        </w:rPr>
        <w:t xml:space="preserve">What do you find challenging about a cross-disciplinary method that draws upon theology, pastoral theology and psychology in practicing intercultural spiritual care that fully respects each person’s values, beliefs, and spiritual practices (specifically cite the readings from </w:t>
      </w:r>
      <w:proofErr w:type="spellStart"/>
      <w:r>
        <w:rPr>
          <w:rFonts w:eastAsiaTheme="minorHAnsi"/>
          <w:i/>
          <w:color w:val="333333"/>
          <w:sz w:val="24"/>
          <w:szCs w:val="24"/>
          <w:shd w:val="clear" w:color="auto" w:fill="FFFFFF"/>
        </w:rPr>
        <w:t>Doehring</w:t>
      </w:r>
      <w:proofErr w:type="spellEnd"/>
      <w:r>
        <w:rPr>
          <w:rFonts w:eastAsiaTheme="minorHAnsi"/>
          <w:i/>
          <w:color w:val="333333"/>
          <w:sz w:val="24"/>
          <w:szCs w:val="24"/>
          <w:shd w:val="clear" w:color="auto" w:fill="FFFFFF"/>
        </w:rPr>
        <w:t xml:space="preserve"> and </w:t>
      </w:r>
      <w:proofErr w:type="spellStart"/>
      <w:r>
        <w:rPr>
          <w:rFonts w:eastAsiaTheme="minorHAnsi"/>
          <w:i/>
          <w:color w:val="333333"/>
          <w:sz w:val="24"/>
          <w:szCs w:val="24"/>
          <w:shd w:val="clear" w:color="auto" w:fill="FFFFFF"/>
        </w:rPr>
        <w:t>Vieten</w:t>
      </w:r>
      <w:proofErr w:type="spellEnd"/>
      <w:r>
        <w:rPr>
          <w:rFonts w:eastAsiaTheme="minorHAnsi"/>
          <w:i/>
          <w:color w:val="333333"/>
          <w:sz w:val="24"/>
          <w:szCs w:val="24"/>
          <w:shd w:val="clear" w:color="auto" w:fill="FFFFFF"/>
        </w:rPr>
        <w:t xml:space="preserve"> in your post)</w:t>
      </w:r>
    </w:p>
    <w:p w:rsidR="007603BF" w:rsidRDefault="007603BF" w:rsidP="007603BF">
      <w:pPr>
        <w:pStyle w:val="ListParagraph"/>
        <w:numPr>
          <w:ilvl w:val="0"/>
          <w:numId w:val="12"/>
        </w:numPr>
        <w:spacing w:after="160"/>
        <w:rPr>
          <w:rFonts w:eastAsiaTheme="minorHAnsi"/>
          <w:i/>
          <w:color w:val="333333"/>
          <w:sz w:val="24"/>
          <w:szCs w:val="24"/>
          <w:shd w:val="clear" w:color="auto" w:fill="FFFFFF"/>
        </w:rPr>
      </w:pPr>
      <w:r>
        <w:rPr>
          <w:rFonts w:eastAsiaTheme="minorHAnsi"/>
          <w:i/>
          <w:color w:val="333333"/>
          <w:sz w:val="24"/>
          <w:szCs w:val="24"/>
          <w:shd w:val="clear" w:color="auto" w:fill="FFFFFF"/>
        </w:rPr>
        <w:t xml:space="preserve">What did you learn about your own experiences of compassion fatigue/moral stress from the readings by </w:t>
      </w:r>
      <w:proofErr w:type="spellStart"/>
      <w:r>
        <w:rPr>
          <w:rFonts w:eastAsiaTheme="minorHAnsi"/>
          <w:i/>
          <w:color w:val="333333"/>
          <w:sz w:val="24"/>
          <w:szCs w:val="24"/>
          <w:shd w:val="clear" w:color="auto" w:fill="FFFFFF"/>
        </w:rPr>
        <w:t>Nayar</w:t>
      </w:r>
      <w:proofErr w:type="spellEnd"/>
      <w:r>
        <w:rPr>
          <w:rFonts w:eastAsiaTheme="minorHAnsi"/>
          <w:i/>
          <w:color w:val="333333"/>
          <w:sz w:val="24"/>
          <w:szCs w:val="24"/>
          <w:shd w:val="clear" w:color="auto" w:fill="FFFFFF"/>
        </w:rPr>
        <w:t>, Forster, and your optional reading?</w:t>
      </w:r>
    </w:p>
    <w:p w:rsidR="007603BF" w:rsidRPr="007603BF" w:rsidRDefault="007603BF" w:rsidP="007603BF">
      <w:pPr>
        <w:pStyle w:val="ListParagraph"/>
        <w:numPr>
          <w:ilvl w:val="0"/>
          <w:numId w:val="12"/>
        </w:numPr>
        <w:spacing w:after="160"/>
        <w:rPr>
          <w:rFonts w:eastAsiaTheme="minorHAnsi"/>
          <w:i/>
          <w:color w:val="333333"/>
          <w:sz w:val="24"/>
          <w:szCs w:val="24"/>
          <w:shd w:val="clear" w:color="auto" w:fill="FFFFFF"/>
        </w:rPr>
      </w:pPr>
      <w:r>
        <w:rPr>
          <w:rFonts w:eastAsiaTheme="minorHAnsi"/>
          <w:i/>
          <w:color w:val="333333"/>
          <w:sz w:val="24"/>
          <w:szCs w:val="24"/>
          <w:shd w:val="clear" w:color="auto" w:fill="FFFFFF"/>
        </w:rPr>
        <w:t>In completing the moral inventory, what did you learn about your values, and how might this inventory and related research help you respect those whose values are different?</w:t>
      </w:r>
    </w:p>
    <w:p w:rsidR="005F4765" w:rsidRDefault="002D6289" w:rsidP="005F4765">
      <w:pPr>
        <w:spacing w:after="160"/>
        <w:contextualSpacing/>
        <w:rPr>
          <w:rFonts w:eastAsiaTheme="minorHAnsi"/>
          <w:color w:val="333333"/>
          <w:sz w:val="24"/>
          <w:szCs w:val="24"/>
          <w:shd w:val="clear" w:color="auto" w:fill="FFFFFF"/>
        </w:rPr>
      </w:pPr>
      <w:r>
        <w:rPr>
          <w:rFonts w:eastAsiaTheme="minorHAnsi"/>
          <w:color w:val="333333"/>
          <w:sz w:val="24"/>
          <w:szCs w:val="24"/>
          <w:shd w:val="clear" w:color="auto" w:fill="FFFFFF"/>
        </w:rPr>
        <w:t>Post a reply by 4/1 to someone who has not yet had a reply.</w:t>
      </w:r>
    </w:p>
    <w:p w:rsidR="002D6289" w:rsidRPr="005B5599" w:rsidRDefault="002D6289" w:rsidP="005F4765">
      <w:pPr>
        <w:spacing w:after="160"/>
        <w:contextualSpacing/>
        <w:rPr>
          <w:rFonts w:eastAsiaTheme="minorHAnsi"/>
          <w:color w:val="333333"/>
          <w:sz w:val="24"/>
          <w:szCs w:val="24"/>
          <w:shd w:val="clear" w:color="auto" w:fill="FFFFFF"/>
        </w:rPr>
      </w:pPr>
    </w:p>
    <w:p w:rsidR="005F4765" w:rsidRPr="00DE7E9D" w:rsidRDefault="00DE7E9D" w:rsidP="005F4765">
      <w:pPr>
        <w:contextualSpacing/>
        <w:rPr>
          <w:i/>
          <w:noProof/>
          <w:sz w:val="24"/>
          <w:szCs w:val="24"/>
        </w:rPr>
      </w:pPr>
      <w:r>
        <w:rPr>
          <w:i/>
          <w:noProof/>
          <w:sz w:val="24"/>
          <w:szCs w:val="24"/>
        </w:rPr>
        <w:t>Required r</w:t>
      </w:r>
      <w:r w:rsidR="005F4765" w:rsidRPr="00DE7E9D">
        <w:rPr>
          <w:i/>
          <w:noProof/>
          <w:sz w:val="24"/>
          <w:szCs w:val="24"/>
        </w:rPr>
        <w:t>eadings:</w:t>
      </w:r>
    </w:p>
    <w:p w:rsidR="00C546DD" w:rsidRPr="006D621A" w:rsidRDefault="00C546DD" w:rsidP="00C546DD">
      <w:pPr>
        <w:ind w:left="720" w:hanging="720"/>
        <w:contextualSpacing/>
        <w:rPr>
          <w:noProof/>
          <w:sz w:val="24"/>
          <w:szCs w:val="24"/>
        </w:rPr>
      </w:pPr>
      <w:r w:rsidRPr="006D621A">
        <w:rPr>
          <w:noProof/>
          <w:sz w:val="24"/>
          <w:szCs w:val="24"/>
        </w:rPr>
        <w:t xml:space="preserve">Doehring, C. (2015). The challenges of being bilingual: Methods of integrating psychological and religious studies. In E. A. Maynard &amp; J. L. Snodgrass (Eds.), </w:t>
      </w:r>
      <w:r w:rsidRPr="006D621A">
        <w:rPr>
          <w:i/>
          <w:noProof/>
          <w:sz w:val="24"/>
          <w:szCs w:val="24"/>
        </w:rPr>
        <w:t>Understanding pastoral counseling</w:t>
      </w:r>
      <w:r w:rsidRPr="006D621A">
        <w:rPr>
          <w:noProof/>
          <w:sz w:val="24"/>
          <w:szCs w:val="24"/>
        </w:rPr>
        <w:t xml:space="preserve"> (pp. 87-99). New York, NY: Springer.</w:t>
      </w:r>
      <w:bookmarkEnd w:id="0"/>
    </w:p>
    <w:p w:rsidR="00C546DD" w:rsidRPr="00AD2FDF" w:rsidRDefault="00C546DD" w:rsidP="00C546DD">
      <w:pPr>
        <w:ind w:left="720" w:hanging="720"/>
        <w:contextualSpacing/>
        <w:rPr>
          <w:noProof/>
          <w:sz w:val="24"/>
          <w:szCs w:val="24"/>
        </w:rPr>
      </w:pPr>
      <w:r w:rsidRPr="006D621A">
        <w:rPr>
          <w:noProof/>
          <w:sz w:val="24"/>
          <w:szCs w:val="24"/>
        </w:rPr>
        <w:t xml:space="preserve">Nayar, U. S. (2015). The right to childhood: Reflections on the 2014 Nobel Peace Prize. </w:t>
      </w:r>
      <w:r w:rsidRPr="006D621A">
        <w:rPr>
          <w:i/>
          <w:noProof/>
          <w:sz w:val="24"/>
          <w:szCs w:val="24"/>
        </w:rPr>
        <w:t>Child</w:t>
      </w:r>
      <w:r w:rsidRPr="00AD2FDF">
        <w:rPr>
          <w:i/>
          <w:noProof/>
          <w:sz w:val="24"/>
          <w:szCs w:val="24"/>
        </w:rPr>
        <w:t xml:space="preserve"> Abuse &amp; Neglect, 44</w:t>
      </w:r>
      <w:r w:rsidRPr="00AD2FDF">
        <w:rPr>
          <w:noProof/>
          <w:sz w:val="24"/>
          <w:szCs w:val="24"/>
        </w:rPr>
        <w:t>, 5-7. doi: 10.1016/j.chiabu.2015.04.008</w:t>
      </w:r>
    </w:p>
    <w:p w:rsidR="00C546DD" w:rsidRDefault="00C546DD" w:rsidP="00C546DD">
      <w:pPr>
        <w:ind w:left="720" w:hanging="720"/>
        <w:contextualSpacing/>
        <w:rPr>
          <w:noProof/>
          <w:sz w:val="24"/>
          <w:szCs w:val="24"/>
        </w:rPr>
      </w:pPr>
      <w:r w:rsidRPr="00AD2FDF">
        <w:rPr>
          <w:noProof/>
          <w:sz w:val="24"/>
          <w:szCs w:val="24"/>
        </w:rPr>
        <w:t xml:space="preserve">Vieten, C., Scammell, S., Pilato, R., Ammondson, I., Pargament, K., &amp; Lukoff, D. (2013). Spiritual and religious competencies for psychologists. </w:t>
      </w:r>
      <w:r w:rsidRPr="00AD2FDF">
        <w:rPr>
          <w:i/>
          <w:noProof/>
          <w:sz w:val="24"/>
          <w:szCs w:val="24"/>
        </w:rPr>
        <w:t>Psychology of Religion and Spirituality, 5</w:t>
      </w:r>
      <w:r w:rsidRPr="00AD2FDF">
        <w:rPr>
          <w:noProof/>
          <w:sz w:val="24"/>
          <w:szCs w:val="24"/>
        </w:rPr>
        <w:t>(3), 129-144. doi: 10.1037/a0032699.supp</w:t>
      </w:r>
    </w:p>
    <w:p w:rsidR="002F5158" w:rsidRDefault="00AD2FDF" w:rsidP="00AD2FDF">
      <w:pPr>
        <w:ind w:left="720" w:hanging="720"/>
        <w:contextualSpacing/>
        <w:rPr>
          <w:noProof/>
          <w:sz w:val="24"/>
          <w:szCs w:val="24"/>
        </w:rPr>
      </w:pPr>
      <w:r w:rsidRPr="00AD2FDF">
        <w:rPr>
          <w:noProof/>
          <w:sz w:val="24"/>
          <w:szCs w:val="24"/>
        </w:rPr>
        <w:t xml:space="preserve">Forster, D. (2009). Rethinking compassion fatigue as moral stress. </w:t>
      </w:r>
      <w:r w:rsidRPr="00AD2FDF">
        <w:rPr>
          <w:i/>
          <w:noProof/>
          <w:sz w:val="24"/>
          <w:szCs w:val="24"/>
        </w:rPr>
        <w:t>Journal of Ethics in Mental Health, 4</w:t>
      </w:r>
      <w:r w:rsidRPr="00AD2FDF">
        <w:rPr>
          <w:noProof/>
          <w:sz w:val="24"/>
          <w:szCs w:val="24"/>
        </w:rPr>
        <w:t>(1), 1-4.</w:t>
      </w:r>
    </w:p>
    <w:p w:rsidR="00AD2FDF" w:rsidRPr="00AD2FDF" w:rsidRDefault="00AD2FDF" w:rsidP="002F5158">
      <w:pPr>
        <w:contextualSpacing/>
        <w:rPr>
          <w:noProof/>
          <w:sz w:val="24"/>
          <w:szCs w:val="24"/>
        </w:rPr>
      </w:pPr>
    </w:p>
    <w:p w:rsidR="00AD2FDF" w:rsidRPr="00AD2FDF" w:rsidRDefault="00AD2FDF" w:rsidP="00AD2FDF">
      <w:pPr>
        <w:ind w:left="720" w:hanging="720"/>
        <w:contextualSpacing/>
        <w:rPr>
          <w:i/>
          <w:noProof/>
          <w:sz w:val="24"/>
          <w:szCs w:val="24"/>
        </w:rPr>
      </w:pPr>
      <w:r w:rsidRPr="00AD2FDF">
        <w:rPr>
          <w:i/>
          <w:noProof/>
          <w:sz w:val="24"/>
          <w:szCs w:val="24"/>
        </w:rPr>
        <w:t>Choose one of the following:</w:t>
      </w:r>
    </w:p>
    <w:p w:rsidR="00AD2FDF" w:rsidRDefault="00AD2FDF" w:rsidP="00AD2FDF">
      <w:pPr>
        <w:ind w:left="720" w:hanging="720"/>
        <w:contextualSpacing/>
        <w:rPr>
          <w:noProof/>
          <w:sz w:val="24"/>
          <w:szCs w:val="24"/>
        </w:rPr>
      </w:pPr>
      <w:bookmarkStart w:id="1" w:name="_ENREF_2"/>
      <w:r w:rsidRPr="00AD2FDF">
        <w:rPr>
          <w:noProof/>
          <w:sz w:val="24"/>
          <w:szCs w:val="24"/>
        </w:rPr>
        <w:t xml:space="preserve">Bland, H. W., Melton, B. F., Welle, P., &amp; Bigham, L. (2012). Stress tolerance: New challenges for millennial college students. </w:t>
      </w:r>
      <w:r w:rsidRPr="00AD2FDF">
        <w:rPr>
          <w:i/>
          <w:noProof/>
          <w:sz w:val="24"/>
          <w:szCs w:val="24"/>
        </w:rPr>
        <w:t>College Student Journal, 46</w:t>
      </w:r>
      <w:r w:rsidRPr="00AD2FDF">
        <w:rPr>
          <w:noProof/>
          <w:sz w:val="24"/>
          <w:szCs w:val="24"/>
        </w:rPr>
        <w:t xml:space="preserve">(2), 362-375. </w:t>
      </w:r>
      <w:bookmarkEnd w:id="1"/>
    </w:p>
    <w:p w:rsidR="002F5158" w:rsidRPr="00AD2FDF" w:rsidRDefault="002F5158" w:rsidP="002F5158">
      <w:pPr>
        <w:ind w:left="720" w:hanging="720"/>
        <w:contextualSpacing/>
        <w:rPr>
          <w:noProof/>
          <w:sz w:val="24"/>
          <w:szCs w:val="24"/>
        </w:rPr>
      </w:pPr>
      <w:r w:rsidRPr="00AD2FDF">
        <w:rPr>
          <w:noProof/>
          <w:sz w:val="24"/>
          <w:szCs w:val="24"/>
        </w:rPr>
        <w:t xml:space="preserve">Doehring, C. (2015). Introduction &amp; Chapter 1. </w:t>
      </w:r>
      <w:r w:rsidRPr="00AD2FDF">
        <w:rPr>
          <w:i/>
          <w:noProof/>
          <w:sz w:val="24"/>
          <w:szCs w:val="24"/>
        </w:rPr>
        <w:t>The practice of pastoral care: A postmodern approach</w:t>
      </w:r>
      <w:r w:rsidRPr="00AD2FDF">
        <w:rPr>
          <w:noProof/>
          <w:sz w:val="24"/>
          <w:szCs w:val="24"/>
        </w:rPr>
        <w:t xml:space="preserve"> (Revised and expanded ed.). Louisville, KY: Westminster John Knox.</w:t>
      </w:r>
    </w:p>
    <w:p w:rsidR="002F5158" w:rsidRPr="00AD2FDF" w:rsidRDefault="002F5158" w:rsidP="002F5158">
      <w:pPr>
        <w:ind w:left="720" w:hanging="720"/>
        <w:contextualSpacing/>
        <w:rPr>
          <w:noProof/>
          <w:sz w:val="24"/>
          <w:szCs w:val="24"/>
        </w:rPr>
      </w:pPr>
      <w:r w:rsidRPr="00AD2FDF">
        <w:rPr>
          <w:noProof/>
          <w:sz w:val="24"/>
          <w:szCs w:val="24"/>
        </w:rPr>
        <w:t>Doehring, C. (2013). New directions for clergy experiencing stress: Connecting spirit and body.0020s</w:t>
      </w:r>
      <w:r w:rsidRPr="00AD2FDF">
        <w:rPr>
          <w:i/>
          <w:noProof/>
          <w:sz w:val="24"/>
          <w:szCs w:val="24"/>
        </w:rPr>
        <w:t>Pastoral Psychology 62</w:t>
      </w:r>
      <w:r w:rsidRPr="00AD2FDF">
        <w:rPr>
          <w:noProof/>
          <w:sz w:val="24"/>
          <w:szCs w:val="24"/>
        </w:rPr>
        <w:t>(5), 623-638. doi: 10.1007/s11089-013-0512-1</w:t>
      </w:r>
    </w:p>
    <w:p w:rsidR="00AD2FDF" w:rsidRPr="00AD2FDF" w:rsidRDefault="00AD2FDF" w:rsidP="00AD2FDF">
      <w:pPr>
        <w:ind w:left="720" w:hanging="720"/>
        <w:contextualSpacing/>
        <w:rPr>
          <w:noProof/>
          <w:sz w:val="24"/>
          <w:szCs w:val="24"/>
        </w:rPr>
      </w:pPr>
      <w:r w:rsidRPr="00AD2FDF">
        <w:rPr>
          <w:noProof/>
          <w:sz w:val="24"/>
          <w:szCs w:val="24"/>
        </w:rPr>
        <w:t xml:space="preserve">Harris, P. R. (2011). Self-affirmation and the self-regulation of health behavior change. </w:t>
      </w:r>
      <w:r w:rsidRPr="00AD2FDF">
        <w:rPr>
          <w:i/>
          <w:noProof/>
          <w:sz w:val="24"/>
          <w:szCs w:val="24"/>
        </w:rPr>
        <w:t>Self and Identity, 10</w:t>
      </w:r>
      <w:r w:rsidRPr="00AD2FDF">
        <w:rPr>
          <w:noProof/>
          <w:sz w:val="24"/>
          <w:szCs w:val="24"/>
        </w:rPr>
        <w:t>(3), 304-314. doi: 10.1080/15298868.2010.517963</w:t>
      </w:r>
    </w:p>
    <w:p w:rsidR="00AD2FDF" w:rsidRPr="00AD2FDF" w:rsidRDefault="00AD2FDF" w:rsidP="00AD2FDF">
      <w:pPr>
        <w:ind w:left="720" w:hanging="720"/>
        <w:contextualSpacing/>
        <w:rPr>
          <w:noProof/>
          <w:sz w:val="24"/>
          <w:szCs w:val="24"/>
        </w:rPr>
      </w:pPr>
      <w:r w:rsidRPr="00AD2FDF">
        <w:rPr>
          <w:rFonts w:eastAsiaTheme="minorHAnsi"/>
          <w:noProof/>
          <w:sz w:val="24"/>
          <w:szCs w:val="24"/>
        </w:rPr>
        <w:t xml:space="preserve">Levy, H. C., Conoscenti, L. M., Tillery, J. F., Dickstein, B. D., &amp; Litz, B. T. (2011). Deployment stressors and outcomes among Air Force chaplains. </w:t>
      </w:r>
      <w:r w:rsidRPr="00AD2FDF">
        <w:rPr>
          <w:rFonts w:eastAsiaTheme="minorHAnsi"/>
          <w:i/>
          <w:noProof/>
          <w:sz w:val="24"/>
          <w:szCs w:val="24"/>
        </w:rPr>
        <w:t>Journal of Traumatic Stress, 24</w:t>
      </w:r>
      <w:r w:rsidRPr="00AD2FDF">
        <w:rPr>
          <w:rFonts w:eastAsiaTheme="minorHAnsi"/>
          <w:noProof/>
          <w:sz w:val="24"/>
          <w:szCs w:val="24"/>
        </w:rPr>
        <w:t>(3), 342-346. doi: 10.1002/jts.20646</w:t>
      </w:r>
    </w:p>
    <w:p w:rsidR="00AD2FDF" w:rsidRPr="00AD2FDF" w:rsidRDefault="00AD2FDF" w:rsidP="00AD2FDF">
      <w:pPr>
        <w:ind w:left="720" w:hanging="720"/>
        <w:contextualSpacing/>
        <w:rPr>
          <w:noProof/>
          <w:sz w:val="24"/>
          <w:szCs w:val="24"/>
        </w:rPr>
      </w:pPr>
      <w:r w:rsidRPr="00AD2FDF">
        <w:rPr>
          <w:noProof/>
          <w:sz w:val="24"/>
          <w:szCs w:val="24"/>
        </w:rPr>
        <w:t xml:space="preserve">Neff, K. D. (2009). The role of self-compassion in development: A healthier way to relate to oneself. </w:t>
      </w:r>
      <w:r w:rsidRPr="00AD2FDF">
        <w:rPr>
          <w:i/>
          <w:noProof/>
          <w:sz w:val="24"/>
          <w:szCs w:val="24"/>
        </w:rPr>
        <w:t>Human Development, 52</w:t>
      </w:r>
      <w:r w:rsidRPr="00AD2FDF">
        <w:rPr>
          <w:noProof/>
          <w:sz w:val="24"/>
          <w:szCs w:val="24"/>
        </w:rPr>
        <w:t>(4), 211-214. doi: 10.1159/000215071</w:t>
      </w:r>
    </w:p>
    <w:p w:rsidR="00AD2FDF" w:rsidRPr="00AD2FDF" w:rsidRDefault="00AD2FDF" w:rsidP="00AD2FDF">
      <w:pPr>
        <w:ind w:left="720" w:hanging="720"/>
        <w:contextualSpacing/>
        <w:rPr>
          <w:noProof/>
          <w:sz w:val="24"/>
          <w:szCs w:val="24"/>
        </w:rPr>
      </w:pPr>
      <w:r w:rsidRPr="00AD2FDF">
        <w:rPr>
          <w:noProof/>
          <w:sz w:val="24"/>
          <w:szCs w:val="24"/>
        </w:rPr>
        <w:lastRenderedPageBreak/>
        <w:t xml:space="preserve">Neff, K. D., &amp; McGehee, P. (2010). Self-compassion and psychological resilience among adolescents and young adults. </w:t>
      </w:r>
      <w:r w:rsidRPr="00AD2FDF">
        <w:rPr>
          <w:i/>
          <w:noProof/>
          <w:sz w:val="24"/>
          <w:szCs w:val="24"/>
        </w:rPr>
        <w:t>Self and Identity, 9</w:t>
      </w:r>
      <w:r w:rsidRPr="00AD2FDF">
        <w:rPr>
          <w:noProof/>
          <w:sz w:val="24"/>
          <w:szCs w:val="24"/>
        </w:rPr>
        <w:t>(3), 225-240. doi: 10.1080/15298860902979307</w:t>
      </w:r>
    </w:p>
    <w:p w:rsidR="00AD2FDF" w:rsidRDefault="00AD2FDF" w:rsidP="00AD2FDF">
      <w:pPr>
        <w:contextualSpacing/>
        <w:rPr>
          <w:noProof/>
          <w:sz w:val="24"/>
          <w:szCs w:val="24"/>
        </w:rPr>
      </w:pPr>
    </w:p>
    <w:p w:rsidR="005B5599" w:rsidRPr="005B5599" w:rsidRDefault="005B5599" w:rsidP="00AD2FDF">
      <w:pPr>
        <w:contextualSpacing/>
        <w:rPr>
          <w:i/>
          <w:noProof/>
          <w:sz w:val="24"/>
          <w:szCs w:val="24"/>
        </w:rPr>
      </w:pPr>
    </w:p>
    <w:p w:rsidR="00AD2FDF" w:rsidRPr="00AD2FDF" w:rsidRDefault="00AD2FDF" w:rsidP="00AD2FDF">
      <w:pPr>
        <w:spacing w:after="160"/>
        <w:contextualSpacing/>
        <w:rPr>
          <w:rFonts w:eastAsiaTheme="minorHAnsi"/>
          <w:b/>
          <w:sz w:val="24"/>
          <w:szCs w:val="24"/>
        </w:rPr>
      </w:pPr>
      <w:r w:rsidRPr="00AD2FDF">
        <w:rPr>
          <w:rFonts w:eastAsiaTheme="minorHAnsi"/>
          <w:b/>
          <w:sz w:val="24"/>
          <w:szCs w:val="24"/>
        </w:rPr>
        <w:t xml:space="preserve">Week 3 Theories of intersectionality: Focusing on </w:t>
      </w:r>
      <w:r w:rsidR="00570FD3">
        <w:rPr>
          <w:rFonts w:eastAsiaTheme="minorHAnsi"/>
          <w:b/>
          <w:sz w:val="24"/>
          <w:szCs w:val="24"/>
        </w:rPr>
        <w:t xml:space="preserve">our bodies and </w:t>
      </w:r>
      <w:r w:rsidRPr="00AD2FDF">
        <w:rPr>
          <w:rFonts w:eastAsiaTheme="minorHAnsi"/>
          <w:b/>
          <w:sz w:val="24"/>
          <w:szCs w:val="24"/>
        </w:rPr>
        <w:t>disabilities</w:t>
      </w:r>
      <w:r w:rsidR="00953712">
        <w:rPr>
          <w:rFonts w:eastAsiaTheme="minorHAnsi"/>
          <w:b/>
          <w:sz w:val="24"/>
          <w:szCs w:val="24"/>
        </w:rPr>
        <w:t xml:space="preserve"> Due 3/5 (Case study due 2/29)</w:t>
      </w:r>
    </w:p>
    <w:p w:rsidR="00AD2FDF" w:rsidRPr="00AD2FDF" w:rsidRDefault="00AD2FDF" w:rsidP="00570FD3">
      <w:pPr>
        <w:ind w:left="720" w:hanging="720"/>
        <w:contextualSpacing/>
        <w:rPr>
          <w:noProof/>
          <w:sz w:val="24"/>
          <w:szCs w:val="24"/>
        </w:rPr>
      </w:pPr>
      <w:r w:rsidRPr="00AD2FDF">
        <w:rPr>
          <w:noProof/>
          <w:sz w:val="24"/>
          <w:szCs w:val="24"/>
        </w:rPr>
        <w:t xml:space="preserve">Arora, K. (2009). Models of understanding chronic illness: Implications for pastoral theology and care. </w:t>
      </w:r>
      <w:r w:rsidRPr="00AD2FDF">
        <w:rPr>
          <w:i/>
          <w:noProof/>
          <w:sz w:val="24"/>
          <w:szCs w:val="24"/>
        </w:rPr>
        <w:t>Journal of Pastoral Theology, 19</w:t>
      </w:r>
      <w:r w:rsidRPr="00AD2FDF">
        <w:rPr>
          <w:noProof/>
          <w:sz w:val="24"/>
          <w:szCs w:val="24"/>
        </w:rPr>
        <w:t xml:space="preserve">(1), 22-37. </w:t>
      </w:r>
    </w:p>
    <w:p w:rsidR="00AD2FDF" w:rsidRDefault="00AD2FDF" w:rsidP="00AD2FDF">
      <w:pPr>
        <w:ind w:left="720" w:hanging="720"/>
        <w:contextualSpacing/>
        <w:rPr>
          <w:noProof/>
          <w:sz w:val="24"/>
          <w:szCs w:val="24"/>
        </w:rPr>
      </w:pPr>
      <w:r w:rsidRPr="003C7CCC">
        <w:rPr>
          <w:sz w:val="24"/>
          <w:szCs w:val="24"/>
        </w:rPr>
        <w:fldChar w:fldCharType="begin"/>
      </w:r>
      <w:r w:rsidRPr="003C7CCC">
        <w:rPr>
          <w:sz w:val="24"/>
          <w:szCs w:val="24"/>
        </w:rPr>
        <w:instrText xml:space="preserve"> ADDIN EN.REFLIST </w:instrText>
      </w:r>
      <w:r w:rsidRPr="003C7CCC">
        <w:rPr>
          <w:sz w:val="24"/>
          <w:szCs w:val="24"/>
        </w:rPr>
        <w:fldChar w:fldCharType="separate"/>
      </w:r>
      <w:bookmarkStart w:id="2" w:name="_ENREF_1"/>
      <w:r w:rsidRPr="003C7CCC">
        <w:rPr>
          <w:noProof/>
          <w:sz w:val="24"/>
          <w:szCs w:val="24"/>
        </w:rPr>
        <w:t xml:space="preserve">Creamer, D. (2012). Disability theology. </w:t>
      </w:r>
      <w:r w:rsidRPr="003C7CCC">
        <w:rPr>
          <w:i/>
          <w:noProof/>
          <w:sz w:val="24"/>
          <w:szCs w:val="24"/>
        </w:rPr>
        <w:t>Religion Compass, 6</w:t>
      </w:r>
      <w:r w:rsidRPr="003C7CCC">
        <w:rPr>
          <w:noProof/>
          <w:sz w:val="24"/>
          <w:szCs w:val="24"/>
        </w:rPr>
        <w:t>(7). doi: 10.1111/j.1749-8171.2012.00366.x</w:t>
      </w:r>
      <w:bookmarkEnd w:id="2"/>
    </w:p>
    <w:p w:rsidR="006D621A" w:rsidRDefault="006D621A" w:rsidP="00AD2FDF">
      <w:pPr>
        <w:ind w:left="720" w:hanging="720"/>
        <w:contextualSpacing/>
        <w:rPr>
          <w:noProof/>
          <w:sz w:val="24"/>
          <w:szCs w:val="24"/>
        </w:rPr>
      </w:pPr>
      <w:r w:rsidRPr="003C7CCC">
        <w:rPr>
          <w:noProof/>
          <w:sz w:val="24"/>
          <w:szCs w:val="24"/>
        </w:rPr>
        <w:t xml:space="preserve">Ramsay, N. J. (2013). Intersectionality: A model for addressing the complexity of oppression and privilege. </w:t>
      </w:r>
      <w:r w:rsidRPr="003C7CCC">
        <w:rPr>
          <w:i/>
          <w:noProof/>
          <w:sz w:val="24"/>
          <w:szCs w:val="24"/>
        </w:rPr>
        <w:t>Pastoral Psychology, 63</w:t>
      </w:r>
      <w:r w:rsidRPr="003C7CCC">
        <w:rPr>
          <w:noProof/>
          <w:sz w:val="24"/>
          <w:szCs w:val="24"/>
        </w:rPr>
        <w:t>(4), 453-469. doi: 10.1007/s11089-013-0570-4</w:t>
      </w:r>
    </w:p>
    <w:p w:rsidR="006D621A" w:rsidRDefault="006D621A" w:rsidP="00AD2FDF">
      <w:pPr>
        <w:ind w:left="720" w:hanging="720"/>
        <w:contextualSpacing/>
        <w:rPr>
          <w:noProof/>
          <w:sz w:val="24"/>
          <w:szCs w:val="24"/>
        </w:rPr>
      </w:pPr>
    </w:p>
    <w:p w:rsidR="006D621A" w:rsidRPr="006D621A" w:rsidRDefault="006D621A" w:rsidP="006D621A">
      <w:pPr>
        <w:ind w:left="720" w:hanging="720"/>
        <w:contextualSpacing/>
        <w:rPr>
          <w:i/>
          <w:noProof/>
          <w:sz w:val="24"/>
          <w:szCs w:val="24"/>
        </w:rPr>
      </w:pPr>
      <w:r w:rsidRPr="00AD2FDF">
        <w:rPr>
          <w:i/>
          <w:noProof/>
          <w:sz w:val="24"/>
          <w:szCs w:val="24"/>
        </w:rPr>
        <w:t>Choose one of the following:</w:t>
      </w:r>
    </w:p>
    <w:p w:rsidR="00AD2FDF" w:rsidRPr="003C7CCC" w:rsidRDefault="00AD2FDF" w:rsidP="00AD2FDF">
      <w:pPr>
        <w:ind w:left="720" w:hanging="720"/>
        <w:contextualSpacing/>
        <w:rPr>
          <w:noProof/>
          <w:sz w:val="24"/>
          <w:szCs w:val="24"/>
        </w:rPr>
      </w:pPr>
      <w:r w:rsidRPr="003C7CCC">
        <w:rPr>
          <w:noProof/>
          <w:sz w:val="24"/>
          <w:szCs w:val="24"/>
        </w:rPr>
        <w:t xml:space="preserve">Dunlap, S. J. (2010). Culture-coded care: Ecclesial beliefs, practices, and artifacts in response to illness. In J. F. Maynard, L. M. Hummel &amp; M. C. Moschella (Eds.), </w:t>
      </w:r>
      <w:r w:rsidRPr="003C7CCC">
        <w:rPr>
          <w:i/>
          <w:noProof/>
          <w:sz w:val="24"/>
          <w:szCs w:val="24"/>
        </w:rPr>
        <w:t>Pastoral bearings: Lived religion and pastoral theology</w:t>
      </w:r>
      <w:r w:rsidRPr="003C7CCC">
        <w:rPr>
          <w:noProof/>
          <w:sz w:val="24"/>
          <w:szCs w:val="24"/>
        </w:rPr>
        <w:t xml:space="preserve"> (pp. 75-89). Lanham, MD: Rowman &amp; Littlefield.</w:t>
      </w:r>
    </w:p>
    <w:p w:rsidR="00AD2FDF" w:rsidRPr="003C7CCC" w:rsidRDefault="00570FD3" w:rsidP="006D621A">
      <w:pPr>
        <w:ind w:left="720" w:hanging="720"/>
        <w:contextualSpacing/>
        <w:rPr>
          <w:noProof/>
          <w:sz w:val="24"/>
          <w:szCs w:val="24"/>
        </w:rPr>
      </w:pPr>
      <w:r w:rsidRPr="003C7CCC">
        <w:rPr>
          <w:noProof/>
          <w:sz w:val="24"/>
          <w:szCs w:val="24"/>
        </w:rPr>
        <w:t xml:space="preserve">Sheppard, P. I. (2015). Building communities of embodied beauty. In D. P. Andrews &amp; R. L. Smith Jr. (Eds.), </w:t>
      </w:r>
      <w:r w:rsidRPr="003C7CCC">
        <w:rPr>
          <w:i/>
          <w:noProof/>
          <w:sz w:val="24"/>
          <w:szCs w:val="24"/>
        </w:rPr>
        <w:t>Black practical theology</w:t>
      </w:r>
      <w:r w:rsidRPr="003C7CCC">
        <w:rPr>
          <w:noProof/>
          <w:sz w:val="24"/>
          <w:szCs w:val="24"/>
        </w:rPr>
        <w:t xml:space="preserve"> (pp. 97-111). Waco, TX: Baylor University Press.</w:t>
      </w:r>
    </w:p>
    <w:p w:rsidR="00AD2FDF" w:rsidRPr="003C7CCC" w:rsidRDefault="00AD2FDF" w:rsidP="003C7CCC">
      <w:pPr>
        <w:autoSpaceDE w:val="0"/>
        <w:autoSpaceDN w:val="0"/>
        <w:adjustRightInd w:val="0"/>
        <w:ind w:left="720" w:hanging="720"/>
        <w:rPr>
          <w:rFonts w:eastAsiaTheme="minorHAnsi"/>
          <w:color w:val="333333"/>
          <w:sz w:val="24"/>
          <w:szCs w:val="24"/>
        </w:rPr>
      </w:pPr>
      <w:r w:rsidRPr="003C7CCC">
        <w:rPr>
          <w:sz w:val="24"/>
          <w:szCs w:val="24"/>
        </w:rPr>
        <w:fldChar w:fldCharType="end"/>
      </w:r>
      <w:proofErr w:type="spellStart"/>
      <w:r w:rsidR="003C7CCC" w:rsidRPr="003C7CCC">
        <w:rPr>
          <w:sz w:val="24"/>
          <w:szCs w:val="24"/>
        </w:rPr>
        <w:t>Tavernise</w:t>
      </w:r>
      <w:proofErr w:type="spellEnd"/>
      <w:r w:rsidR="003C7CCC" w:rsidRPr="003C7CCC">
        <w:rPr>
          <w:sz w:val="24"/>
          <w:szCs w:val="24"/>
        </w:rPr>
        <w:t xml:space="preserve">, S. (2016). </w:t>
      </w:r>
      <w:r w:rsidR="003C7CCC" w:rsidRPr="003C7CCC">
        <w:rPr>
          <w:rFonts w:eastAsiaTheme="minorHAnsi"/>
          <w:color w:val="333333"/>
          <w:sz w:val="24"/>
          <w:szCs w:val="24"/>
        </w:rPr>
        <w:t>Disparit</w:t>
      </w:r>
      <w:r w:rsidR="003C7CCC">
        <w:rPr>
          <w:rFonts w:eastAsiaTheme="minorHAnsi"/>
          <w:color w:val="333333"/>
          <w:sz w:val="24"/>
          <w:szCs w:val="24"/>
        </w:rPr>
        <w:t xml:space="preserve">y in life spans of the rich and </w:t>
      </w:r>
      <w:r w:rsidR="003C7CCC" w:rsidRPr="003C7CCC">
        <w:rPr>
          <w:rFonts w:eastAsiaTheme="minorHAnsi"/>
          <w:color w:val="333333"/>
          <w:sz w:val="24"/>
          <w:szCs w:val="24"/>
        </w:rPr>
        <w:t>the poor is growing. New York Times</w:t>
      </w:r>
      <w:r w:rsidR="003C7CCC">
        <w:rPr>
          <w:rFonts w:eastAsiaTheme="minorHAnsi"/>
          <w:color w:val="333333"/>
          <w:sz w:val="24"/>
          <w:szCs w:val="24"/>
        </w:rPr>
        <w:t>.</w:t>
      </w:r>
      <w:r w:rsidR="003C7CCC" w:rsidRPr="003C7CCC">
        <w:rPr>
          <w:rFonts w:eastAsiaTheme="minorHAnsi"/>
          <w:color w:val="333333"/>
          <w:sz w:val="24"/>
          <w:szCs w:val="24"/>
        </w:rPr>
        <w:t xml:space="preserve"> February 12, 2016.</w:t>
      </w:r>
    </w:p>
    <w:p w:rsidR="00570FD3" w:rsidRPr="00570FD3" w:rsidRDefault="00AD2FDF" w:rsidP="003C7CCC">
      <w:pPr>
        <w:shd w:val="clear" w:color="auto" w:fill="FFFFFF"/>
        <w:spacing w:after="240"/>
        <w:ind w:left="720" w:hanging="720"/>
        <w:contextualSpacing/>
        <w:rPr>
          <w:color w:val="222222"/>
          <w:sz w:val="24"/>
          <w:szCs w:val="24"/>
        </w:rPr>
      </w:pPr>
      <w:r w:rsidRPr="003C7CCC">
        <w:rPr>
          <w:sz w:val="24"/>
          <w:szCs w:val="24"/>
        </w:rPr>
        <w:t>Whitehead</w:t>
      </w:r>
      <w:r w:rsidR="003C7CCC">
        <w:rPr>
          <w:sz w:val="24"/>
          <w:szCs w:val="24"/>
        </w:rPr>
        <w:t xml:space="preserve">, J. (2016). </w:t>
      </w:r>
      <w:r w:rsidR="003C7CCC">
        <w:rPr>
          <w:rFonts w:eastAsiaTheme="minorHAnsi"/>
          <w:color w:val="222222"/>
          <w:sz w:val="24"/>
          <w:szCs w:val="24"/>
          <w:shd w:val="clear" w:color="auto" w:fill="FFFFFF"/>
        </w:rPr>
        <w:t>Ghosts and g</w:t>
      </w:r>
      <w:r w:rsidR="00570FD3" w:rsidRPr="003C7CCC">
        <w:rPr>
          <w:rFonts w:eastAsiaTheme="minorHAnsi"/>
          <w:color w:val="222222"/>
          <w:sz w:val="24"/>
          <w:szCs w:val="24"/>
          <w:shd w:val="clear" w:color="auto" w:fill="FFFFFF"/>
        </w:rPr>
        <w:t xml:space="preserve">uests: Persons living with </w:t>
      </w:r>
      <w:r w:rsidR="003C7CCC" w:rsidRPr="003C7CCC">
        <w:rPr>
          <w:rFonts w:eastAsiaTheme="minorHAnsi"/>
          <w:color w:val="222222"/>
          <w:sz w:val="24"/>
          <w:szCs w:val="24"/>
          <w:shd w:val="clear" w:color="auto" w:fill="FFFFFF"/>
        </w:rPr>
        <w:t>mental illness, social isolation, and belongin</w:t>
      </w:r>
      <w:r w:rsidR="003C7CCC" w:rsidRPr="00570FD3">
        <w:rPr>
          <w:rFonts w:eastAsiaTheme="minorHAnsi"/>
          <w:color w:val="222222"/>
          <w:sz w:val="24"/>
          <w:szCs w:val="24"/>
          <w:shd w:val="clear" w:color="auto" w:fill="FFFFFF"/>
        </w:rPr>
        <w:t>g</w:t>
      </w:r>
      <w:r w:rsidR="003C7CCC">
        <w:rPr>
          <w:color w:val="000000"/>
          <w:sz w:val="24"/>
          <w:szCs w:val="24"/>
        </w:rPr>
        <w:t>.</w:t>
      </w:r>
    </w:p>
    <w:p w:rsidR="00AD2FDF" w:rsidRPr="00AD2FDF" w:rsidRDefault="00AD2FDF" w:rsidP="00AD2FDF">
      <w:pPr>
        <w:contextualSpacing/>
        <w:rPr>
          <w:sz w:val="24"/>
          <w:szCs w:val="24"/>
        </w:rPr>
      </w:pPr>
    </w:p>
    <w:p w:rsidR="00AD2FDF" w:rsidRPr="00AD2FDF" w:rsidRDefault="00AD2FDF" w:rsidP="00AD2FDF">
      <w:pPr>
        <w:contextualSpacing/>
        <w:rPr>
          <w:rFonts w:eastAsiaTheme="minorHAnsi"/>
          <w:b/>
          <w:sz w:val="24"/>
          <w:szCs w:val="24"/>
        </w:rPr>
      </w:pPr>
      <w:r w:rsidRPr="00AD2FDF">
        <w:rPr>
          <w:b/>
          <w:sz w:val="24"/>
          <w:szCs w:val="24"/>
        </w:rPr>
        <w:t xml:space="preserve">Week 4 </w:t>
      </w:r>
      <w:r w:rsidRPr="00AD2FDF">
        <w:rPr>
          <w:rFonts w:eastAsiaTheme="minorHAnsi"/>
          <w:b/>
          <w:sz w:val="24"/>
          <w:szCs w:val="24"/>
        </w:rPr>
        <w:t xml:space="preserve">Disaster </w:t>
      </w:r>
      <w:r w:rsidR="007745F7" w:rsidRPr="00AD2FDF">
        <w:rPr>
          <w:rFonts w:eastAsiaTheme="minorHAnsi"/>
          <w:b/>
          <w:sz w:val="24"/>
          <w:szCs w:val="24"/>
        </w:rPr>
        <w:t>first aid</w:t>
      </w:r>
      <w:r w:rsidR="00953712">
        <w:rPr>
          <w:rFonts w:eastAsiaTheme="minorHAnsi"/>
          <w:b/>
          <w:sz w:val="24"/>
          <w:szCs w:val="24"/>
        </w:rPr>
        <w:t xml:space="preserve"> Due 4/12 Case study due 4/5</w:t>
      </w:r>
    </w:p>
    <w:p w:rsidR="00AD2FDF" w:rsidRPr="00AD2FDF" w:rsidRDefault="00AD2FDF" w:rsidP="00AD2FDF">
      <w:pPr>
        <w:ind w:left="720" w:hanging="720"/>
        <w:contextualSpacing/>
        <w:rPr>
          <w:noProof/>
          <w:sz w:val="24"/>
          <w:szCs w:val="24"/>
        </w:rPr>
      </w:pPr>
      <w:r w:rsidRPr="00AD2FDF">
        <w:rPr>
          <w:noProof/>
          <w:sz w:val="24"/>
          <w:szCs w:val="24"/>
        </w:rPr>
        <w:t xml:space="preserve">Graham, L. K. (2006). Pastoral theology and catastrophic disaster. </w:t>
      </w:r>
      <w:r w:rsidRPr="00AD2FDF">
        <w:rPr>
          <w:i/>
          <w:noProof/>
          <w:sz w:val="24"/>
          <w:szCs w:val="24"/>
        </w:rPr>
        <w:t>Journal of Pastoral Theology, 16</w:t>
      </w:r>
      <w:r w:rsidRPr="00AD2FDF">
        <w:rPr>
          <w:noProof/>
          <w:sz w:val="24"/>
          <w:szCs w:val="24"/>
        </w:rPr>
        <w:t xml:space="preserve">(2), 1-17. </w:t>
      </w:r>
    </w:p>
    <w:p w:rsidR="00AD2FDF" w:rsidRPr="00AD2FDF" w:rsidRDefault="00AD2FDF" w:rsidP="00AD2FDF">
      <w:pPr>
        <w:ind w:left="720" w:hanging="720"/>
        <w:contextualSpacing/>
        <w:rPr>
          <w:noProof/>
          <w:sz w:val="24"/>
          <w:szCs w:val="24"/>
        </w:rPr>
      </w:pPr>
      <w:r w:rsidRPr="00AD2FDF">
        <w:rPr>
          <w:noProof/>
          <w:sz w:val="24"/>
          <w:szCs w:val="24"/>
        </w:rPr>
        <w:t xml:space="preserve">Graham, L. K. (2013). Political dimensions of pastoral care in community disaster responses. </w:t>
      </w:r>
      <w:r w:rsidRPr="00AD2FDF">
        <w:rPr>
          <w:i/>
          <w:noProof/>
          <w:sz w:val="24"/>
          <w:szCs w:val="24"/>
        </w:rPr>
        <w:t>Pastoral Psychology, 63</w:t>
      </w:r>
      <w:r w:rsidRPr="00AD2FDF">
        <w:rPr>
          <w:noProof/>
          <w:sz w:val="24"/>
          <w:szCs w:val="24"/>
        </w:rPr>
        <w:t>(4), 471-488. doi: 10.1007/s11089-013-0571-3</w:t>
      </w:r>
    </w:p>
    <w:p w:rsidR="00AD2FDF" w:rsidRPr="00AD2FDF" w:rsidRDefault="00AD2FDF" w:rsidP="00AD2FDF">
      <w:pPr>
        <w:spacing w:after="160"/>
        <w:contextualSpacing/>
        <w:rPr>
          <w:rFonts w:eastAsiaTheme="minorHAnsi"/>
          <w:sz w:val="24"/>
          <w:szCs w:val="24"/>
        </w:rPr>
      </w:pPr>
      <w:r w:rsidRPr="00AD2FDF">
        <w:rPr>
          <w:rFonts w:eastAsiaTheme="minorHAnsi"/>
          <w:i/>
          <w:sz w:val="24"/>
          <w:szCs w:val="24"/>
        </w:rPr>
        <w:t>Psychological First Aid for Religious Leaders 7-09</w:t>
      </w:r>
      <w:r w:rsidRPr="00AD2FDF">
        <w:rPr>
          <w:rFonts w:eastAsiaTheme="minorHAnsi"/>
          <w:sz w:val="24"/>
          <w:szCs w:val="24"/>
        </w:rPr>
        <w:t xml:space="preserve"> [PDF in Canvas Course Files]</w:t>
      </w:r>
    </w:p>
    <w:p w:rsidR="00AD2FDF" w:rsidRPr="00AD2FDF" w:rsidRDefault="00AD2FDF" w:rsidP="00AD2FDF">
      <w:pPr>
        <w:ind w:left="720" w:hanging="720"/>
        <w:contextualSpacing/>
        <w:rPr>
          <w:noProof/>
          <w:sz w:val="24"/>
          <w:szCs w:val="24"/>
        </w:rPr>
      </w:pPr>
      <w:r w:rsidRPr="00AD2FDF">
        <w:rPr>
          <w:noProof/>
          <w:sz w:val="24"/>
          <w:szCs w:val="24"/>
        </w:rPr>
        <w:t xml:space="preserve">Nilsson, S., Sjöberg, M., Kallenberg, K., &amp; Larsson, G. (2011). Moral stress in international humanitarian aid and rescue operations: A grounded theory study. </w:t>
      </w:r>
      <w:r w:rsidRPr="00AD2FDF">
        <w:rPr>
          <w:i/>
          <w:noProof/>
          <w:sz w:val="24"/>
          <w:szCs w:val="24"/>
        </w:rPr>
        <w:t>Ethics &amp; Behavior, 21</w:t>
      </w:r>
      <w:r w:rsidRPr="00AD2FDF">
        <w:rPr>
          <w:noProof/>
          <w:sz w:val="24"/>
          <w:szCs w:val="24"/>
        </w:rPr>
        <w:t>(1), 49-68. doi: 10.1080/10508422.2011.537570</w:t>
      </w:r>
    </w:p>
    <w:p w:rsidR="00AD2FDF" w:rsidRPr="00AD2FDF" w:rsidRDefault="00AD2FDF" w:rsidP="00AD2FDF">
      <w:pPr>
        <w:ind w:left="720" w:hanging="720"/>
        <w:contextualSpacing/>
        <w:rPr>
          <w:noProof/>
          <w:sz w:val="24"/>
          <w:szCs w:val="24"/>
        </w:rPr>
      </w:pPr>
      <w:r w:rsidRPr="00AD2FDF">
        <w:rPr>
          <w:noProof/>
          <w:sz w:val="24"/>
          <w:szCs w:val="24"/>
        </w:rPr>
        <w:t xml:space="preserve">Theuring, A. (2014). Holding hope and doubt: An interreligious theopoetic response to public tragedies. </w:t>
      </w:r>
      <w:r w:rsidRPr="00AD2FDF">
        <w:rPr>
          <w:i/>
          <w:noProof/>
          <w:sz w:val="24"/>
          <w:szCs w:val="24"/>
        </w:rPr>
        <w:t>Cross Currents, 64</w:t>
      </w:r>
      <w:r w:rsidRPr="00AD2FDF">
        <w:rPr>
          <w:noProof/>
          <w:sz w:val="24"/>
          <w:szCs w:val="24"/>
        </w:rPr>
        <w:t>(4), 549-565. doi: 10.1111/cros.12104</w:t>
      </w:r>
    </w:p>
    <w:p w:rsidR="00AD2FDF" w:rsidRPr="00AD2FDF" w:rsidRDefault="00AD2FDF" w:rsidP="00AD2FDF">
      <w:pPr>
        <w:spacing w:after="160"/>
        <w:contextualSpacing/>
        <w:rPr>
          <w:rFonts w:eastAsiaTheme="minorHAnsi"/>
          <w:b/>
          <w:sz w:val="24"/>
          <w:szCs w:val="24"/>
        </w:rPr>
      </w:pPr>
    </w:p>
    <w:p w:rsidR="00AD2FDF" w:rsidRPr="00AD2FDF" w:rsidRDefault="00AD2FDF" w:rsidP="00AD2FDF">
      <w:pPr>
        <w:spacing w:after="160"/>
        <w:contextualSpacing/>
        <w:rPr>
          <w:sz w:val="24"/>
          <w:szCs w:val="24"/>
        </w:rPr>
      </w:pPr>
      <w:r w:rsidRPr="00AD2FDF">
        <w:rPr>
          <w:rFonts w:eastAsiaTheme="minorHAnsi"/>
          <w:b/>
          <w:sz w:val="24"/>
          <w:szCs w:val="24"/>
        </w:rPr>
        <w:t xml:space="preserve">Week 5 </w:t>
      </w:r>
      <w:r w:rsidRPr="007745F7">
        <w:rPr>
          <w:b/>
          <w:sz w:val="24"/>
          <w:szCs w:val="24"/>
        </w:rPr>
        <w:t>S</w:t>
      </w:r>
      <w:r w:rsidR="007745F7" w:rsidRPr="007745F7">
        <w:rPr>
          <w:b/>
          <w:sz w:val="24"/>
          <w:szCs w:val="24"/>
        </w:rPr>
        <w:t>ubstance use disorders</w:t>
      </w:r>
      <w:r w:rsidR="007745F7">
        <w:rPr>
          <w:b/>
          <w:sz w:val="24"/>
          <w:szCs w:val="24"/>
        </w:rPr>
        <w:t>, Sexual a</w:t>
      </w:r>
      <w:r w:rsidRPr="007745F7">
        <w:rPr>
          <w:b/>
          <w:sz w:val="24"/>
          <w:szCs w:val="24"/>
        </w:rPr>
        <w:t>ddictions</w:t>
      </w:r>
      <w:r w:rsidR="00953712">
        <w:rPr>
          <w:b/>
          <w:sz w:val="24"/>
          <w:szCs w:val="24"/>
        </w:rPr>
        <w:t xml:space="preserve"> Due 4/19; Case study due 4/12</w:t>
      </w:r>
    </w:p>
    <w:p w:rsidR="00AD2FDF" w:rsidRPr="00AD2FDF" w:rsidRDefault="00AD2FDF" w:rsidP="00AD2FDF">
      <w:pPr>
        <w:ind w:left="720" w:hanging="720"/>
        <w:contextualSpacing/>
        <w:rPr>
          <w:noProof/>
          <w:sz w:val="24"/>
          <w:szCs w:val="24"/>
        </w:rPr>
      </w:pPr>
    </w:p>
    <w:p w:rsidR="00AD2FDF" w:rsidRPr="00AD2FDF" w:rsidRDefault="00AD2FDF" w:rsidP="00AD2FDF">
      <w:pPr>
        <w:ind w:left="720" w:hanging="720"/>
        <w:contextualSpacing/>
        <w:rPr>
          <w:noProof/>
          <w:sz w:val="24"/>
          <w:szCs w:val="24"/>
        </w:rPr>
      </w:pPr>
      <w:r w:rsidRPr="00AD2FDF">
        <w:rPr>
          <w:noProof/>
          <w:sz w:val="24"/>
          <w:szCs w:val="24"/>
        </w:rPr>
        <w:t xml:space="preserve">Allen, J. P., Nieuwsma, J. A., &amp; Meador, K. G. (2014). The role of military and veterans affairs chaplains in the treatment of alcohol problems. </w:t>
      </w:r>
      <w:r w:rsidRPr="00AD2FDF">
        <w:rPr>
          <w:i/>
          <w:noProof/>
          <w:sz w:val="24"/>
          <w:szCs w:val="24"/>
        </w:rPr>
        <w:t>Pastoral Psychology, 63</w:t>
      </w:r>
      <w:r w:rsidRPr="00AD2FDF">
        <w:rPr>
          <w:noProof/>
          <w:sz w:val="24"/>
          <w:szCs w:val="24"/>
        </w:rPr>
        <w:t xml:space="preserve">(1), 1-11. doi: http://0-dx.doi.org.bianca.penlib.du.edu/10.1007/s11089-012-0501-9 </w:t>
      </w:r>
    </w:p>
    <w:p w:rsidR="00AD2FDF" w:rsidRPr="00AD2FDF" w:rsidRDefault="00AD2FDF" w:rsidP="007745F7">
      <w:pPr>
        <w:ind w:left="720" w:hanging="720"/>
        <w:contextualSpacing/>
        <w:rPr>
          <w:sz w:val="24"/>
          <w:szCs w:val="24"/>
        </w:rPr>
      </w:pPr>
      <w:r w:rsidRPr="00AD2FDF">
        <w:rPr>
          <w:sz w:val="24"/>
          <w:szCs w:val="24"/>
        </w:rPr>
        <w:t xml:space="preserve">Aubrey, 2015. </w:t>
      </w:r>
      <w:r w:rsidRPr="00AD2FDF">
        <w:rPr>
          <w:i/>
          <w:sz w:val="24"/>
          <w:szCs w:val="24"/>
        </w:rPr>
        <w:t>Rethinking alcohol: Can heavy drinkers learn to cut back?</w:t>
      </w:r>
      <w:r w:rsidRPr="00AD2FDF">
        <w:rPr>
          <w:sz w:val="24"/>
          <w:szCs w:val="24"/>
        </w:rPr>
        <w:t xml:space="preserve"> NPR interview March 23, 2015</w:t>
      </w:r>
    </w:p>
    <w:p w:rsidR="00AD2FDF" w:rsidRPr="00AD2FDF" w:rsidRDefault="00AD2FDF" w:rsidP="00AD2FDF">
      <w:pPr>
        <w:ind w:left="720" w:hanging="720"/>
        <w:contextualSpacing/>
        <w:rPr>
          <w:noProof/>
          <w:sz w:val="24"/>
          <w:szCs w:val="24"/>
        </w:rPr>
      </w:pPr>
      <w:r w:rsidRPr="00AD2FDF">
        <w:rPr>
          <w:noProof/>
          <w:sz w:val="24"/>
          <w:szCs w:val="24"/>
        </w:rPr>
        <w:lastRenderedPageBreak/>
        <w:t xml:space="preserve">Dearing, R. L., Stuewig, J., &amp; Tangney, J. P. (2005). On the importance of distinguishing shame from guilt: Relations to problematic alcohol and drug use. </w:t>
      </w:r>
      <w:r w:rsidRPr="00AD2FDF">
        <w:rPr>
          <w:i/>
          <w:noProof/>
          <w:sz w:val="24"/>
          <w:szCs w:val="24"/>
        </w:rPr>
        <w:t>Addictive Behaviors, 30</w:t>
      </w:r>
      <w:r w:rsidRPr="00AD2FDF">
        <w:rPr>
          <w:noProof/>
          <w:sz w:val="24"/>
          <w:szCs w:val="24"/>
        </w:rPr>
        <w:t>(7), 1392-1404. doi: 10.1016/j.addbeh.2005.02.002</w:t>
      </w:r>
    </w:p>
    <w:p w:rsidR="00AD2FDF" w:rsidRPr="00AD2FDF" w:rsidRDefault="00AD2FDF" w:rsidP="00AD2FDF">
      <w:pPr>
        <w:ind w:left="720" w:hanging="720"/>
        <w:contextualSpacing/>
        <w:rPr>
          <w:noProof/>
          <w:sz w:val="24"/>
          <w:szCs w:val="24"/>
        </w:rPr>
      </w:pPr>
      <w:r w:rsidRPr="00AD2FDF">
        <w:rPr>
          <w:noProof/>
          <w:sz w:val="24"/>
          <w:szCs w:val="24"/>
        </w:rPr>
        <w:t xml:space="preserve">Demant, J. (2007). Youthful drinking with a purpose: Intersections of age and sex in teenage identity work. </w:t>
      </w:r>
      <w:r w:rsidRPr="00AD2FDF">
        <w:rPr>
          <w:i/>
          <w:noProof/>
          <w:sz w:val="24"/>
          <w:szCs w:val="24"/>
        </w:rPr>
        <w:t>NAT Nordisk alkohol &amp; narkotikatidskrift, 24</w:t>
      </w:r>
      <w:r w:rsidRPr="00AD2FDF">
        <w:rPr>
          <w:noProof/>
          <w:sz w:val="24"/>
          <w:szCs w:val="24"/>
        </w:rPr>
        <w:t xml:space="preserve">(2), 149-176. </w:t>
      </w:r>
    </w:p>
    <w:p w:rsidR="00AD2FDF" w:rsidRPr="00AD2FDF" w:rsidRDefault="00AD2FDF" w:rsidP="00AD2FDF">
      <w:pPr>
        <w:ind w:left="720" w:hanging="720"/>
        <w:contextualSpacing/>
        <w:rPr>
          <w:noProof/>
          <w:sz w:val="24"/>
          <w:szCs w:val="24"/>
        </w:rPr>
      </w:pPr>
      <w:bookmarkStart w:id="3" w:name="_ENREF_5"/>
      <w:r w:rsidRPr="00AD2FDF">
        <w:rPr>
          <w:noProof/>
          <w:sz w:val="24"/>
          <w:szCs w:val="24"/>
        </w:rPr>
        <w:t xml:space="preserve">Doehring, C. (2014). Emotions and change in intercultural spiritual care. </w:t>
      </w:r>
      <w:r w:rsidRPr="00AD2FDF">
        <w:rPr>
          <w:i/>
          <w:noProof/>
          <w:sz w:val="24"/>
          <w:szCs w:val="24"/>
        </w:rPr>
        <w:t>Pastoral Psychology, 63</w:t>
      </w:r>
      <w:r w:rsidRPr="00AD2FDF">
        <w:rPr>
          <w:noProof/>
          <w:sz w:val="24"/>
          <w:szCs w:val="24"/>
        </w:rPr>
        <w:t>(5), 583-596. doi: 10.1007/s11089-014-0607-3</w:t>
      </w:r>
      <w:bookmarkEnd w:id="3"/>
    </w:p>
    <w:p w:rsidR="00AD2FDF" w:rsidRPr="00AD2FDF" w:rsidRDefault="00AD2FDF" w:rsidP="00AD2FDF">
      <w:pPr>
        <w:ind w:left="720" w:hanging="720"/>
        <w:contextualSpacing/>
        <w:rPr>
          <w:noProof/>
          <w:sz w:val="24"/>
          <w:szCs w:val="24"/>
        </w:rPr>
      </w:pPr>
      <w:r w:rsidRPr="00AD2FDF">
        <w:rPr>
          <w:noProof/>
          <w:sz w:val="24"/>
          <w:szCs w:val="24"/>
        </w:rPr>
        <w:t xml:space="preserve">Johnson, T. J. (2013). Addiction and the search for the sacred: Religion, spirituality, and the origins and treatment of substance use disorders. In K. I. Pargament, A. Mahoney &amp; E. P. Shafranske (Eds.), </w:t>
      </w:r>
      <w:r w:rsidRPr="00AD2FDF">
        <w:rPr>
          <w:i/>
          <w:noProof/>
          <w:sz w:val="24"/>
          <w:szCs w:val="24"/>
        </w:rPr>
        <w:t>APA handbook of psychology, religion, and spirituality Vol. 2: An applied psychology of religion and spirituality.</w:t>
      </w:r>
      <w:r w:rsidRPr="00AD2FDF">
        <w:rPr>
          <w:noProof/>
          <w:sz w:val="24"/>
          <w:szCs w:val="24"/>
        </w:rPr>
        <w:t xml:space="preserve"> (Vol. Two, pp. 297-317). Washington, DC: American Psychological Association.</w:t>
      </w:r>
    </w:p>
    <w:p w:rsidR="00AD2FDF" w:rsidRPr="00AD2FDF" w:rsidRDefault="00AD2FDF" w:rsidP="00AD2FDF">
      <w:pPr>
        <w:ind w:left="720" w:hanging="720"/>
        <w:contextualSpacing/>
        <w:rPr>
          <w:noProof/>
          <w:sz w:val="24"/>
          <w:szCs w:val="24"/>
        </w:rPr>
      </w:pPr>
      <w:r w:rsidRPr="00AD2FDF">
        <w:rPr>
          <w:noProof/>
          <w:sz w:val="24"/>
          <w:szCs w:val="24"/>
        </w:rPr>
        <w:t xml:space="preserve">Mereish, E. H., &amp; Bradford, J. B. (2014). Intersecting identities and substance use problems: Sexual orientation, gender, race, and lifetime substance use problems. </w:t>
      </w:r>
      <w:r w:rsidRPr="00AD2FDF">
        <w:rPr>
          <w:i/>
          <w:noProof/>
          <w:sz w:val="24"/>
          <w:szCs w:val="24"/>
        </w:rPr>
        <w:t>Journal of Studies on Alcohol &amp; Drugs, 75</w:t>
      </w:r>
      <w:r w:rsidRPr="00AD2FDF">
        <w:rPr>
          <w:noProof/>
          <w:sz w:val="24"/>
          <w:szCs w:val="24"/>
        </w:rPr>
        <w:t xml:space="preserve">(1), 179-188. </w:t>
      </w:r>
    </w:p>
    <w:p w:rsidR="00AD2FDF" w:rsidRPr="00AD2FDF" w:rsidRDefault="00AD2FDF" w:rsidP="00AD2FDF">
      <w:pPr>
        <w:ind w:left="720" w:hanging="720"/>
        <w:contextualSpacing/>
        <w:rPr>
          <w:noProof/>
          <w:sz w:val="24"/>
          <w:szCs w:val="24"/>
        </w:rPr>
      </w:pPr>
      <w:r w:rsidRPr="00AD2FDF">
        <w:rPr>
          <w:noProof/>
          <w:sz w:val="24"/>
          <w:szCs w:val="24"/>
        </w:rPr>
        <w:t xml:space="preserve">Pargament, K. (2014). The pursuit of false gods: Addressing the spiritual dimension of addictions in counselling. In T. S. J. O'Connor, K. Lund &amp; P. Berendsen (Eds.), </w:t>
      </w:r>
      <w:r w:rsidRPr="00AD2FDF">
        <w:rPr>
          <w:i/>
          <w:noProof/>
          <w:sz w:val="24"/>
          <w:szCs w:val="24"/>
        </w:rPr>
        <w:t>Psychotherapy: Cure of the soul</w:t>
      </w:r>
      <w:r w:rsidRPr="00AD2FDF">
        <w:rPr>
          <w:noProof/>
          <w:sz w:val="24"/>
          <w:szCs w:val="24"/>
        </w:rPr>
        <w:t xml:space="preserve"> (pp. 245-254). Waterloo, Canada: Waterloo Lutheran Seminary.</w:t>
      </w:r>
    </w:p>
    <w:p w:rsidR="00AD2FDF" w:rsidRPr="00AD2FDF" w:rsidRDefault="00AD2FDF" w:rsidP="00AD2FDF">
      <w:pPr>
        <w:ind w:left="720" w:hanging="720"/>
        <w:contextualSpacing/>
        <w:rPr>
          <w:noProof/>
          <w:sz w:val="24"/>
          <w:szCs w:val="24"/>
        </w:rPr>
      </w:pPr>
    </w:p>
    <w:p w:rsidR="00AD2FDF" w:rsidRPr="00AD2FDF" w:rsidRDefault="00AD2FDF" w:rsidP="00AD2FDF">
      <w:pPr>
        <w:ind w:left="720" w:hanging="720"/>
        <w:contextualSpacing/>
        <w:rPr>
          <w:i/>
          <w:noProof/>
          <w:sz w:val="24"/>
          <w:szCs w:val="24"/>
        </w:rPr>
      </w:pPr>
      <w:r w:rsidRPr="00AD2FDF">
        <w:rPr>
          <w:i/>
          <w:noProof/>
          <w:sz w:val="24"/>
          <w:szCs w:val="24"/>
        </w:rPr>
        <w:t>Sexual addictions &amp; pornography</w:t>
      </w:r>
    </w:p>
    <w:p w:rsidR="00AD2FDF" w:rsidRPr="00AD2FDF" w:rsidRDefault="00AD2FDF" w:rsidP="00AD2FDF">
      <w:pPr>
        <w:ind w:left="720" w:hanging="720"/>
        <w:contextualSpacing/>
        <w:rPr>
          <w:noProof/>
          <w:sz w:val="24"/>
          <w:szCs w:val="24"/>
        </w:rPr>
      </w:pPr>
      <w:r w:rsidRPr="00AD2FDF">
        <w:rPr>
          <w:bCs/>
          <w:sz w:val="24"/>
          <w:szCs w:val="24"/>
        </w:rPr>
        <w:t>V</w:t>
      </w:r>
      <w:r w:rsidRPr="00AD2FDF">
        <w:rPr>
          <w:sz w:val="24"/>
          <w:szCs w:val="24"/>
        </w:rPr>
        <w:t>ideo of the role play</w:t>
      </w:r>
    </w:p>
    <w:p w:rsidR="00AD2FDF" w:rsidRPr="00AD2FDF" w:rsidRDefault="00AD2FDF" w:rsidP="00AD2FDF">
      <w:pPr>
        <w:ind w:left="720" w:hanging="720"/>
        <w:contextualSpacing/>
        <w:rPr>
          <w:noProof/>
          <w:sz w:val="24"/>
          <w:szCs w:val="24"/>
        </w:rPr>
      </w:pPr>
      <w:r w:rsidRPr="00AD2FDF">
        <w:rPr>
          <w:noProof/>
          <w:sz w:val="24"/>
          <w:szCs w:val="24"/>
        </w:rPr>
        <w:t xml:space="preserve">Buhi, E. R., Blunt, H., Wheldon, C., &amp; Bull, S. S. (2014). Sexuality and new technologies. In D. L. Tolman, L. M. Diamond, J. A. Bauermeister, W. H. George, J. G. Pfaus &amp; L. M. Ward (Eds.), </w:t>
      </w:r>
      <w:r w:rsidRPr="00AD2FDF">
        <w:rPr>
          <w:i/>
          <w:noProof/>
          <w:sz w:val="24"/>
          <w:szCs w:val="24"/>
        </w:rPr>
        <w:t>APA handbook of sexuality and psychology, Vol. 2: Contextual approaches.</w:t>
      </w:r>
      <w:r w:rsidRPr="00AD2FDF">
        <w:rPr>
          <w:noProof/>
          <w:sz w:val="24"/>
          <w:szCs w:val="24"/>
        </w:rPr>
        <w:t xml:space="preserve"> (pp. 77-101). Washington, DC: American Psychological Association.</w:t>
      </w:r>
    </w:p>
    <w:p w:rsidR="00AD2FDF" w:rsidRPr="00AD2FDF" w:rsidRDefault="00AD2FDF" w:rsidP="00AD2FDF">
      <w:pPr>
        <w:ind w:left="720" w:hanging="720"/>
        <w:contextualSpacing/>
        <w:rPr>
          <w:noProof/>
          <w:sz w:val="24"/>
          <w:szCs w:val="24"/>
        </w:rPr>
      </w:pPr>
      <w:r w:rsidRPr="00AD2FDF">
        <w:rPr>
          <w:noProof/>
          <w:sz w:val="24"/>
          <w:szCs w:val="24"/>
        </w:rPr>
        <w:t xml:space="preserve">Grubbs, J. B., Exline, J. J., Pargament, K. I., Hook, J. N., &amp; Carlisle, R. D. (2014). Transgression as addiction: Religiosity and moral disapproval as predictors of perceived addiction to pornography. </w:t>
      </w:r>
      <w:r w:rsidRPr="00AD2FDF">
        <w:rPr>
          <w:i/>
          <w:noProof/>
          <w:sz w:val="24"/>
          <w:szCs w:val="24"/>
        </w:rPr>
        <w:t>Archives of Sexual Behavior</w:t>
      </w:r>
      <w:r w:rsidRPr="00AD2FDF">
        <w:rPr>
          <w:noProof/>
          <w:sz w:val="24"/>
          <w:szCs w:val="24"/>
        </w:rPr>
        <w:t xml:space="preserve">. </w:t>
      </w:r>
    </w:p>
    <w:p w:rsidR="00AD2FDF" w:rsidRPr="00AD2FDF" w:rsidRDefault="00AD2FDF" w:rsidP="00AD2FDF">
      <w:pPr>
        <w:ind w:left="720" w:hanging="720"/>
        <w:contextualSpacing/>
        <w:rPr>
          <w:noProof/>
          <w:sz w:val="24"/>
          <w:szCs w:val="24"/>
        </w:rPr>
      </w:pPr>
      <w:r w:rsidRPr="00AD2FDF">
        <w:rPr>
          <w:noProof/>
          <w:sz w:val="24"/>
          <w:szCs w:val="24"/>
        </w:rPr>
        <w:t xml:space="preserve">Hald, G. M., Seaman, C., &amp; Linz, D. (2014). Sexuality and pornography. In D. L. Tolman, L. M. Diamond, J. A. Bauermeister, W. H. George, J. G. Pfaus &amp; L. M. Ward (Eds.), </w:t>
      </w:r>
      <w:r w:rsidRPr="00AD2FDF">
        <w:rPr>
          <w:i/>
          <w:noProof/>
          <w:sz w:val="24"/>
          <w:szCs w:val="24"/>
        </w:rPr>
        <w:t>APA handbook of sexuality and psychology, Vol. 2: Contextual approaches.</w:t>
      </w:r>
      <w:r w:rsidRPr="00AD2FDF">
        <w:rPr>
          <w:noProof/>
          <w:sz w:val="24"/>
          <w:szCs w:val="24"/>
        </w:rPr>
        <w:t xml:space="preserve"> (pp. 3-35). Washington, DC: American Psychological Association.</w:t>
      </w:r>
    </w:p>
    <w:p w:rsidR="00AD2FDF" w:rsidRPr="00AD2FDF" w:rsidRDefault="00AD2FDF" w:rsidP="00AD2FDF">
      <w:pPr>
        <w:ind w:left="720" w:hanging="720"/>
        <w:contextualSpacing/>
        <w:rPr>
          <w:noProof/>
          <w:sz w:val="24"/>
          <w:szCs w:val="24"/>
        </w:rPr>
      </w:pPr>
      <w:r w:rsidRPr="00AD2FDF">
        <w:rPr>
          <w:noProof/>
          <w:sz w:val="24"/>
          <w:szCs w:val="24"/>
        </w:rPr>
        <w:t xml:space="preserve">Knauss, S. (2009). Transcendental relationships? a theological reflection on cybersex and cyber-relationships. </w:t>
      </w:r>
      <w:r w:rsidRPr="00AD2FDF">
        <w:rPr>
          <w:i/>
          <w:noProof/>
          <w:sz w:val="24"/>
          <w:szCs w:val="24"/>
        </w:rPr>
        <w:t>Theology &amp; Sexuality, 15</w:t>
      </w:r>
      <w:r w:rsidRPr="00AD2FDF">
        <w:rPr>
          <w:noProof/>
          <w:sz w:val="24"/>
          <w:szCs w:val="24"/>
        </w:rPr>
        <w:t xml:space="preserve">(3), 329-348. </w:t>
      </w:r>
    </w:p>
    <w:p w:rsidR="00AD2FDF" w:rsidRPr="00AD2FDF" w:rsidRDefault="00AD2FDF" w:rsidP="00AD2FDF">
      <w:pPr>
        <w:spacing w:after="160"/>
        <w:contextualSpacing/>
        <w:rPr>
          <w:rFonts w:eastAsiaTheme="minorHAnsi"/>
          <w:b/>
          <w:sz w:val="24"/>
          <w:szCs w:val="24"/>
        </w:rPr>
      </w:pPr>
    </w:p>
    <w:p w:rsidR="00AD2FDF" w:rsidRPr="00AD2FDF" w:rsidRDefault="00AD2FDF" w:rsidP="00AD2FDF">
      <w:pPr>
        <w:spacing w:after="160"/>
        <w:contextualSpacing/>
        <w:rPr>
          <w:sz w:val="24"/>
          <w:szCs w:val="24"/>
        </w:rPr>
      </w:pPr>
      <w:r w:rsidRPr="00AD2FDF">
        <w:rPr>
          <w:rFonts w:eastAsiaTheme="minorHAnsi"/>
          <w:b/>
          <w:sz w:val="24"/>
          <w:szCs w:val="24"/>
        </w:rPr>
        <w:t xml:space="preserve">Week 6 </w:t>
      </w:r>
      <w:r w:rsidR="007745F7" w:rsidRPr="007745F7">
        <w:rPr>
          <w:b/>
          <w:sz w:val="24"/>
          <w:szCs w:val="24"/>
        </w:rPr>
        <w:t xml:space="preserve">Traumatic loss and death; </w:t>
      </w:r>
      <w:r w:rsidRPr="007745F7">
        <w:rPr>
          <w:b/>
          <w:sz w:val="24"/>
          <w:szCs w:val="24"/>
        </w:rPr>
        <w:t xml:space="preserve">Moral </w:t>
      </w:r>
      <w:r w:rsidR="007745F7" w:rsidRPr="007745F7">
        <w:rPr>
          <w:b/>
          <w:sz w:val="24"/>
          <w:szCs w:val="24"/>
        </w:rPr>
        <w:t>stress and injury</w:t>
      </w:r>
      <w:r w:rsidR="00953712">
        <w:rPr>
          <w:b/>
          <w:sz w:val="24"/>
          <w:szCs w:val="24"/>
        </w:rPr>
        <w:t xml:space="preserve"> due 2/26; case study due 4/19</w:t>
      </w:r>
    </w:p>
    <w:p w:rsidR="00AD2FDF" w:rsidRPr="00AD2FDF" w:rsidRDefault="00AD2FDF" w:rsidP="00AD2FDF">
      <w:pPr>
        <w:ind w:left="720" w:hanging="720"/>
        <w:contextualSpacing/>
        <w:rPr>
          <w:noProof/>
          <w:sz w:val="24"/>
          <w:szCs w:val="24"/>
        </w:rPr>
      </w:pPr>
      <w:r w:rsidRPr="00AD2FDF">
        <w:rPr>
          <w:noProof/>
          <w:sz w:val="24"/>
          <w:szCs w:val="24"/>
        </w:rPr>
        <w:t xml:space="preserve">Anderson, H. (2010). Common grief, complex grieving. </w:t>
      </w:r>
      <w:r w:rsidRPr="00AD2FDF">
        <w:rPr>
          <w:i/>
          <w:noProof/>
          <w:sz w:val="24"/>
          <w:szCs w:val="24"/>
        </w:rPr>
        <w:t>Pastoral Psychology, 59</w:t>
      </w:r>
      <w:r w:rsidRPr="00AD2FDF">
        <w:rPr>
          <w:noProof/>
          <w:sz w:val="24"/>
          <w:szCs w:val="24"/>
        </w:rPr>
        <w:t xml:space="preserve">(2), 127-136. </w:t>
      </w:r>
    </w:p>
    <w:p w:rsidR="00AD2FDF" w:rsidRPr="00AD2FDF" w:rsidRDefault="00AD2FDF" w:rsidP="00AD2FDF">
      <w:pPr>
        <w:ind w:left="720" w:hanging="720"/>
        <w:contextualSpacing/>
        <w:rPr>
          <w:noProof/>
          <w:sz w:val="24"/>
          <w:szCs w:val="24"/>
        </w:rPr>
      </w:pPr>
      <w:bookmarkStart w:id="4" w:name="_ENREF_3"/>
      <w:r w:rsidRPr="00AD2FDF">
        <w:rPr>
          <w:noProof/>
          <w:sz w:val="24"/>
          <w:szCs w:val="24"/>
        </w:rPr>
        <w:t xml:space="preserve">Currier, J. M., Drescher, K. D., &amp; Harris, J. I. (2014). Spiritual functioning among veterans seeking residential treatment for PTSD: A matched control group study. </w:t>
      </w:r>
      <w:r w:rsidRPr="00AD2FDF">
        <w:rPr>
          <w:i/>
          <w:noProof/>
          <w:sz w:val="24"/>
          <w:szCs w:val="24"/>
        </w:rPr>
        <w:t>Spirituality in Clinical Practice, 1</w:t>
      </w:r>
      <w:r w:rsidRPr="00AD2FDF">
        <w:rPr>
          <w:noProof/>
          <w:sz w:val="24"/>
          <w:szCs w:val="24"/>
        </w:rPr>
        <w:t xml:space="preserve">(1), 3-15. </w:t>
      </w:r>
      <w:bookmarkEnd w:id="4"/>
    </w:p>
    <w:p w:rsidR="00AD2FDF" w:rsidRPr="00AD2FDF" w:rsidRDefault="00AD2FDF" w:rsidP="00AD2FDF">
      <w:pPr>
        <w:ind w:left="720" w:hanging="720"/>
        <w:contextualSpacing/>
        <w:rPr>
          <w:noProof/>
          <w:sz w:val="24"/>
          <w:szCs w:val="24"/>
        </w:rPr>
      </w:pPr>
      <w:bookmarkStart w:id="5" w:name="_ENREF_4"/>
      <w:r w:rsidRPr="00AD2FDF">
        <w:rPr>
          <w:noProof/>
          <w:sz w:val="24"/>
          <w:szCs w:val="24"/>
        </w:rPr>
        <w:t xml:space="preserve">Currier, J. M., Holland, J. M., &amp; Drescher, K. D. (2015). Spirituality factors in the prediction of outcomes of PTSD treatment for U.S. military veterans. </w:t>
      </w:r>
      <w:r w:rsidRPr="00AD2FDF">
        <w:rPr>
          <w:i/>
          <w:noProof/>
          <w:sz w:val="24"/>
          <w:szCs w:val="24"/>
        </w:rPr>
        <w:t>Journal of Traumatic Stress, 28</w:t>
      </w:r>
      <w:r w:rsidRPr="00AD2FDF">
        <w:rPr>
          <w:noProof/>
          <w:sz w:val="24"/>
          <w:szCs w:val="24"/>
        </w:rPr>
        <w:t>(1), 57-64. doi: 10.1002/jts.21978</w:t>
      </w:r>
      <w:bookmarkEnd w:id="5"/>
    </w:p>
    <w:p w:rsidR="00AD2FDF" w:rsidRPr="00AD2FDF" w:rsidRDefault="00AD2FDF" w:rsidP="00AD2FDF">
      <w:pPr>
        <w:ind w:left="720" w:hanging="720"/>
        <w:contextualSpacing/>
        <w:rPr>
          <w:noProof/>
          <w:sz w:val="24"/>
          <w:szCs w:val="24"/>
        </w:rPr>
      </w:pPr>
      <w:r w:rsidRPr="00AD2FDF">
        <w:rPr>
          <w:noProof/>
          <w:sz w:val="24"/>
          <w:szCs w:val="24"/>
        </w:rPr>
        <w:lastRenderedPageBreak/>
        <w:t xml:space="preserve">Drescher, K. D., Foy, D. W., Kelly, C., Leshner, A., Schutz, K., &amp; Litz, B. (2011). An exploration of the usefulness of the construct of moral injury in war veterans. </w:t>
      </w:r>
      <w:r w:rsidRPr="00AD2FDF">
        <w:rPr>
          <w:i/>
          <w:noProof/>
          <w:sz w:val="24"/>
          <w:szCs w:val="24"/>
        </w:rPr>
        <w:t>Traumatology, 17</w:t>
      </w:r>
      <w:r w:rsidRPr="00AD2FDF">
        <w:rPr>
          <w:noProof/>
          <w:sz w:val="24"/>
          <w:szCs w:val="24"/>
        </w:rPr>
        <w:t>(8), 8-13. doi: 10.117/1534765610395615</w:t>
      </w:r>
    </w:p>
    <w:p w:rsidR="00AD2FDF" w:rsidRPr="00AD2FDF" w:rsidRDefault="00AD2FDF" w:rsidP="00AD2FDF">
      <w:pPr>
        <w:ind w:left="720" w:hanging="720"/>
        <w:contextualSpacing/>
        <w:rPr>
          <w:noProof/>
          <w:sz w:val="24"/>
          <w:szCs w:val="24"/>
        </w:rPr>
      </w:pPr>
      <w:r w:rsidRPr="00AD2FDF">
        <w:rPr>
          <w:noProof/>
          <w:sz w:val="24"/>
          <w:szCs w:val="24"/>
        </w:rPr>
        <w:t xml:space="preserve">Drescher, K. D., Nieuwsma, J. A., &amp; Swales, P. J. (2013). Morality and moral injury: Insights from theology and health science. </w:t>
      </w:r>
      <w:r w:rsidRPr="00AD2FDF">
        <w:rPr>
          <w:i/>
          <w:noProof/>
          <w:sz w:val="24"/>
          <w:szCs w:val="24"/>
        </w:rPr>
        <w:t>Reflective Practice: Formation and Supervision in Ministry, 33</w:t>
      </w:r>
      <w:r w:rsidRPr="00AD2FDF">
        <w:rPr>
          <w:noProof/>
          <w:sz w:val="24"/>
          <w:szCs w:val="24"/>
        </w:rPr>
        <w:t xml:space="preserve">, 50-61. </w:t>
      </w:r>
    </w:p>
    <w:p w:rsidR="00AD2FDF" w:rsidRPr="00AD2FDF" w:rsidRDefault="00AD2FDF" w:rsidP="00AD2FDF">
      <w:pPr>
        <w:ind w:left="720" w:hanging="720"/>
        <w:contextualSpacing/>
        <w:rPr>
          <w:noProof/>
          <w:sz w:val="24"/>
          <w:szCs w:val="24"/>
        </w:rPr>
      </w:pPr>
      <w:r w:rsidRPr="00AD2FDF">
        <w:rPr>
          <w:noProof/>
          <w:sz w:val="24"/>
          <w:szCs w:val="24"/>
        </w:rPr>
        <w:t xml:space="preserve">Farnsworth, J. K., Drescher, K. D., Nieuwsma, J. A., Walser, R. B., &amp; Currier, J. M. (2014). The role of moral emotions in military trauma: Implications for the study and treatment of moral injury. </w:t>
      </w:r>
      <w:r w:rsidRPr="00AD2FDF">
        <w:rPr>
          <w:i/>
          <w:noProof/>
          <w:sz w:val="24"/>
          <w:szCs w:val="24"/>
        </w:rPr>
        <w:t>Review of General Psychology, 18</w:t>
      </w:r>
      <w:r w:rsidRPr="00AD2FDF">
        <w:rPr>
          <w:noProof/>
          <w:sz w:val="24"/>
          <w:szCs w:val="24"/>
        </w:rPr>
        <w:t>(4), 249-262. doi: 10.1037/gpr0000018</w:t>
      </w:r>
    </w:p>
    <w:p w:rsidR="00AD2FDF" w:rsidRPr="00AD2FDF" w:rsidRDefault="00AD2FDF" w:rsidP="007D5220">
      <w:pPr>
        <w:ind w:left="720" w:hanging="720"/>
        <w:contextualSpacing/>
        <w:rPr>
          <w:noProof/>
          <w:sz w:val="24"/>
          <w:szCs w:val="24"/>
        </w:rPr>
      </w:pPr>
      <w:r w:rsidRPr="00AD2FDF">
        <w:rPr>
          <w:noProof/>
          <w:sz w:val="24"/>
          <w:szCs w:val="24"/>
        </w:rPr>
        <w:t xml:space="preserve">Harris, J. I., Park, C. L., Currier, J. M., Usset, T. J., &amp; Voecks, C. D. (2015). Moral injury and psycho-spiritual development: Considering the developmental context. </w:t>
      </w:r>
      <w:r w:rsidRPr="00AD2FDF">
        <w:rPr>
          <w:i/>
          <w:noProof/>
          <w:sz w:val="24"/>
          <w:szCs w:val="24"/>
        </w:rPr>
        <w:t>Spirituality in Clinical Practice</w:t>
      </w:r>
      <w:r w:rsidRPr="00AD2FDF">
        <w:rPr>
          <w:noProof/>
          <w:sz w:val="24"/>
          <w:szCs w:val="24"/>
        </w:rPr>
        <w:t xml:space="preserve">. doi: 10.1037/scp0000045 </w:t>
      </w:r>
    </w:p>
    <w:p w:rsidR="00AD2FDF" w:rsidRPr="00AD2FDF" w:rsidRDefault="00AD2FDF" w:rsidP="00AD2FDF">
      <w:pPr>
        <w:ind w:left="720" w:hanging="720"/>
        <w:contextualSpacing/>
        <w:rPr>
          <w:noProof/>
          <w:sz w:val="24"/>
          <w:szCs w:val="24"/>
        </w:rPr>
      </w:pPr>
      <w:r w:rsidRPr="00AD2FDF">
        <w:rPr>
          <w:noProof/>
          <w:sz w:val="24"/>
          <w:szCs w:val="24"/>
        </w:rPr>
        <w:t xml:space="preserve">Kopacz, M. S., &amp; Connery, A. L. (2015). The veteran spiritual struggle. </w:t>
      </w:r>
      <w:r w:rsidRPr="00AD2FDF">
        <w:rPr>
          <w:i/>
          <w:noProof/>
          <w:sz w:val="24"/>
          <w:szCs w:val="24"/>
        </w:rPr>
        <w:t>Spirituality in Clinical Practice, 2</w:t>
      </w:r>
      <w:r w:rsidRPr="00AD2FDF">
        <w:rPr>
          <w:noProof/>
          <w:sz w:val="24"/>
          <w:szCs w:val="24"/>
        </w:rPr>
        <w:t>(1), 61-67. doi: 10.1037/scp0000059</w:t>
      </w:r>
    </w:p>
    <w:p w:rsidR="00AD2FDF" w:rsidRPr="00AD2FDF" w:rsidRDefault="00AD2FDF" w:rsidP="00AD2FDF">
      <w:pPr>
        <w:ind w:left="720" w:hanging="720"/>
        <w:contextualSpacing/>
        <w:rPr>
          <w:noProof/>
          <w:sz w:val="24"/>
          <w:szCs w:val="24"/>
        </w:rPr>
      </w:pPr>
      <w:r w:rsidRPr="00AD2FDF">
        <w:rPr>
          <w:noProof/>
          <w:sz w:val="24"/>
          <w:szCs w:val="24"/>
        </w:rPr>
        <w:t>Isaac, L. M.-L. (2015). Reborn on the Fourth of July: https://www.faithandleadership.com/logan-mehl-laituri-isaac-reborn-fourth-july.</w:t>
      </w:r>
    </w:p>
    <w:p w:rsidR="00AD2FDF" w:rsidRPr="00AD2FDF" w:rsidRDefault="00AD2FDF" w:rsidP="00AD2FDF">
      <w:pPr>
        <w:ind w:left="720" w:hanging="720"/>
        <w:contextualSpacing/>
        <w:rPr>
          <w:noProof/>
          <w:sz w:val="24"/>
          <w:szCs w:val="24"/>
        </w:rPr>
      </w:pPr>
      <w:r w:rsidRPr="00AD2FDF">
        <w:rPr>
          <w:noProof/>
          <w:sz w:val="24"/>
          <w:szCs w:val="24"/>
        </w:rPr>
        <w:t xml:space="preserve">Moon, Z. (2015). </w:t>
      </w:r>
      <w:r w:rsidRPr="00AD2FDF">
        <w:rPr>
          <w:i/>
          <w:noProof/>
          <w:sz w:val="24"/>
          <w:szCs w:val="24"/>
        </w:rPr>
        <w:t>Coming home: Military service, reintegration, and the role of the church</w:t>
      </w:r>
      <w:r w:rsidRPr="00AD2FDF">
        <w:rPr>
          <w:noProof/>
          <w:sz w:val="24"/>
          <w:szCs w:val="24"/>
        </w:rPr>
        <w:t>. St. Louis, MO: Chalice Press.</w:t>
      </w:r>
    </w:p>
    <w:p w:rsidR="00AD2FDF" w:rsidRPr="00AD2FDF" w:rsidRDefault="00AD2FDF" w:rsidP="00AD2FDF">
      <w:pPr>
        <w:ind w:left="720" w:hanging="720"/>
        <w:contextualSpacing/>
        <w:rPr>
          <w:noProof/>
          <w:sz w:val="24"/>
          <w:szCs w:val="24"/>
        </w:rPr>
      </w:pPr>
      <w:r w:rsidRPr="00AD2FDF">
        <w:rPr>
          <w:noProof/>
          <w:sz w:val="24"/>
          <w:szCs w:val="24"/>
        </w:rPr>
        <w:t xml:space="preserve">Sherman, M. D., Harris, J. I., &amp; Erbes, C. (2015). Clinical approaches to addressing spiritual struggle in veterans with PTSD. </w:t>
      </w:r>
      <w:r w:rsidRPr="00AD2FDF">
        <w:rPr>
          <w:i/>
          <w:noProof/>
          <w:sz w:val="24"/>
          <w:szCs w:val="24"/>
        </w:rPr>
        <w:t>Professional Psychology: Research and Practice, 46</w:t>
      </w:r>
      <w:r w:rsidRPr="00AD2FDF">
        <w:rPr>
          <w:noProof/>
          <w:sz w:val="24"/>
          <w:szCs w:val="24"/>
        </w:rPr>
        <w:t>(4), 203-212. doi: 10.1037/pro0000020</w:t>
      </w:r>
    </w:p>
    <w:p w:rsidR="00AD2FDF" w:rsidRPr="00AD2FDF" w:rsidRDefault="00AD2FDF" w:rsidP="00AD2FDF">
      <w:pPr>
        <w:ind w:left="720" w:hanging="720"/>
        <w:contextualSpacing/>
        <w:rPr>
          <w:noProof/>
          <w:sz w:val="24"/>
          <w:szCs w:val="24"/>
        </w:rPr>
      </w:pPr>
      <w:r w:rsidRPr="00AD2FDF">
        <w:rPr>
          <w:noProof/>
          <w:sz w:val="24"/>
          <w:szCs w:val="24"/>
        </w:rPr>
        <w:t xml:space="preserve">Tait, R., Currier, J. M., &amp; Harris, J. I. (2016). Prayer coping, disclosure of trauma, and mental health symptoms among recently deployed United States veterans of the Iraq and Afghanistan conflicts. </w:t>
      </w:r>
      <w:r w:rsidRPr="00AD2FDF">
        <w:rPr>
          <w:i/>
          <w:noProof/>
          <w:sz w:val="24"/>
          <w:szCs w:val="24"/>
        </w:rPr>
        <w:t>The International Journal for the Psychology of Religion, 26</w:t>
      </w:r>
      <w:r w:rsidRPr="00AD2FDF">
        <w:rPr>
          <w:noProof/>
          <w:sz w:val="24"/>
          <w:szCs w:val="24"/>
        </w:rPr>
        <w:t>(1), 31-45. doi: 10.1080/10508619.2014.953896</w:t>
      </w:r>
    </w:p>
    <w:p w:rsidR="00AD2FDF" w:rsidRPr="00AD2FDF" w:rsidRDefault="00AD2FDF" w:rsidP="00AD2FDF">
      <w:pPr>
        <w:ind w:left="720" w:hanging="720"/>
        <w:contextualSpacing/>
        <w:rPr>
          <w:noProof/>
          <w:sz w:val="24"/>
          <w:szCs w:val="24"/>
        </w:rPr>
      </w:pPr>
      <w:r w:rsidRPr="00AD2FDF">
        <w:rPr>
          <w:noProof/>
          <w:sz w:val="24"/>
          <w:szCs w:val="24"/>
        </w:rPr>
        <w:t xml:space="preserve">Vargas, A. F., Hanson, T., Kraus, D., Drescher, K., &amp; Foy, D. (2013). Moral injury themes in combat veterans’ narrative responses from the National Vietnam Veterans’ Readjustment Study. </w:t>
      </w:r>
      <w:r w:rsidRPr="00AD2FDF">
        <w:rPr>
          <w:i/>
          <w:noProof/>
          <w:sz w:val="24"/>
          <w:szCs w:val="24"/>
        </w:rPr>
        <w:t>Traumatology, 19</w:t>
      </w:r>
      <w:r w:rsidRPr="00AD2FDF">
        <w:rPr>
          <w:noProof/>
          <w:sz w:val="24"/>
          <w:szCs w:val="24"/>
        </w:rPr>
        <w:t>(3), 243-250. doi: 10.1177/1534765613476099</w:t>
      </w:r>
    </w:p>
    <w:p w:rsidR="00AD2FDF" w:rsidRPr="00AD2FDF" w:rsidRDefault="00AD2FDF" w:rsidP="00AD2FDF">
      <w:pPr>
        <w:spacing w:after="160"/>
        <w:contextualSpacing/>
        <w:rPr>
          <w:rFonts w:eastAsiaTheme="minorHAnsi"/>
          <w:b/>
          <w:sz w:val="24"/>
          <w:szCs w:val="24"/>
        </w:rPr>
      </w:pPr>
    </w:p>
    <w:p w:rsidR="00AD2FDF" w:rsidRPr="00AD2FDF" w:rsidRDefault="00AD2FDF" w:rsidP="00AD2FDF">
      <w:pPr>
        <w:contextualSpacing/>
        <w:rPr>
          <w:noProof/>
          <w:sz w:val="24"/>
          <w:szCs w:val="24"/>
        </w:rPr>
      </w:pPr>
      <w:r w:rsidRPr="00AD2FDF">
        <w:rPr>
          <w:rFonts w:eastAsiaTheme="minorHAnsi"/>
          <w:b/>
          <w:sz w:val="24"/>
          <w:szCs w:val="24"/>
        </w:rPr>
        <w:t xml:space="preserve">Week 7 </w:t>
      </w:r>
      <w:r w:rsidR="007745F7">
        <w:rPr>
          <w:rFonts w:eastAsiaTheme="minorHAnsi"/>
          <w:b/>
          <w:sz w:val="24"/>
          <w:szCs w:val="24"/>
        </w:rPr>
        <w:t>Sexual and</w:t>
      </w:r>
      <w:r w:rsidRPr="007745F7">
        <w:rPr>
          <w:rFonts w:eastAsiaTheme="minorHAnsi"/>
          <w:b/>
          <w:sz w:val="24"/>
          <w:szCs w:val="24"/>
        </w:rPr>
        <w:t xml:space="preserve"> </w:t>
      </w:r>
      <w:r w:rsidR="007745F7" w:rsidRPr="007745F7">
        <w:rPr>
          <w:rFonts w:eastAsiaTheme="minorHAnsi"/>
          <w:b/>
          <w:sz w:val="24"/>
          <w:szCs w:val="24"/>
        </w:rPr>
        <w:t>intimate partner violence</w:t>
      </w:r>
      <w:r w:rsidRPr="007745F7">
        <w:rPr>
          <w:rFonts w:eastAsiaTheme="minorHAnsi"/>
          <w:b/>
          <w:sz w:val="24"/>
          <w:szCs w:val="24"/>
        </w:rPr>
        <w:t xml:space="preserve">, Military </w:t>
      </w:r>
      <w:r w:rsidR="007745F7" w:rsidRPr="007745F7">
        <w:rPr>
          <w:rFonts w:eastAsiaTheme="minorHAnsi"/>
          <w:b/>
          <w:sz w:val="24"/>
          <w:szCs w:val="24"/>
        </w:rPr>
        <w:t>sexual trauma</w:t>
      </w:r>
      <w:r w:rsidR="00953712">
        <w:rPr>
          <w:rFonts w:eastAsiaTheme="minorHAnsi"/>
          <w:b/>
          <w:sz w:val="24"/>
          <w:szCs w:val="24"/>
        </w:rPr>
        <w:t xml:space="preserve"> Due 5/3; case study due 4/26</w:t>
      </w:r>
    </w:p>
    <w:p w:rsidR="00AD2FDF" w:rsidRPr="00AD2FDF" w:rsidRDefault="00AD2FDF" w:rsidP="00AD2FDF">
      <w:pPr>
        <w:ind w:left="720" w:hanging="720"/>
        <w:contextualSpacing/>
        <w:rPr>
          <w:i/>
          <w:noProof/>
          <w:sz w:val="24"/>
          <w:szCs w:val="24"/>
        </w:rPr>
      </w:pPr>
      <w:r w:rsidRPr="00AD2FDF">
        <w:rPr>
          <w:i/>
          <w:noProof/>
          <w:sz w:val="24"/>
          <w:szCs w:val="24"/>
        </w:rPr>
        <w:t>Pastoral Theology</w:t>
      </w:r>
    </w:p>
    <w:p w:rsidR="00AD2FDF" w:rsidRPr="00AD2FDF" w:rsidRDefault="00AD2FDF" w:rsidP="00AD2FDF">
      <w:pPr>
        <w:ind w:left="720" w:hanging="720"/>
        <w:contextualSpacing/>
        <w:rPr>
          <w:noProof/>
          <w:sz w:val="24"/>
          <w:szCs w:val="24"/>
        </w:rPr>
      </w:pPr>
      <w:r w:rsidRPr="00AD2FDF">
        <w:rPr>
          <w:noProof/>
          <w:sz w:val="24"/>
          <w:szCs w:val="24"/>
        </w:rPr>
        <w:t xml:space="preserve">Cooper-White, P. (2012). </w:t>
      </w:r>
      <w:r w:rsidRPr="00AD2FDF">
        <w:rPr>
          <w:i/>
          <w:noProof/>
          <w:sz w:val="24"/>
          <w:szCs w:val="24"/>
        </w:rPr>
        <w:t>The cry of Tamar: Violence against women and the church's response</w:t>
      </w:r>
      <w:r w:rsidRPr="00AD2FDF">
        <w:rPr>
          <w:noProof/>
          <w:sz w:val="24"/>
          <w:szCs w:val="24"/>
        </w:rPr>
        <w:t xml:space="preserve"> (2nd ed.). Minneapolis, MN: Fortress Press.</w:t>
      </w:r>
    </w:p>
    <w:p w:rsidR="00AD2FDF" w:rsidRPr="00AD2FDF" w:rsidRDefault="00AD2FDF" w:rsidP="00AD2FDF">
      <w:pPr>
        <w:ind w:left="720" w:hanging="720"/>
        <w:contextualSpacing/>
        <w:rPr>
          <w:noProof/>
          <w:sz w:val="24"/>
          <w:szCs w:val="24"/>
        </w:rPr>
      </w:pPr>
      <w:r w:rsidRPr="00AD2FDF">
        <w:rPr>
          <w:noProof/>
          <w:sz w:val="24"/>
          <w:szCs w:val="24"/>
        </w:rPr>
        <w:t xml:space="preserve">Doehring, C. (2015). Intercultural spiritual care in the aftermath of trauma. In F. Kelcourse &amp; K. B. Lyon (Eds.), </w:t>
      </w:r>
      <w:r w:rsidRPr="00AD2FDF">
        <w:rPr>
          <w:i/>
          <w:noProof/>
          <w:sz w:val="24"/>
          <w:szCs w:val="24"/>
        </w:rPr>
        <w:t xml:space="preserve">Transforming wisdom: The practice of psychotherapy in theological perspective </w:t>
      </w:r>
      <w:r w:rsidRPr="00AD2FDF">
        <w:rPr>
          <w:noProof/>
          <w:sz w:val="24"/>
          <w:szCs w:val="24"/>
        </w:rPr>
        <w:t>(pp. 148-165). Eugene, OR: Wipf &amp; Stock.</w:t>
      </w:r>
    </w:p>
    <w:p w:rsidR="00AD2FDF" w:rsidRPr="00AD2FDF" w:rsidRDefault="00AD2FDF" w:rsidP="00AD2FDF">
      <w:pPr>
        <w:ind w:left="720" w:hanging="720"/>
        <w:contextualSpacing/>
        <w:rPr>
          <w:noProof/>
          <w:sz w:val="24"/>
          <w:szCs w:val="24"/>
        </w:rPr>
      </w:pPr>
      <w:r w:rsidRPr="00AD2FDF">
        <w:rPr>
          <w:noProof/>
          <w:sz w:val="24"/>
          <w:szCs w:val="24"/>
        </w:rPr>
        <w:t xml:space="preserve">Fortune, M. (2005). </w:t>
      </w:r>
      <w:r w:rsidRPr="00AD2FDF">
        <w:rPr>
          <w:i/>
          <w:noProof/>
          <w:sz w:val="24"/>
          <w:szCs w:val="24"/>
        </w:rPr>
        <w:t>Sexual violence: The sin revisited</w:t>
      </w:r>
      <w:r w:rsidRPr="00AD2FDF">
        <w:rPr>
          <w:noProof/>
          <w:sz w:val="24"/>
          <w:szCs w:val="24"/>
        </w:rPr>
        <w:t>. Cleveland, OH: Pilgrim Press.</w:t>
      </w:r>
    </w:p>
    <w:p w:rsidR="00AD2FDF" w:rsidRPr="00AD2FDF" w:rsidRDefault="00AD2FDF" w:rsidP="00AD2FDF">
      <w:pPr>
        <w:ind w:left="720" w:hanging="720"/>
        <w:contextualSpacing/>
        <w:rPr>
          <w:noProof/>
          <w:sz w:val="24"/>
          <w:szCs w:val="24"/>
        </w:rPr>
      </w:pPr>
      <w:r w:rsidRPr="00AD2FDF">
        <w:rPr>
          <w:noProof/>
          <w:sz w:val="24"/>
          <w:szCs w:val="24"/>
        </w:rPr>
        <w:t xml:space="preserve">Harris, J. I., &amp; Leak, G. K. (2013). The Revised Faith Development Scale: An option for a more reliable self-report measurement of postconventional religious reasoning. </w:t>
      </w:r>
      <w:r w:rsidRPr="00AD2FDF">
        <w:rPr>
          <w:i/>
          <w:noProof/>
          <w:sz w:val="24"/>
          <w:szCs w:val="24"/>
        </w:rPr>
        <w:t>Research in the Social Scientific Study of Religion, 24</w:t>
      </w:r>
      <w:r w:rsidRPr="00AD2FDF">
        <w:rPr>
          <w:noProof/>
          <w:sz w:val="24"/>
          <w:szCs w:val="24"/>
        </w:rPr>
        <w:t>, 1-13. doi: 10.1163/9789004252073_002</w:t>
      </w:r>
    </w:p>
    <w:p w:rsidR="00AD2FDF" w:rsidRPr="00AD2FDF" w:rsidRDefault="00AD2FDF" w:rsidP="00AD2FDF">
      <w:pPr>
        <w:ind w:left="720" w:hanging="720"/>
        <w:contextualSpacing/>
        <w:rPr>
          <w:noProof/>
          <w:sz w:val="24"/>
          <w:szCs w:val="24"/>
        </w:rPr>
      </w:pPr>
      <w:r w:rsidRPr="00AD2FDF">
        <w:rPr>
          <w:noProof/>
          <w:sz w:val="24"/>
          <w:szCs w:val="24"/>
        </w:rPr>
        <w:t xml:space="preserve">Harris, J. I., Leak, G. K., Dubke, R., &amp; Voecks, C. (2015). Religious strain and postconventional religiousness in trauma survivors. </w:t>
      </w:r>
      <w:r w:rsidRPr="00AD2FDF">
        <w:rPr>
          <w:i/>
          <w:noProof/>
          <w:sz w:val="24"/>
          <w:szCs w:val="24"/>
        </w:rPr>
        <w:t>Psychology of Religion and Spirituality, 7</w:t>
      </w:r>
      <w:r w:rsidRPr="00AD2FDF">
        <w:rPr>
          <w:noProof/>
          <w:sz w:val="24"/>
          <w:szCs w:val="24"/>
        </w:rPr>
        <w:t>(2), 173-178. doi: 10.1037/rel0000026</w:t>
      </w:r>
    </w:p>
    <w:p w:rsidR="00AD2FDF" w:rsidRPr="00AD2FDF" w:rsidRDefault="00AD2FDF" w:rsidP="00AD2FDF">
      <w:pPr>
        <w:ind w:left="720" w:hanging="720"/>
        <w:contextualSpacing/>
        <w:rPr>
          <w:noProof/>
          <w:sz w:val="24"/>
          <w:szCs w:val="24"/>
        </w:rPr>
      </w:pPr>
      <w:r w:rsidRPr="00AD2FDF">
        <w:rPr>
          <w:noProof/>
          <w:sz w:val="24"/>
          <w:szCs w:val="24"/>
        </w:rPr>
        <w:t xml:space="preserve">Rudolfsson, L., &amp; Tidefors, I. (2015). The struggles of victims of sexual abuse who seek pastoral care. </w:t>
      </w:r>
      <w:r w:rsidRPr="00AD2FDF">
        <w:rPr>
          <w:i/>
          <w:noProof/>
          <w:sz w:val="24"/>
          <w:szCs w:val="24"/>
        </w:rPr>
        <w:t>Pastoral Psychology, 64</w:t>
      </w:r>
      <w:r w:rsidRPr="00AD2FDF">
        <w:rPr>
          <w:noProof/>
          <w:sz w:val="24"/>
          <w:szCs w:val="24"/>
        </w:rPr>
        <w:t>(4), 453-467. doi: 10.1007/s11089-014-0638-9</w:t>
      </w:r>
    </w:p>
    <w:p w:rsidR="00AD2FDF" w:rsidRPr="00AD2FDF" w:rsidRDefault="00AD2FDF" w:rsidP="00AD2FDF">
      <w:pPr>
        <w:ind w:left="720" w:hanging="720"/>
        <w:contextualSpacing/>
        <w:rPr>
          <w:noProof/>
          <w:sz w:val="24"/>
          <w:szCs w:val="24"/>
        </w:rPr>
      </w:pPr>
      <w:r w:rsidRPr="00AD2FDF">
        <w:rPr>
          <w:noProof/>
          <w:sz w:val="24"/>
          <w:szCs w:val="24"/>
        </w:rPr>
        <w:lastRenderedPageBreak/>
        <w:t xml:space="preserve">Sheppard, P. I. (2006). No rose-colored glasses: Womanist practical theology and response to sexual violence. </w:t>
      </w:r>
      <w:r w:rsidRPr="00AD2FDF">
        <w:rPr>
          <w:i/>
          <w:noProof/>
          <w:sz w:val="24"/>
          <w:szCs w:val="24"/>
        </w:rPr>
        <w:t>Covenant Quarterly, 64</w:t>
      </w:r>
      <w:r w:rsidRPr="00AD2FDF">
        <w:rPr>
          <w:noProof/>
          <w:sz w:val="24"/>
          <w:szCs w:val="24"/>
        </w:rPr>
        <w:t xml:space="preserve">(1-3), 241-256. </w:t>
      </w:r>
    </w:p>
    <w:p w:rsidR="00AD2FDF" w:rsidRPr="00AD2FDF" w:rsidRDefault="00AD2FDF" w:rsidP="00AD2FDF">
      <w:pPr>
        <w:ind w:left="720" w:hanging="720"/>
        <w:contextualSpacing/>
        <w:rPr>
          <w:noProof/>
          <w:sz w:val="24"/>
          <w:szCs w:val="24"/>
        </w:rPr>
      </w:pPr>
    </w:p>
    <w:p w:rsidR="00AD2FDF" w:rsidRPr="00AD2FDF" w:rsidRDefault="00AD2FDF" w:rsidP="00AD2FDF">
      <w:pPr>
        <w:ind w:left="720" w:hanging="720"/>
        <w:contextualSpacing/>
        <w:rPr>
          <w:i/>
          <w:noProof/>
          <w:sz w:val="24"/>
          <w:szCs w:val="24"/>
        </w:rPr>
      </w:pPr>
      <w:r w:rsidRPr="00AD2FDF">
        <w:rPr>
          <w:i/>
          <w:noProof/>
          <w:sz w:val="24"/>
          <w:szCs w:val="24"/>
        </w:rPr>
        <w:t>Military Sexual Trauma</w:t>
      </w:r>
    </w:p>
    <w:p w:rsidR="00AD2FDF" w:rsidRPr="00AD2FDF" w:rsidRDefault="00AD2FDF" w:rsidP="00AD2FDF">
      <w:pPr>
        <w:ind w:left="720" w:hanging="720"/>
        <w:contextualSpacing/>
        <w:rPr>
          <w:noProof/>
          <w:sz w:val="24"/>
          <w:szCs w:val="24"/>
        </w:rPr>
      </w:pPr>
      <w:r w:rsidRPr="00AD2FDF">
        <w:rPr>
          <w:noProof/>
          <w:sz w:val="24"/>
          <w:szCs w:val="24"/>
        </w:rPr>
        <w:t xml:space="preserve">Anonymous. (2015). Being my own Virgil: My journey through Inferno from military sexual trauma. </w:t>
      </w:r>
      <w:r w:rsidRPr="00AD2FDF">
        <w:rPr>
          <w:i/>
          <w:noProof/>
          <w:sz w:val="24"/>
          <w:szCs w:val="24"/>
        </w:rPr>
        <w:t>Psychological Services, 12</w:t>
      </w:r>
      <w:r w:rsidRPr="00AD2FDF">
        <w:rPr>
          <w:noProof/>
          <w:sz w:val="24"/>
          <w:szCs w:val="24"/>
        </w:rPr>
        <w:t>(4), 339-343. doi: 10.1037/a0039201</w:t>
      </w:r>
    </w:p>
    <w:p w:rsidR="00AD2FDF" w:rsidRPr="00AD2FDF" w:rsidRDefault="00AD2FDF" w:rsidP="00AD2FDF">
      <w:pPr>
        <w:ind w:left="720" w:hanging="720"/>
        <w:contextualSpacing/>
        <w:rPr>
          <w:noProof/>
          <w:sz w:val="24"/>
          <w:szCs w:val="24"/>
        </w:rPr>
      </w:pPr>
      <w:r w:rsidRPr="00AD2FDF">
        <w:rPr>
          <w:noProof/>
          <w:sz w:val="24"/>
          <w:szCs w:val="24"/>
        </w:rPr>
        <w:t xml:space="preserve">Holland, K. J., Rabelo, V. C., &amp; Cortina, L. M. (2014). Sexual assault training in the military: Evaluating efforts to end the 'invisible war'. </w:t>
      </w:r>
      <w:r w:rsidRPr="00AD2FDF">
        <w:rPr>
          <w:i/>
          <w:noProof/>
          <w:sz w:val="24"/>
          <w:szCs w:val="24"/>
        </w:rPr>
        <w:t>American Journal of Community Psychology, 54</w:t>
      </w:r>
      <w:r w:rsidRPr="00AD2FDF">
        <w:rPr>
          <w:noProof/>
          <w:sz w:val="24"/>
          <w:szCs w:val="24"/>
        </w:rPr>
        <w:t>(3-4), 289-303. doi: 10.1007/s10464-014-9672-0</w:t>
      </w:r>
    </w:p>
    <w:p w:rsidR="00AD2FDF" w:rsidRPr="00AD2FDF" w:rsidRDefault="00AD2FDF" w:rsidP="00AD2FDF">
      <w:pPr>
        <w:ind w:left="720" w:hanging="720"/>
        <w:contextualSpacing/>
        <w:rPr>
          <w:noProof/>
          <w:sz w:val="24"/>
          <w:szCs w:val="24"/>
        </w:rPr>
      </w:pPr>
      <w:r w:rsidRPr="00AD2FDF">
        <w:rPr>
          <w:noProof/>
          <w:sz w:val="24"/>
          <w:szCs w:val="24"/>
        </w:rPr>
        <w:t xml:space="preserve">Holliday, R., Williams, R., Bird, J., Mullen, K., &amp; Surís, A. (2015). The role of cognitive processing therapy in improving psychosocial functioning, health, and quality of life in veterans with military sexual trauma-related posttraumatic stress disorder. </w:t>
      </w:r>
      <w:r w:rsidRPr="00AD2FDF">
        <w:rPr>
          <w:i/>
          <w:noProof/>
          <w:sz w:val="24"/>
          <w:szCs w:val="24"/>
        </w:rPr>
        <w:t>Psychological Services, 12</w:t>
      </w:r>
      <w:r w:rsidRPr="00AD2FDF">
        <w:rPr>
          <w:noProof/>
          <w:sz w:val="24"/>
          <w:szCs w:val="24"/>
        </w:rPr>
        <w:t>(4), 428-434. doi: 10.1037/ser0000058</w:t>
      </w:r>
    </w:p>
    <w:p w:rsidR="00AD2FDF" w:rsidRPr="00AD2FDF" w:rsidRDefault="00AD2FDF" w:rsidP="00AD2FDF">
      <w:pPr>
        <w:ind w:left="720" w:hanging="720"/>
        <w:contextualSpacing/>
        <w:rPr>
          <w:noProof/>
          <w:sz w:val="24"/>
          <w:szCs w:val="24"/>
        </w:rPr>
      </w:pPr>
      <w:r w:rsidRPr="00AD2FDF">
        <w:rPr>
          <w:noProof/>
          <w:sz w:val="24"/>
          <w:szCs w:val="24"/>
        </w:rPr>
        <w:t xml:space="preserve">Johnson, N. L., Robinett, S., Smith, L. M., &amp; Cardin, S. (2015). Establishing a new military sexual trauma treatment program: Issues and recommendations for design and implementation. </w:t>
      </w:r>
      <w:r w:rsidRPr="00AD2FDF">
        <w:rPr>
          <w:i/>
          <w:noProof/>
          <w:sz w:val="24"/>
          <w:szCs w:val="24"/>
        </w:rPr>
        <w:t>Psychological Services, 12</w:t>
      </w:r>
      <w:r w:rsidRPr="00AD2FDF">
        <w:rPr>
          <w:noProof/>
          <w:sz w:val="24"/>
          <w:szCs w:val="24"/>
        </w:rPr>
        <w:t>(4), 435-442. doi: 10.1037/ser0000061</w:t>
      </w:r>
    </w:p>
    <w:p w:rsidR="00AD2FDF" w:rsidRPr="00AD2FDF" w:rsidRDefault="00AD2FDF" w:rsidP="00AD2FDF">
      <w:pPr>
        <w:ind w:left="720" w:hanging="720"/>
        <w:contextualSpacing/>
        <w:rPr>
          <w:noProof/>
          <w:sz w:val="24"/>
          <w:szCs w:val="24"/>
        </w:rPr>
      </w:pPr>
      <w:r w:rsidRPr="00AD2FDF">
        <w:rPr>
          <w:noProof/>
          <w:sz w:val="24"/>
          <w:szCs w:val="24"/>
        </w:rPr>
        <w:t xml:space="preserve">Katz, L. S. (2015). </w:t>
      </w:r>
      <w:r w:rsidRPr="00AD2FDF">
        <w:rPr>
          <w:i/>
          <w:noProof/>
          <w:sz w:val="24"/>
          <w:szCs w:val="24"/>
        </w:rPr>
        <w:t>Warrior renew: Healing from military sexual trauma</w:t>
      </w:r>
      <w:r w:rsidRPr="00AD2FDF">
        <w:rPr>
          <w:noProof/>
          <w:sz w:val="24"/>
          <w:szCs w:val="24"/>
        </w:rPr>
        <w:t>. New York, NY: Springer Publishing.</w:t>
      </w:r>
    </w:p>
    <w:p w:rsidR="00AD2FDF" w:rsidRPr="00AD2FDF" w:rsidRDefault="00AD2FDF" w:rsidP="00AD2FDF">
      <w:pPr>
        <w:ind w:left="720" w:hanging="720"/>
        <w:contextualSpacing/>
        <w:rPr>
          <w:noProof/>
          <w:sz w:val="24"/>
          <w:szCs w:val="24"/>
        </w:rPr>
      </w:pPr>
      <w:r w:rsidRPr="00AD2FDF">
        <w:rPr>
          <w:noProof/>
          <w:sz w:val="24"/>
          <w:szCs w:val="24"/>
        </w:rPr>
        <w:t xml:space="preserve">Katz, L. S. (2016). What is military sexual trauma? In L. S. Katz (Ed.), </w:t>
      </w:r>
      <w:r w:rsidRPr="00AD2FDF">
        <w:rPr>
          <w:i/>
          <w:noProof/>
          <w:sz w:val="24"/>
          <w:szCs w:val="24"/>
        </w:rPr>
        <w:t>Treating military sexual trauma</w:t>
      </w:r>
      <w:r w:rsidRPr="00AD2FDF">
        <w:rPr>
          <w:noProof/>
          <w:sz w:val="24"/>
          <w:szCs w:val="24"/>
        </w:rPr>
        <w:t xml:space="preserve"> (pp. 3-23). New York, NY: Springer Publishing.</w:t>
      </w:r>
    </w:p>
    <w:p w:rsidR="00AD2FDF" w:rsidRPr="00AD2FDF" w:rsidRDefault="00AD2FDF" w:rsidP="00AD2FDF">
      <w:pPr>
        <w:ind w:left="720" w:hanging="720"/>
        <w:contextualSpacing/>
        <w:rPr>
          <w:noProof/>
          <w:sz w:val="24"/>
          <w:szCs w:val="24"/>
        </w:rPr>
      </w:pPr>
      <w:r w:rsidRPr="00AD2FDF">
        <w:rPr>
          <w:noProof/>
          <w:sz w:val="24"/>
          <w:szCs w:val="24"/>
        </w:rPr>
        <w:t xml:space="preserve">Leslie, K. (2005). "Ma’am, can I talk with you?” Pastoral care with survivors of sexualized violence at the United States Air Force Academy </w:t>
      </w:r>
      <w:r w:rsidRPr="00AD2FDF">
        <w:rPr>
          <w:i/>
          <w:noProof/>
          <w:sz w:val="24"/>
          <w:szCs w:val="24"/>
        </w:rPr>
        <w:t>Journal of Pastoral Theology, 15</w:t>
      </w:r>
      <w:r w:rsidRPr="00AD2FDF">
        <w:rPr>
          <w:noProof/>
          <w:sz w:val="24"/>
          <w:szCs w:val="24"/>
        </w:rPr>
        <w:t xml:space="preserve">(1), 78-92. </w:t>
      </w:r>
    </w:p>
    <w:p w:rsidR="00AD2FDF" w:rsidRPr="00AD2FDF" w:rsidRDefault="00AD2FDF" w:rsidP="00AD2FDF">
      <w:pPr>
        <w:ind w:left="720" w:hanging="720"/>
        <w:contextualSpacing/>
        <w:rPr>
          <w:rFonts w:eastAsiaTheme="minorHAnsi"/>
          <w:noProof/>
          <w:sz w:val="24"/>
          <w:szCs w:val="24"/>
        </w:rPr>
      </w:pPr>
      <w:r w:rsidRPr="00AD2FDF">
        <w:rPr>
          <w:rFonts w:eastAsiaTheme="minorHAnsi"/>
          <w:noProof/>
          <w:sz w:val="24"/>
          <w:szCs w:val="24"/>
        </w:rPr>
        <w:t xml:space="preserve">Mattocks, K. M., Haskell, S. G., Krebs, E. E., Justice, A. C., Yano, E. M., &amp; Brandt, C. (2012). Women at war: Understanding how women veterans cope with combat and military sexual trauma. </w:t>
      </w:r>
      <w:r w:rsidRPr="00AD2FDF">
        <w:rPr>
          <w:rFonts w:eastAsiaTheme="minorHAnsi"/>
          <w:i/>
          <w:noProof/>
          <w:sz w:val="24"/>
          <w:szCs w:val="24"/>
        </w:rPr>
        <w:t>Social Science and Medicine, 74</w:t>
      </w:r>
      <w:r w:rsidRPr="00AD2FDF">
        <w:rPr>
          <w:rFonts w:eastAsiaTheme="minorHAnsi"/>
          <w:noProof/>
          <w:sz w:val="24"/>
          <w:szCs w:val="24"/>
        </w:rPr>
        <w:t>, 537-545. doi:</w:t>
      </w:r>
      <w:r w:rsidRPr="00AD2FDF">
        <w:rPr>
          <w:rFonts w:eastAsiaTheme="minorHAnsi"/>
          <w:sz w:val="24"/>
          <w:szCs w:val="24"/>
        </w:rPr>
        <w:t xml:space="preserve"> 10.1016/j.socscimed.2011.10.039</w:t>
      </w:r>
    </w:p>
    <w:p w:rsidR="00AD2FDF" w:rsidRPr="00AD2FDF" w:rsidRDefault="00AD2FDF" w:rsidP="00AD2FDF">
      <w:pPr>
        <w:ind w:left="720" w:hanging="720"/>
        <w:contextualSpacing/>
        <w:rPr>
          <w:noProof/>
          <w:sz w:val="24"/>
          <w:szCs w:val="24"/>
        </w:rPr>
      </w:pPr>
      <w:r w:rsidRPr="00AD2FDF">
        <w:rPr>
          <w:noProof/>
          <w:sz w:val="24"/>
          <w:szCs w:val="24"/>
        </w:rPr>
        <w:t>Millegan, J., Milburn, E. K., LeardMann, C. A., Street, A. E., Williams, D., Trone, D. W., &amp; Crum</w:t>
      </w:r>
      <w:r w:rsidRPr="00AD2FDF">
        <w:rPr>
          <w:rFonts w:ascii="Cambria Math" w:hAnsi="Cambria Math" w:cs="Cambria Math"/>
          <w:noProof/>
          <w:sz w:val="24"/>
          <w:szCs w:val="24"/>
        </w:rPr>
        <w:t>‐</w:t>
      </w:r>
      <w:r w:rsidRPr="00AD2FDF">
        <w:rPr>
          <w:noProof/>
          <w:sz w:val="24"/>
          <w:szCs w:val="24"/>
        </w:rPr>
        <w:t xml:space="preserve">Cianflone, N. F. (2015). Recent sexual trauma and adverse health and occupational outcomes among U.S. Service women. </w:t>
      </w:r>
      <w:r w:rsidRPr="00AD2FDF">
        <w:rPr>
          <w:i/>
          <w:noProof/>
          <w:sz w:val="24"/>
          <w:szCs w:val="24"/>
        </w:rPr>
        <w:t>Journal of Traumatic Stress, 28</w:t>
      </w:r>
      <w:r w:rsidRPr="00AD2FDF">
        <w:rPr>
          <w:noProof/>
          <w:sz w:val="24"/>
          <w:szCs w:val="24"/>
        </w:rPr>
        <w:t>(4), 298-306. doi: 10.1002/jts.22028</w:t>
      </w:r>
    </w:p>
    <w:p w:rsidR="00AD2FDF" w:rsidRPr="00AD2FDF" w:rsidRDefault="00AD2FDF" w:rsidP="00AD2FDF">
      <w:pPr>
        <w:ind w:left="720" w:hanging="720"/>
        <w:contextualSpacing/>
        <w:rPr>
          <w:noProof/>
          <w:sz w:val="24"/>
          <w:szCs w:val="24"/>
        </w:rPr>
      </w:pPr>
      <w:bookmarkStart w:id="6" w:name="_ENREF_25"/>
      <w:r w:rsidRPr="00AD2FDF">
        <w:rPr>
          <w:noProof/>
          <w:sz w:val="24"/>
          <w:szCs w:val="24"/>
        </w:rPr>
        <w:t xml:space="preserve">Mondragon, S. A., Wang, D., Pritchett, L., Graham, D. P., Plasencia, M. L., &amp; Teng, E. J. (2015). The influence of military sexual trauma on returning OEF/OIF male veterans. </w:t>
      </w:r>
      <w:r w:rsidRPr="00AD2FDF">
        <w:rPr>
          <w:i/>
          <w:noProof/>
          <w:sz w:val="24"/>
          <w:szCs w:val="24"/>
        </w:rPr>
        <w:t>Psychological Services, 12</w:t>
      </w:r>
      <w:r w:rsidRPr="00AD2FDF">
        <w:rPr>
          <w:noProof/>
          <w:sz w:val="24"/>
          <w:szCs w:val="24"/>
        </w:rPr>
        <w:t>(4), 402-411. doi: 10.1037/ser0000050</w:t>
      </w:r>
      <w:bookmarkEnd w:id="6"/>
    </w:p>
    <w:p w:rsidR="00AD2FDF" w:rsidRPr="00AD2FDF" w:rsidRDefault="00AD2FDF" w:rsidP="00AD2FDF">
      <w:pPr>
        <w:ind w:left="720" w:hanging="720"/>
        <w:contextualSpacing/>
        <w:rPr>
          <w:noProof/>
          <w:sz w:val="24"/>
          <w:szCs w:val="24"/>
        </w:rPr>
      </w:pPr>
      <w:bookmarkStart w:id="7" w:name="_ENREF_31"/>
      <w:r w:rsidRPr="00AD2FDF">
        <w:rPr>
          <w:noProof/>
          <w:sz w:val="24"/>
          <w:szCs w:val="24"/>
        </w:rPr>
        <w:t xml:space="preserve">O’Brien, C., Keith, J., &amp; Shoemaker, L. (2015). Don’t tell: Military culture and male rape. </w:t>
      </w:r>
      <w:r w:rsidRPr="00AD2FDF">
        <w:rPr>
          <w:i/>
          <w:noProof/>
          <w:sz w:val="24"/>
          <w:szCs w:val="24"/>
        </w:rPr>
        <w:t>Psychological Services, 12</w:t>
      </w:r>
      <w:r w:rsidRPr="00AD2FDF">
        <w:rPr>
          <w:noProof/>
          <w:sz w:val="24"/>
          <w:szCs w:val="24"/>
        </w:rPr>
        <w:t>(4), 357-365. doi: 10.1037/ser0000049</w:t>
      </w:r>
      <w:bookmarkEnd w:id="7"/>
    </w:p>
    <w:p w:rsidR="00AD2FDF" w:rsidRPr="00AD2FDF" w:rsidRDefault="00AD2FDF" w:rsidP="00AD2FDF">
      <w:pPr>
        <w:ind w:left="720" w:hanging="720"/>
        <w:contextualSpacing/>
        <w:rPr>
          <w:noProof/>
          <w:sz w:val="24"/>
          <w:szCs w:val="24"/>
        </w:rPr>
      </w:pPr>
      <w:r w:rsidRPr="00AD2FDF">
        <w:rPr>
          <w:noProof/>
          <w:sz w:val="24"/>
          <w:szCs w:val="24"/>
        </w:rPr>
        <w:t xml:space="preserve">Street, A. E., Vogt, D., &amp; Dutra, L. (2009). A new generation of women veterans: Stressors faced by women deployed to Iraq and Afghanistan. </w:t>
      </w:r>
      <w:r w:rsidRPr="00AD2FDF">
        <w:rPr>
          <w:i/>
          <w:noProof/>
          <w:sz w:val="24"/>
          <w:szCs w:val="24"/>
        </w:rPr>
        <w:t>Clinical Psychology Review, 29</w:t>
      </w:r>
      <w:r w:rsidRPr="00AD2FDF">
        <w:rPr>
          <w:noProof/>
          <w:sz w:val="24"/>
          <w:szCs w:val="24"/>
        </w:rPr>
        <w:t>(8), 685-694. doi: 10.1016/j.cpr.2009.08.007</w:t>
      </w:r>
    </w:p>
    <w:p w:rsidR="00AD2FDF" w:rsidRPr="00AD2FDF" w:rsidRDefault="00AD2FDF" w:rsidP="00AD2FDF">
      <w:pPr>
        <w:ind w:left="720" w:hanging="720"/>
        <w:contextualSpacing/>
        <w:rPr>
          <w:noProof/>
          <w:sz w:val="24"/>
          <w:szCs w:val="24"/>
        </w:rPr>
      </w:pPr>
    </w:p>
    <w:p w:rsidR="00AD2FDF" w:rsidRPr="00AD2FDF" w:rsidRDefault="00AD2FDF" w:rsidP="00AD2FDF">
      <w:pPr>
        <w:ind w:left="720" w:hanging="720"/>
        <w:contextualSpacing/>
        <w:rPr>
          <w:i/>
          <w:noProof/>
          <w:sz w:val="24"/>
          <w:szCs w:val="24"/>
        </w:rPr>
      </w:pPr>
      <w:r w:rsidRPr="00AD2FDF">
        <w:rPr>
          <w:i/>
          <w:noProof/>
          <w:sz w:val="24"/>
          <w:szCs w:val="24"/>
        </w:rPr>
        <w:t>Intimate Partner Violence</w:t>
      </w:r>
    </w:p>
    <w:p w:rsidR="00AD2FDF" w:rsidRPr="00AD2FDF" w:rsidRDefault="00AD2FDF" w:rsidP="00AD2FDF">
      <w:pPr>
        <w:ind w:left="720" w:hanging="720"/>
        <w:contextualSpacing/>
        <w:rPr>
          <w:noProof/>
          <w:sz w:val="24"/>
          <w:szCs w:val="24"/>
        </w:rPr>
      </w:pPr>
      <w:r w:rsidRPr="00AD2FDF">
        <w:rPr>
          <w:noProof/>
          <w:sz w:val="24"/>
          <w:szCs w:val="24"/>
        </w:rPr>
        <w:t xml:space="preserve">Mahoney, A., Abadi, L., &amp; Pargament, K. I. (2015). Exploring women's spiritual struggles and resources to cope with intimate partner aggression. In A. J. Johnson (Ed.), </w:t>
      </w:r>
      <w:r w:rsidRPr="00AD2FDF">
        <w:rPr>
          <w:i/>
          <w:noProof/>
          <w:sz w:val="24"/>
          <w:szCs w:val="24"/>
        </w:rPr>
        <w:t>Religion and men's violence against women</w:t>
      </w:r>
      <w:r w:rsidRPr="00AD2FDF">
        <w:rPr>
          <w:noProof/>
          <w:sz w:val="24"/>
          <w:szCs w:val="24"/>
        </w:rPr>
        <w:t xml:space="preserve"> (pp. 45-59). New York, NY: Springer Science + Business Media.</w:t>
      </w:r>
    </w:p>
    <w:p w:rsidR="00AD2FDF" w:rsidRPr="00AD2FDF" w:rsidRDefault="00AD2FDF" w:rsidP="00AD2FDF">
      <w:pPr>
        <w:ind w:left="720" w:hanging="720"/>
        <w:contextualSpacing/>
        <w:rPr>
          <w:noProof/>
          <w:sz w:val="24"/>
          <w:szCs w:val="24"/>
        </w:rPr>
      </w:pPr>
      <w:r w:rsidRPr="00AD2FDF">
        <w:rPr>
          <w:noProof/>
          <w:sz w:val="24"/>
          <w:szCs w:val="24"/>
        </w:rPr>
        <w:lastRenderedPageBreak/>
        <w:t xml:space="preserve">Rayburn, C. A. (2015). Ecclesiastical policies versus lived social relationships: Gender parity, attitudes, and ethics. In A. J. Johnson (Ed.), </w:t>
      </w:r>
      <w:r w:rsidRPr="00AD2FDF">
        <w:rPr>
          <w:i/>
          <w:noProof/>
          <w:sz w:val="24"/>
          <w:szCs w:val="24"/>
        </w:rPr>
        <w:t>Religion and men's violence against women.</w:t>
      </w:r>
      <w:r w:rsidRPr="00AD2FDF">
        <w:rPr>
          <w:noProof/>
          <w:sz w:val="24"/>
          <w:szCs w:val="24"/>
        </w:rPr>
        <w:t xml:space="preserve"> (pp. 27-44). New York, NY: Springer Science.</w:t>
      </w:r>
    </w:p>
    <w:p w:rsidR="00AD2FDF" w:rsidRPr="00AD2FDF" w:rsidRDefault="00AD2FDF" w:rsidP="00AD2FDF">
      <w:pPr>
        <w:contextualSpacing/>
        <w:rPr>
          <w:sz w:val="24"/>
          <w:szCs w:val="24"/>
        </w:rPr>
      </w:pPr>
      <w:r w:rsidRPr="00AD2FDF">
        <w:rPr>
          <w:sz w:val="24"/>
          <w:szCs w:val="24"/>
        </w:rPr>
        <w:t xml:space="preserve">Website for </w:t>
      </w:r>
      <w:hyperlink r:id="rId12" w:history="1">
        <w:r w:rsidRPr="00AD2FDF">
          <w:rPr>
            <w:color w:val="1155CC"/>
            <w:sz w:val="24"/>
            <w:szCs w:val="24"/>
            <w:u w:val="single"/>
          </w:rPr>
          <w:t>faith trust institute</w:t>
        </w:r>
      </w:hyperlink>
      <w:r w:rsidRPr="00AD2FDF">
        <w:rPr>
          <w:sz w:val="24"/>
          <w:szCs w:val="24"/>
        </w:rPr>
        <w:t xml:space="preserve"> </w:t>
      </w:r>
    </w:p>
    <w:p w:rsidR="00AD2FDF" w:rsidRPr="00AD2FDF" w:rsidRDefault="00AD2FDF" w:rsidP="00AD2FDF">
      <w:pPr>
        <w:spacing w:after="160"/>
        <w:contextualSpacing/>
        <w:rPr>
          <w:color w:val="1155CC"/>
          <w:sz w:val="24"/>
          <w:szCs w:val="24"/>
          <w:u w:val="single"/>
        </w:rPr>
      </w:pPr>
      <w:r w:rsidRPr="00AD2FDF">
        <w:rPr>
          <w:sz w:val="24"/>
          <w:szCs w:val="24"/>
        </w:rPr>
        <w:t xml:space="preserve">Website for </w:t>
      </w:r>
      <w:hyperlink r:id="rId13" w:history="1">
        <w:r w:rsidRPr="00AD2FDF">
          <w:rPr>
            <w:color w:val="1155CC"/>
            <w:sz w:val="24"/>
            <w:szCs w:val="24"/>
            <w:u w:val="single"/>
          </w:rPr>
          <w:t>DU sexual awareness week</w:t>
        </w:r>
      </w:hyperlink>
    </w:p>
    <w:p w:rsidR="00AD2FDF" w:rsidRPr="00AD2FDF" w:rsidRDefault="00AD2FDF" w:rsidP="00AD2FDF">
      <w:pPr>
        <w:spacing w:after="160"/>
        <w:contextualSpacing/>
        <w:rPr>
          <w:color w:val="1155CC"/>
          <w:sz w:val="24"/>
          <w:szCs w:val="24"/>
          <w:u w:val="single"/>
        </w:rPr>
      </w:pPr>
    </w:p>
    <w:p w:rsidR="00AD2FDF" w:rsidRPr="00AD2FDF" w:rsidRDefault="00AD2FDF" w:rsidP="00AD2FDF">
      <w:pPr>
        <w:ind w:left="720" w:hanging="720"/>
        <w:contextualSpacing/>
        <w:rPr>
          <w:b/>
          <w:noProof/>
          <w:sz w:val="24"/>
          <w:szCs w:val="24"/>
        </w:rPr>
      </w:pPr>
      <w:r w:rsidRPr="00AD2FDF">
        <w:rPr>
          <w:b/>
          <w:noProof/>
          <w:sz w:val="24"/>
          <w:szCs w:val="24"/>
        </w:rPr>
        <w:t>Week 8 Suicide and suicidality</w:t>
      </w:r>
      <w:r w:rsidR="00953712">
        <w:rPr>
          <w:b/>
          <w:noProof/>
          <w:sz w:val="24"/>
          <w:szCs w:val="24"/>
        </w:rPr>
        <w:t xml:space="preserve"> Due 5/10; case study due 5/3</w:t>
      </w:r>
    </w:p>
    <w:p w:rsidR="00AD2FDF" w:rsidRPr="00AD2FDF" w:rsidRDefault="00AD2FDF" w:rsidP="00AD2FDF">
      <w:pPr>
        <w:ind w:left="720" w:hanging="720"/>
        <w:contextualSpacing/>
        <w:rPr>
          <w:noProof/>
          <w:sz w:val="24"/>
          <w:szCs w:val="24"/>
        </w:rPr>
      </w:pPr>
      <w:r w:rsidRPr="00AD2FDF">
        <w:rPr>
          <w:noProof/>
          <w:sz w:val="24"/>
          <w:szCs w:val="24"/>
        </w:rPr>
        <w:t xml:space="preserve">Bryan, A. O., Theriault, J. L., &amp; Bryan, C. J. (2015). Self-forgiveness, posttraumatic stress, and suicide attempts among military personnel and veterans. </w:t>
      </w:r>
      <w:r w:rsidRPr="00AD2FDF">
        <w:rPr>
          <w:i/>
          <w:noProof/>
          <w:sz w:val="24"/>
          <w:szCs w:val="24"/>
        </w:rPr>
        <w:t>Traumatology, 21</w:t>
      </w:r>
      <w:r w:rsidRPr="00AD2FDF">
        <w:rPr>
          <w:noProof/>
          <w:sz w:val="24"/>
          <w:szCs w:val="24"/>
        </w:rPr>
        <w:t>(1), 40-46. doi: 10.1037/trm0000017</w:t>
      </w:r>
    </w:p>
    <w:p w:rsidR="00AD2FDF" w:rsidRPr="00AD2FDF" w:rsidRDefault="00AD2FDF" w:rsidP="00AD2FDF">
      <w:pPr>
        <w:ind w:left="720" w:hanging="720"/>
        <w:contextualSpacing/>
        <w:rPr>
          <w:noProof/>
          <w:sz w:val="24"/>
          <w:szCs w:val="24"/>
        </w:rPr>
      </w:pPr>
      <w:r w:rsidRPr="00AD2FDF">
        <w:rPr>
          <w:noProof/>
          <w:sz w:val="24"/>
          <w:szCs w:val="24"/>
        </w:rPr>
        <w:t xml:space="preserve">Bryan, C. J., Graham, E., &amp; Roberge, E. (2015). Living a life worth living: Spirituality and suicide risk in military personnel. </w:t>
      </w:r>
      <w:r w:rsidRPr="00AD2FDF">
        <w:rPr>
          <w:i/>
          <w:noProof/>
          <w:sz w:val="24"/>
          <w:szCs w:val="24"/>
        </w:rPr>
        <w:t>Spirituality in Clinical Practice, 2</w:t>
      </w:r>
      <w:r w:rsidRPr="00AD2FDF">
        <w:rPr>
          <w:noProof/>
          <w:sz w:val="24"/>
          <w:szCs w:val="24"/>
        </w:rPr>
        <w:t>(1), 74-78. doi: 10.1037/scp0000056</w:t>
      </w:r>
    </w:p>
    <w:p w:rsidR="00AD2FDF" w:rsidRPr="00AD2FDF" w:rsidRDefault="00AD2FDF" w:rsidP="00AD2FDF">
      <w:pPr>
        <w:ind w:left="720" w:hanging="720"/>
        <w:contextualSpacing/>
        <w:rPr>
          <w:noProof/>
          <w:sz w:val="24"/>
          <w:szCs w:val="24"/>
        </w:rPr>
      </w:pPr>
      <w:r w:rsidRPr="00AD2FDF">
        <w:rPr>
          <w:noProof/>
          <w:sz w:val="24"/>
          <w:szCs w:val="24"/>
        </w:rPr>
        <w:t xml:space="preserve">Currier, J. M., Kuhlman, S., &amp; Smith, P. N. (2015a). Empirical and ethical considerations for addressing spirituality among veterans and other military populations at risk for suicide. </w:t>
      </w:r>
      <w:r w:rsidRPr="00AD2FDF">
        <w:rPr>
          <w:i/>
          <w:noProof/>
          <w:sz w:val="24"/>
          <w:szCs w:val="24"/>
        </w:rPr>
        <w:t>Spirituality in Clinical Practice, 2</w:t>
      </w:r>
      <w:r w:rsidRPr="00AD2FDF">
        <w:rPr>
          <w:noProof/>
          <w:sz w:val="24"/>
          <w:szCs w:val="24"/>
        </w:rPr>
        <w:t>(1), 68-73. doi: 10.1037/scp0000057</w:t>
      </w:r>
    </w:p>
    <w:p w:rsidR="00AD2FDF" w:rsidRPr="00AD2FDF" w:rsidRDefault="00AD2FDF" w:rsidP="00AD2FDF">
      <w:pPr>
        <w:ind w:left="720" w:hanging="720"/>
        <w:contextualSpacing/>
        <w:rPr>
          <w:noProof/>
          <w:sz w:val="24"/>
          <w:szCs w:val="24"/>
        </w:rPr>
      </w:pPr>
      <w:r w:rsidRPr="00AD2FDF">
        <w:rPr>
          <w:noProof/>
          <w:sz w:val="24"/>
          <w:szCs w:val="24"/>
        </w:rPr>
        <w:t xml:space="preserve">Currier, J. M., Kuhlman, S., &amp; Smith, P. N. (2015b). Spirituality, meaning, and suicide. </w:t>
      </w:r>
      <w:r w:rsidRPr="00AD2FDF">
        <w:rPr>
          <w:i/>
          <w:noProof/>
          <w:sz w:val="24"/>
          <w:szCs w:val="24"/>
        </w:rPr>
        <w:t>Spirituality in Clinical Practice, 2</w:t>
      </w:r>
      <w:r w:rsidRPr="00AD2FDF">
        <w:rPr>
          <w:noProof/>
          <w:sz w:val="24"/>
          <w:szCs w:val="24"/>
        </w:rPr>
        <w:t>(1), 82-83. doi: 10.1037/scp0000055</w:t>
      </w:r>
    </w:p>
    <w:p w:rsidR="00AD2FDF" w:rsidRPr="00AD2FDF" w:rsidRDefault="00AD2FDF" w:rsidP="00AD2FDF">
      <w:pPr>
        <w:ind w:left="720" w:hanging="720"/>
        <w:contextualSpacing/>
        <w:rPr>
          <w:noProof/>
          <w:sz w:val="24"/>
          <w:szCs w:val="24"/>
        </w:rPr>
      </w:pPr>
      <w:r w:rsidRPr="00AD2FDF">
        <w:rPr>
          <w:noProof/>
          <w:sz w:val="24"/>
          <w:szCs w:val="24"/>
        </w:rPr>
        <w:t xml:space="preserve">Currier, J. M., Smith, P. N., &amp; Kuhlman, S. (2015). Assessing the unique role of religious coping in suicidal behavior among U.S. Iraq and Afghanistan veterans. </w:t>
      </w:r>
      <w:r w:rsidRPr="00AD2FDF">
        <w:rPr>
          <w:i/>
          <w:noProof/>
          <w:sz w:val="24"/>
          <w:szCs w:val="24"/>
        </w:rPr>
        <w:t>Psychology of Religion and Spirituality</w:t>
      </w:r>
      <w:r w:rsidRPr="00AD2FDF">
        <w:rPr>
          <w:noProof/>
          <w:sz w:val="24"/>
          <w:szCs w:val="24"/>
        </w:rPr>
        <w:t>. doi: 10.1037/rel0000055</w:t>
      </w:r>
    </w:p>
    <w:p w:rsidR="00AD2FDF" w:rsidRPr="00AD2FDF" w:rsidRDefault="00AD2FDF" w:rsidP="00AD2FDF">
      <w:pPr>
        <w:ind w:left="720" w:hanging="720"/>
        <w:contextualSpacing/>
        <w:rPr>
          <w:noProof/>
          <w:sz w:val="24"/>
          <w:szCs w:val="24"/>
        </w:rPr>
      </w:pPr>
      <w:r w:rsidRPr="00AD2FDF">
        <w:rPr>
          <w:noProof/>
          <w:sz w:val="24"/>
          <w:szCs w:val="24"/>
        </w:rPr>
        <w:t xml:space="preserve">Harmon, L. M., Cooper, R. L., Nugent, W. R., &amp; Butcher, J. J. (2016). A review of the effectiveness of military suicide prevention programs in reducing rates of military suicides. </w:t>
      </w:r>
      <w:r w:rsidRPr="00AD2FDF">
        <w:rPr>
          <w:i/>
          <w:noProof/>
          <w:sz w:val="24"/>
          <w:szCs w:val="24"/>
        </w:rPr>
        <w:t>Journal of Human Behavior in the Social Environment, 26</w:t>
      </w:r>
      <w:r w:rsidRPr="00AD2FDF">
        <w:rPr>
          <w:noProof/>
          <w:sz w:val="24"/>
          <w:szCs w:val="24"/>
        </w:rPr>
        <w:t>(1), 15-24. doi: 10.1080/10911359.2015.1058139</w:t>
      </w:r>
    </w:p>
    <w:p w:rsidR="00AD2FDF" w:rsidRPr="00AD2FDF" w:rsidRDefault="00AD2FDF" w:rsidP="00AD2FDF">
      <w:pPr>
        <w:ind w:left="720" w:hanging="720"/>
        <w:contextualSpacing/>
        <w:rPr>
          <w:noProof/>
          <w:sz w:val="24"/>
          <w:szCs w:val="24"/>
        </w:rPr>
      </w:pPr>
      <w:r w:rsidRPr="00AD2FDF">
        <w:rPr>
          <w:noProof/>
          <w:sz w:val="24"/>
          <w:szCs w:val="24"/>
        </w:rPr>
        <w:t xml:space="preserve">Joiner, T. E., Jr. (2005). </w:t>
      </w:r>
      <w:r w:rsidRPr="00AD2FDF">
        <w:rPr>
          <w:i/>
          <w:noProof/>
          <w:sz w:val="24"/>
          <w:szCs w:val="24"/>
        </w:rPr>
        <w:t>Why people die by suicide</w:t>
      </w:r>
      <w:r w:rsidRPr="00AD2FDF">
        <w:rPr>
          <w:noProof/>
          <w:sz w:val="24"/>
          <w:szCs w:val="24"/>
        </w:rPr>
        <w:t>. Cambridge, MA: Harvard University Press.</w:t>
      </w:r>
    </w:p>
    <w:p w:rsidR="00AD2FDF" w:rsidRPr="00AD2FDF" w:rsidRDefault="00AD2FDF" w:rsidP="00AD2FDF">
      <w:pPr>
        <w:ind w:left="720" w:hanging="720"/>
        <w:contextualSpacing/>
        <w:rPr>
          <w:noProof/>
          <w:sz w:val="24"/>
          <w:szCs w:val="24"/>
        </w:rPr>
      </w:pPr>
      <w:r w:rsidRPr="00AD2FDF">
        <w:rPr>
          <w:noProof/>
          <w:sz w:val="24"/>
          <w:szCs w:val="24"/>
        </w:rPr>
        <w:t xml:space="preserve">Kopacz, M. S. (2013). Providing pastoral care services in a clinical setting to veterans at-risk of suicide. </w:t>
      </w:r>
      <w:r w:rsidRPr="00AD2FDF">
        <w:rPr>
          <w:i/>
          <w:noProof/>
          <w:sz w:val="24"/>
          <w:szCs w:val="24"/>
        </w:rPr>
        <w:t>Journal of Religion and Health, 52</w:t>
      </w:r>
      <w:r w:rsidRPr="00AD2FDF">
        <w:rPr>
          <w:noProof/>
          <w:sz w:val="24"/>
          <w:szCs w:val="24"/>
        </w:rPr>
        <w:t>(3), 759-767. doi: 10.1007/s10943-013-9693-2</w:t>
      </w:r>
    </w:p>
    <w:p w:rsidR="00AD2FDF" w:rsidRPr="00AD2FDF" w:rsidRDefault="00AD2FDF" w:rsidP="00AD2FDF">
      <w:pPr>
        <w:ind w:left="720" w:hanging="720"/>
        <w:contextualSpacing/>
        <w:rPr>
          <w:noProof/>
          <w:sz w:val="24"/>
          <w:szCs w:val="24"/>
        </w:rPr>
      </w:pPr>
      <w:r w:rsidRPr="00AD2FDF">
        <w:rPr>
          <w:noProof/>
          <w:sz w:val="24"/>
          <w:szCs w:val="24"/>
        </w:rPr>
        <w:t xml:space="preserve">Kopacz, M. S., Hoffmire, C. A., Morley, S. W., &amp; Vance, C. G. (2015). Using a spiritual distress scale to assess suicide risk in Veterans: An exploratory study. </w:t>
      </w:r>
      <w:r w:rsidRPr="00AD2FDF">
        <w:rPr>
          <w:i/>
          <w:noProof/>
          <w:sz w:val="24"/>
          <w:szCs w:val="24"/>
        </w:rPr>
        <w:t>Pastoral Psychology, 64</w:t>
      </w:r>
      <w:r w:rsidRPr="00AD2FDF">
        <w:rPr>
          <w:noProof/>
          <w:sz w:val="24"/>
          <w:szCs w:val="24"/>
        </w:rPr>
        <w:t>(3), 381-390. doi: 10.1007/s11089-014-0633-1</w:t>
      </w:r>
    </w:p>
    <w:p w:rsidR="00AD2FDF" w:rsidRPr="00AD2FDF" w:rsidRDefault="00AD2FDF" w:rsidP="00AD2FDF">
      <w:pPr>
        <w:ind w:left="720" w:hanging="720"/>
        <w:contextualSpacing/>
        <w:rPr>
          <w:noProof/>
          <w:sz w:val="24"/>
          <w:szCs w:val="24"/>
        </w:rPr>
      </w:pPr>
      <w:r w:rsidRPr="00AD2FDF">
        <w:rPr>
          <w:noProof/>
          <w:sz w:val="24"/>
          <w:szCs w:val="24"/>
        </w:rPr>
        <w:t xml:space="preserve">Ramchand, R., Ayer, L., Geyer, L., &amp; Kofner, A. (2015). Army chaplains’ perceptions about identifying, intervening, and referring soldiers at risk of suicide. </w:t>
      </w:r>
      <w:r w:rsidRPr="00AD2FDF">
        <w:rPr>
          <w:i/>
          <w:noProof/>
          <w:sz w:val="24"/>
          <w:szCs w:val="24"/>
        </w:rPr>
        <w:t>Spirituality in Clinical Practice, 2</w:t>
      </w:r>
      <w:r w:rsidRPr="00AD2FDF">
        <w:rPr>
          <w:noProof/>
          <w:sz w:val="24"/>
          <w:szCs w:val="24"/>
        </w:rPr>
        <w:t>(1), 36-47. doi: 10.1037/scp0000053</w:t>
      </w:r>
    </w:p>
    <w:p w:rsidR="00AD2FDF" w:rsidRPr="00AD2FDF" w:rsidRDefault="00AD2FDF" w:rsidP="00AD2FDF">
      <w:pPr>
        <w:ind w:left="720" w:hanging="720"/>
        <w:contextualSpacing/>
        <w:rPr>
          <w:noProof/>
          <w:sz w:val="24"/>
          <w:szCs w:val="24"/>
        </w:rPr>
      </w:pPr>
      <w:r w:rsidRPr="00AD2FDF">
        <w:rPr>
          <w:noProof/>
          <w:sz w:val="24"/>
          <w:szCs w:val="24"/>
        </w:rPr>
        <w:t xml:space="preserve">Rudd, M. D. (2012). The clinical risk assessment interview. In R. I. Simon &amp; R. E. Hales (Eds.), </w:t>
      </w:r>
      <w:r w:rsidRPr="00AD2FDF">
        <w:rPr>
          <w:i/>
          <w:noProof/>
          <w:sz w:val="24"/>
          <w:szCs w:val="24"/>
        </w:rPr>
        <w:t>The American Psychiatric Publishing textbook of suicide assessment and management</w:t>
      </w:r>
      <w:r w:rsidRPr="00AD2FDF">
        <w:rPr>
          <w:noProof/>
          <w:sz w:val="24"/>
          <w:szCs w:val="24"/>
        </w:rPr>
        <w:t xml:space="preserve"> (2nd. ed., pp. 57-73). Arlington, VA: American Psychiatric Publishing.</w:t>
      </w:r>
    </w:p>
    <w:p w:rsidR="00AD2FDF" w:rsidRPr="00AD2FDF" w:rsidRDefault="00AD2FDF" w:rsidP="00AD2FDF">
      <w:pPr>
        <w:ind w:left="720" w:hanging="720"/>
        <w:contextualSpacing/>
        <w:rPr>
          <w:noProof/>
          <w:sz w:val="24"/>
          <w:szCs w:val="24"/>
        </w:rPr>
      </w:pPr>
      <w:r w:rsidRPr="00AD2FDF">
        <w:rPr>
          <w:noProof/>
          <w:sz w:val="24"/>
          <w:szCs w:val="24"/>
        </w:rPr>
        <w:t xml:space="preserve">Selby, E. A., Anestis, M. D., Bender, T. W., Ribeiro, J. D., Nock, M. K., Rudd, M. D., . . . Joiner, T. E. (2010). Overcoming the fear of lethal injury: Evaluating suicidal behavior in the military through the lens of the interpersonal–psychological theory of suicide. </w:t>
      </w:r>
      <w:r w:rsidRPr="00AD2FDF">
        <w:rPr>
          <w:i/>
          <w:noProof/>
          <w:sz w:val="24"/>
          <w:szCs w:val="24"/>
        </w:rPr>
        <w:t>Clinical Psychology Review, 30</w:t>
      </w:r>
      <w:r w:rsidRPr="00AD2FDF">
        <w:rPr>
          <w:noProof/>
          <w:sz w:val="24"/>
          <w:szCs w:val="24"/>
        </w:rPr>
        <w:t>(3), 298-307. doi: 10.1016/j.cpr.2009.12.004</w:t>
      </w:r>
    </w:p>
    <w:p w:rsidR="00AD2FDF" w:rsidRDefault="00AD2FDF" w:rsidP="00AD2FDF">
      <w:pPr>
        <w:spacing w:after="160"/>
        <w:contextualSpacing/>
        <w:rPr>
          <w:rFonts w:eastAsiaTheme="minorHAnsi"/>
          <w:b/>
          <w:sz w:val="24"/>
          <w:szCs w:val="24"/>
        </w:rPr>
      </w:pPr>
    </w:p>
    <w:p w:rsidR="007745F7" w:rsidRDefault="007745F7" w:rsidP="00AD2FDF">
      <w:pPr>
        <w:spacing w:after="160"/>
        <w:contextualSpacing/>
        <w:rPr>
          <w:rFonts w:eastAsiaTheme="minorHAnsi"/>
          <w:b/>
          <w:sz w:val="24"/>
          <w:szCs w:val="24"/>
        </w:rPr>
      </w:pPr>
      <w:bookmarkStart w:id="8" w:name="_GoBack"/>
      <w:r>
        <w:rPr>
          <w:rFonts w:eastAsiaTheme="minorHAnsi"/>
          <w:b/>
          <w:sz w:val="24"/>
          <w:szCs w:val="24"/>
        </w:rPr>
        <w:t>Week 9 Crisis Care: Other Topics</w:t>
      </w:r>
      <w:r w:rsidR="00953712">
        <w:rPr>
          <w:rFonts w:eastAsiaTheme="minorHAnsi"/>
          <w:b/>
          <w:sz w:val="24"/>
          <w:szCs w:val="24"/>
        </w:rPr>
        <w:t xml:space="preserve"> Due 5/17 Case studies due 5/10</w:t>
      </w:r>
      <w:bookmarkEnd w:id="8"/>
    </w:p>
    <w:p w:rsidR="007745F7" w:rsidRDefault="007745F7" w:rsidP="00AD2FDF">
      <w:pPr>
        <w:spacing w:after="160"/>
        <w:contextualSpacing/>
        <w:rPr>
          <w:rFonts w:eastAsiaTheme="minorHAnsi"/>
          <w:b/>
          <w:sz w:val="24"/>
          <w:szCs w:val="24"/>
        </w:rPr>
      </w:pPr>
    </w:p>
    <w:p w:rsidR="007745F7" w:rsidRPr="00AD2FDF" w:rsidRDefault="007745F7" w:rsidP="00AD2FDF">
      <w:pPr>
        <w:spacing w:after="160"/>
        <w:contextualSpacing/>
        <w:rPr>
          <w:rFonts w:eastAsiaTheme="minorHAnsi"/>
          <w:b/>
          <w:sz w:val="24"/>
          <w:szCs w:val="24"/>
        </w:rPr>
      </w:pPr>
      <w:r>
        <w:rPr>
          <w:rFonts w:eastAsiaTheme="minorHAnsi"/>
          <w:b/>
          <w:sz w:val="24"/>
          <w:szCs w:val="24"/>
        </w:rPr>
        <w:t>Week 10 Reflecting our learning</w:t>
      </w:r>
    </w:p>
    <w:p w:rsidR="00960618" w:rsidRPr="00960618" w:rsidRDefault="00960618" w:rsidP="00776106">
      <w:pPr>
        <w:rPr>
          <w:sz w:val="24"/>
          <w:szCs w:val="24"/>
        </w:rPr>
      </w:pPr>
    </w:p>
    <w:p w:rsidR="004054FC" w:rsidRPr="00960618" w:rsidRDefault="004054FC" w:rsidP="00776106">
      <w:pPr>
        <w:rPr>
          <w:sz w:val="24"/>
          <w:szCs w:val="24"/>
        </w:rPr>
      </w:pPr>
    </w:p>
    <w:p w:rsidR="00AD2FDF" w:rsidRDefault="00AD2FDF" w:rsidP="00776106">
      <w:pPr>
        <w:rPr>
          <w:b/>
          <w:sz w:val="24"/>
          <w:szCs w:val="24"/>
        </w:rPr>
      </w:pPr>
      <w:r>
        <w:rPr>
          <w:b/>
          <w:sz w:val="24"/>
          <w:szCs w:val="24"/>
        </w:rPr>
        <w:br/>
      </w:r>
    </w:p>
    <w:p w:rsidR="00AD2FDF" w:rsidRDefault="00AD2FDF">
      <w:pPr>
        <w:spacing w:after="160" w:line="259" w:lineRule="auto"/>
        <w:rPr>
          <w:b/>
          <w:sz w:val="24"/>
          <w:szCs w:val="24"/>
        </w:rPr>
      </w:pPr>
      <w:r>
        <w:rPr>
          <w:b/>
          <w:sz w:val="24"/>
          <w:szCs w:val="24"/>
        </w:rPr>
        <w:br w:type="page"/>
      </w:r>
    </w:p>
    <w:p w:rsidR="004054FC" w:rsidRPr="00960618" w:rsidRDefault="00960618" w:rsidP="00776106">
      <w:pPr>
        <w:rPr>
          <w:b/>
          <w:sz w:val="24"/>
          <w:szCs w:val="24"/>
        </w:rPr>
      </w:pPr>
      <w:r>
        <w:rPr>
          <w:b/>
          <w:sz w:val="24"/>
          <w:szCs w:val="24"/>
        </w:rPr>
        <w:lastRenderedPageBreak/>
        <w:t>Alphabetical bibliography for reference purposes</w:t>
      </w:r>
    </w:p>
    <w:p w:rsidR="004054FC" w:rsidRPr="00960618" w:rsidRDefault="004054FC" w:rsidP="00776106">
      <w:pPr>
        <w:ind w:left="720" w:hanging="720"/>
        <w:rPr>
          <w:noProof/>
          <w:sz w:val="24"/>
          <w:szCs w:val="24"/>
        </w:rPr>
      </w:pPr>
      <w:r w:rsidRPr="00960618">
        <w:rPr>
          <w:noProof/>
          <w:sz w:val="24"/>
          <w:szCs w:val="24"/>
        </w:rPr>
        <w:t xml:space="preserve">Allen, J. P., Nieuwsma, J. A., &amp; Meador, K. G. (2014). The role of military and veterans affairs chaplains in the treatment of alcohol problems. </w:t>
      </w:r>
      <w:r w:rsidRPr="00960618">
        <w:rPr>
          <w:i/>
          <w:noProof/>
          <w:sz w:val="24"/>
          <w:szCs w:val="24"/>
        </w:rPr>
        <w:t>Pastoral Psychology, 63</w:t>
      </w:r>
      <w:r w:rsidRPr="00960618">
        <w:rPr>
          <w:noProof/>
          <w:sz w:val="24"/>
          <w:szCs w:val="24"/>
        </w:rPr>
        <w:t xml:space="preserve">(1), 1-11. doi: http://0-dx.doi.org.bianca.penlib.du.edu/10.1007/s11089-012-0501-9 </w:t>
      </w:r>
    </w:p>
    <w:p w:rsidR="004054FC" w:rsidRPr="00960618" w:rsidRDefault="004054FC" w:rsidP="00776106">
      <w:pPr>
        <w:ind w:left="720" w:hanging="720"/>
        <w:rPr>
          <w:noProof/>
          <w:sz w:val="24"/>
          <w:szCs w:val="24"/>
        </w:rPr>
      </w:pPr>
      <w:r w:rsidRPr="00960618">
        <w:rPr>
          <w:noProof/>
          <w:sz w:val="24"/>
          <w:szCs w:val="24"/>
        </w:rPr>
        <w:t xml:space="preserve">Anderson, H. (2010). Common grief, complex grieving. </w:t>
      </w:r>
      <w:r w:rsidRPr="00960618">
        <w:rPr>
          <w:i/>
          <w:noProof/>
          <w:sz w:val="24"/>
          <w:szCs w:val="24"/>
        </w:rPr>
        <w:t>Pastoral Psychology, 59</w:t>
      </w:r>
      <w:r w:rsidRPr="00960618">
        <w:rPr>
          <w:noProof/>
          <w:sz w:val="24"/>
          <w:szCs w:val="24"/>
        </w:rPr>
        <w:t xml:space="preserve">(2), 127-136. </w:t>
      </w:r>
    </w:p>
    <w:p w:rsidR="004054FC" w:rsidRPr="00960618" w:rsidRDefault="004054FC" w:rsidP="00960618">
      <w:pPr>
        <w:ind w:left="720" w:hanging="720"/>
        <w:rPr>
          <w:noProof/>
          <w:sz w:val="24"/>
          <w:szCs w:val="24"/>
        </w:rPr>
      </w:pPr>
      <w:r w:rsidRPr="00960618">
        <w:rPr>
          <w:noProof/>
          <w:sz w:val="24"/>
          <w:szCs w:val="24"/>
        </w:rPr>
        <w:t xml:space="preserve">Anonymous. (2015). Being my own Virgil: My journey through Inferno from military sexual trauma. </w:t>
      </w:r>
      <w:r w:rsidRPr="00960618">
        <w:rPr>
          <w:i/>
          <w:noProof/>
          <w:sz w:val="24"/>
          <w:szCs w:val="24"/>
        </w:rPr>
        <w:t>Psychological Services, 12</w:t>
      </w:r>
      <w:r w:rsidRPr="00960618">
        <w:rPr>
          <w:noProof/>
          <w:sz w:val="24"/>
          <w:szCs w:val="24"/>
        </w:rPr>
        <w:t>(4),</w:t>
      </w:r>
      <w:r w:rsidR="00960618">
        <w:rPr>
          <w:noProof/>
          <w:sz w:val="24"/>
          <w:szCs w:val="24"/>
        </w:rPr>
        <w:t xml:space="preserve"> 339-343. doi: 10.1037/a0039201</w:t>
      </w:r>
    </w:p>
    <w:p w:rsidR="004054FC" w:rsidRPr="00960618" w:rsidRDefault="004054FC" w:rsidP="00776106">
      <w:pPr>
        <w:ind w:left="720" w:hanging="720"/>
        <w:rPr>
          <w:noProof/>
          <w:sz w:val="24"/>
          <w:szCs w:val="24"/>
        </w:rPr>
      </w:pPr>
      <w:r w:rsidRPr="00960618">
        <w:rPr>
          <w:noProof/>
          <w:sz w:val="24"/>
          <w:szCs w:val="24"/>
        </w:rPr>
        <w:t xml:space="preserve">Arora, K. (2009). Models of understanding chronic illness: Implications for pastoral theology and care. </w:t>
      </w:r>
      <w:r w:rsidRPr="00960618">
        <w:rPr>
          <w:i/>
          <w:noProof/>
          <w:sz w:val="24"/>
          <w:szCs w:val="24"/>
        </w:rPr>
        <w:t>Journal of Pastoral Theology, 19</w:t>
      </w:r>
      <w:r w:rsidRPr="00960618">
        <w:rPr>
          <w:noProof/>
          <w:sz w:val="24"/>
          <w:szCs w:val="24"/>
        </w:rPr>
        <w:t xml:space="preserve">(1), 22-37. </w:t>
      </w:r>
    </w:p>
    <w:p w:rsidR="004054FC" w:rsidRPr="00960618" w:rsidRDefault="004054FC" w:rsidP="00776106">
      <w:pPr>
        <w:ind w:left="720" w:hanging="720"/>
        <w:rPr>
          <w:noProof/>
          <w:sz w:val="24"/>
          <w:szCs w:val="24"/>
        </w:rPr>
      </w:pPr>
      <w:r w:rsidRPr="00960618">
        <w:rPr>
          <w:noProof/>
          <w:sz w:val="24"/>
          <w:szCs w:val="24"/>
        </w:rPr>
        <w:t xml:space="preserve">Arora, K. (2013). Spiritual direction as psychospiritual care for women with autoimmune diseases. In R. Green, D. Y. Schumm &amp; M. J. Stoltzfus (Eds.), </w:t>
      </w:r>
      <w:r w:rsidRPr="00960618">
        <w:rPr>
          <w:i/>
          <w:noProof/>
          <w:sz w:val="24"/>
          <w:szCs w:val="24"/>
        </w:rPr>
        <w:t>Chronic illness and spirituality: Diverse disciplinary, religious, and cultural perspectives</w:t>
      </w:r>
      <w:r w:rsidRPr="00960618">
        <w:rPr>
          <w:noProof/>
          <w:sz w:val="24"/>
          <w:szCs w:val="24"/>
        </w:rPr>
        <w:t xml:space="preserve"> (pp. 47-64). New York, NY: Palgrave MacMillan.</w:t>
      </w:r>
    </w:p>
    <w:p w:rsidR="004054FC" w:rsidRPr="00960618" w:rsidRDefault="004054FC" w:rsidP="00C75719">
      <w:pPr>
        <w:ind w:left="720" w:hanging="720"/>
        <w:rPr>
          <w:noProof/>
          <w:sz w:val="24"/>
          <w:szCs w:val="24"/>
        </w:rPr>
      </w:pPr>
      <w:r w:rsidRPr="00960618">
        <w:rPr>
          <w:noProof/>
          <w:sz w:val="24"/>
          <w:szCs w:val="24"/>
        </w:rPr>
        <w:t xml:space="preserve">Bland, H. W., Melton, B. F., Welle, P., &amp; Bigham, L. (2012). Stress tolerance: New challenges for millennial college students. </w:t>
      </w:r>
      <w:r w:rsidRPr="00960618">
        <w:rPr>
          <w:i/>
          <w:noProof/>
          <w:sz w:val="24"/>
          <w:szCs w:val="24"/>
        </w:rPr>
        <w:t>College Student Journal, 46</w:t>
      </w:r>
      <w:r w:rsidRPr="00960618">
        <w:rPr>
          <w:noProof/>
          <w:sz w:val="24"/>
          <w:szCs w:val="24"/>
        </w:rPr>
        <w:t xml:space="preserve">(2), 362-375. </w:t>
      </w:r>
    </w:p>
    <w:p w:rsidR="004054FC" w:rsidRPr="00960618" w:rsidRDefault="004054FC" w:rsidP="00FC0B82">
      <w:pPr>
        <w:ind w:left="720" w:hanging="720"/>
        <w:rPr>
          <w:noProof/>
          <w:sz w:val="24"/>
          <w:szCs w:val="24"/>
        </w:rPr>
      </w:pPr>
      <w:r w:rsidRPr="00960618">
        <w:rPr>
          <w:noProof/>
          <w:sz w:val="24"/>
          <w:szCs w:val="24"/>
        </w:rPr>
        <w:t xml:space="preserve">Bryan, A. O., Theriault, J. L., &amp; Bryan, C. J. (2015). Self-forgiveness, posttraumatic stress, and suicide attempts among military personnel and veterans. </w:t>
      </w:r>
      <w:r w:rsidRPr="00960618">
        <w:rPr>
          <w:i/>
          <w:noProof/>
          <w:sz w:val="24"/>
          <w:szCs w:val="24"/>
        </w:rPr>
        <w:t>Traumatology, 21</w:t>
      </w:r>
      <w:r w:rsidRPr="00960618">
        <w:rPr>
          <w:noProof/>
          <w:sz w:val="24"/>
          <w:szCs w:val="24"/>
        </w:rPr>
        <w:t>(1), 40-46. doi: 10.1037/trm0000017</w:t>
      </w:r>
    </w:p>
    <w:p w:rsidR="004054FC" w:rsidRPr="00960618" w:rsidRDefault="004054FC" w:rsidP="00960618">
      <w:pPr>
        <w:ind w:left="720" w:hanging="720"/>
        <w:rPr>
          <w:noProof/>
          <w:sz w:val="24"/>
          <w:szCs w:val="24"/>
        </w:rPr>
      </w:pPr>
      <w:r w:rsidRPr="00960618">
        <w:rPr>
          <w:noProof/>
          <w:sz w:val="24"/>
          <w:szCs w:val="24"/>
        </w:rPr>
        <w:t xml:space="preserve">Bryan, C. J., Graham, E., &amp; Roberge, E. (2015). Living a life worth living: Spirituality and suicide risk in military personnel. </w:t>
      </w:r>
      <w:r w:rsidRPr="00960618">
        <w:rPr>
          <w:i/>
          <w:noProof/>
          <w:sz w:val="24"/>
          <w:szCs w:val="24"/>
        </w:rPr>
        <w:t>Spirituality in Clinical Practice, 2</w:t>
      </w:r>
      <w:r w:rsidRPr="00960618">
        <w:rPr>
          <w:noProof/>
          <w:sz w:val="24"/>
          <w:szCs w:val="24"/>
        </w:rPr>
        <w:t>(1), 74-78. doi: 10.1037/scp0000056</w:t>
      </w:r>
    </w:p>
    <w:p w:rsidR="004054FC" w:rsidRPr="00960618" w:rsidRDefault="004054FC" w:rsidP="00776106">
      <w:pPr>
        <w:ind w:left="720" w:hanging="720"/>
        <w:rPr>
          <w:noProof/>
          <w:sz w:val="24"/>
          <w:szCs w:val="24"/>
        </w:rPr>
      </w:pPr>
      <w:r w:rsidRPr="00960618">
        <w:rPr>
          <w:noProof/>
          <w:sz w:val="24"/>
          <w:szCs w:val="24"/>
        </w:rPr>
        <w:t xml:space="preserve">Buhi, E. R., Blunt, H., Wheldon, C., &amp; Bull, S. S. (2014). Sexuality and new technologies. In D. L. Tolman, L. M. Diamond, J. A. Bauermeister, W. H. George, J. G. Pfaus &amp; L. M. Ward (Eds.), </w:t>
      </w:r>
      <w:r w:rsidRPr="00960618">
        <w:rPr>
          <w:i/>
          <w:noProof/>
          <w:sz w:val="24"/>
          <w:szCs w:val="24"/>
        </w:rPr>
        <w:t>APA handbook of sexuality and psychology, Vol. 2: Contextual approaches.</w:t>
      </w:r>
      <w:r w:rsidRPr="00960618">
        <w:rPr>
          <w:noProof/>
          <w:sz w:val="24"/>
          <w:szCs w:val="24"/>
        </w:rPr>
        <w:t xml:space="preserve"> (pp. 77-101). Washington, DC: American Psychological Association.</w:t>
      </w:r>
    </w:p>
    <w:p w:rsidR="004054FC" w:rsidRPr="00960618" w:rsidRDefault="004054FC" w:rsidP="00776106">
      <w:pPr>
        <w:ind w:left="720" w:hanging="720"/>
        <w:rPr>
          <w:noProof/>
          <w:sz w:val="24"/>
          <w:szCs w:val="24"/>
        </w:rPr>
      </w:pPr>
      <w:r w:rsidRPr="00960618">
        <w:rPr>
          <w:noProof/>
          <w:sz w:val="24"/>
          <w:szCs w:val="24"/>
        </w:rPr>
        <w:t xml:space="preserve">Cooper-White, P. (2012). </w:t>
      </w:r>
      <w:r w:rsidRPr="00960618">
        <w:rPr>
          <w:i/>
          <w:noProof/>
          <w:sz w:val="24"/>
          <w:szCs w:val="24"/>
        </w:rPr>
        <w:t>The cry of Tamar: Violence against women and the church's response</w:t>
      </w:r>
      <w:r w:rsidRPr="00960618">
        <w:rPr>
          <w:noProof/>
          <w:sz w:val="24"/>
          <w:szCs w:val="24"/>
        </w:rPr>
        <w:t xml:space="preserve"> (2nd ed.). Minneapolis, MN: Fortress Press.</w:t>
      </w:r>
    </w:p>
    <w:p w:rsidR="004054FC" w:rsidRPr="00960618" w:rsidRDefault="004054FC" w:rsidP="00776106">
      <w:pPr>
        <w:ind w:left="720" w:hanging="720"/>
        <w:rPr>
          <w:noProof/>
          <w:sz w:val="24"/>
          <w:szCs w:val="24"/>
        </w:rPr>
      </w:pPr>
      <w:r w:rsidRPr="00960618">
        <w:rPr>
          <w:noProof/>
          <w:sz w:val="24"/>
          <w:szCs w:val="24"/>
        </w:rPr>
        <w:t xml:space="preserve">Cox, D. W., Ghahramanlou-Holloway, M., Greene, F. N., Bakalar, J. L., Schendel, C. L., Nademin, M. E., . . . Kindt, M. (2011). Suicide in the United States Air Force: Risk factors communicated before and at death. [Article]. </w:t>
      </w:r>
      <w:r w:rsidRPr="00960618">
        <w:rPr>
          <w:i/>
          <w:noProof/>
          <w:sz w:val="24"/>
          <w:szCs w:val="24"/>
        </w:rPr>
        <w:t>Journal of Affective Disorders, 133</w:t>
      </w:r>
      <w:r w:rsidRPr="00960618">
        <w:rPr>
          <w:noProof/>
          <w:sz w:val="24"/>
          <w:szCs w:val="24"/>
        </w:rPr>
        <w:t>(3), 398-405. doi: 10.1016/j.jad.2011.05.011</w:t>
      </w:r>
    </w:p>
    <w:p w:rsidR="004054FC" w:rsidRPr="002F49DF" w:rsidRDefault="004054FC" w:rsidP="00960618">
      <w:pPr>
        <w:ind w:left="720" w:hanging="720"/>
        <w:rPr>
          <w:noProof/>
          <w:sz w:val="24"/>
          <w:szCs w:val="24"/>
        </w:rPr>
      </w:pPr>
      <w:r w:rsidRPr="00960618">
        <w:rPr>
          <w:sz w:val="24"/>
          <w:szCs w:val="24"/>
        </w:rPr>
        <w:fldChar w:fldCharType="begin"/>
      </w:r>
      <w:r w:rsidRPr="002F49DF">
        <w:rPr>
          <w:sz w:val="24"/>
          <w:szCs w:val="24"/>
        </w:rPr>
        <w:instrText xml:space="preserve"> ADDIN EN.REFLIST </w:instrText>
      </w:r>
      <w:r w:rsidRPr="00960618">
        <w:rPr>
          <w:sz w:val="24"/>
          <w:szCs w:val="24"/>
        </w:rPr>
        <w:fldChar w:fldCharType="separate"/>
      </w:r>
      <w:r w:rsidRPr="002F49DF">
        <w:rPr>
          <w:noProof/>
          <w:sz w:val="24"/>
          <w:szCs w:val="24"/>
        </w:rPr>
        <w:t xml:space="preserve">Creamer, D. (2012). Disability theology. </w:t>
      </w:r>
      <w:r w:rsidRPr="002F49DF">
        <w:rPr>
          <w:i/>
          <w:noProof/>
          <w:sz w:val="24"/>
          <w:szCs w:val="24"/>
        </w:rPr>
        <w:t>Religion Compass, 6</w:t>
      </w:r>
      <w:r w:rsidRPr="002F49DF">
        <w:rPr>
          <w:noProof/>
          <w:sz w:val="24"/>
          <w:szCs w:val="24"/>
        </w:rPr>
        <w:t>(7). doi: 10.1111/j.1749-8171.2012.00366.x</w:t>
      </w:r>
    </w:p>
    <w:p w:rsidR="004054FC" w:rsidRPr="00960618" w:rsidRDefault="004054FC" w:rsidP="0040114C">
      <w:pPr>
        <w:ind w:left="720" w:hanging="720"/>
        <w:rPr>
          <w:noProof/>
          <w:sz w:val="24"/>
          <w:szCs w:val="24"/>
        </w:rPr>
      </w:pPr>
      <w:r w:rsidRPr="00960618">
        <w:rPr>
          <w:sz w:val="24"/>
          <w:szCs w:val="24"/>
        </w:rPr>
        <w:fldChar w:fldCharType="end"/>
      </w:r>
      <w:r w:rsidRPr="00960618">
        <w:rPr>
          <w:noProof/>
          <w:sz w:val="24"/>
          <w:szCs w:val="24"/>
        </w:rPr>
        <w:t xml:space="preserve">Currier, J. M., Drescher, K. D., &amp; Harris, J. I. (2014). Spiritual functioning among veterans seeking residential treatment for PTSD: A matched control group study. </w:t>
      </w:r>
      <w:r w:rsidRPr="00960618">
        <w:rPr>
          <w:i/>
          <w:noProof/>
          <w:sz w:val="24"/>
          <w:szCs w:val="24"/>
        </w:rPr>
        <w:t>Spirituality in Clinical Practice, 1</w:t>
      </w:r>
      <w:r w:rsidRPr="00960618">
        <w:rPr>
          <w:noProof/>
          <w:sz w:val="24"/>
          <w:szCs w:val="24"/>
        </w:rPr>
        <w:t xml:space="preserve">(1), 3-15. </w:t>
      </w:r>
    </w:p>
    <w:p w:rsidR="004054FC" w:rsidRPr="00960618" w:rsidRDefault="004054FC" w:rsidP="0040114C">
      <w:pPr>
        <w:ind w:left="720" w:hanging="720"/>
        <w:rPr>
          <w:noProof/>
          <w:sz w:val="24"/>
          <w:szCs w:val="24"/>
        </w:rPr>
      </w:pPr>
      <w:r w:rsidRPr="00960618">
        <w:rPr>
          <w:noProof/>
          <w:sz w:val="24"/>
          <w:szCs w:val="24"/>
        </w:rPr>
        <w:t xml:space="preserve">Currier, J. M., Holland, J. M., &amp; Drescher, K. D. (2015). Spirituality factors in the prediction of outcomes of PTSD treatment for U.S. military veterans. </w:t>
      </w:r>
      <w:r w:rsidRPr="00960618">
        <w:rPr>
          <w:i/>
          <w:noProof/>
          <w:sz w:val="24"/>
          <w:szCs w:val="24"/>
        </w:rPr>
        <w:t>Journal of Traumatic Stress, 28</w:t>
      </w:r>
      <w:r w:rsidRPr="00960618">
        <w:rPr>
          <w:noProof/>
          <w:sz w:val="24"/>
          <w:szCs w:val="24"/>
        </w:rPr>
        <w:t>(1), 57-64. doi: 10.1002/jts.21978</w:t>
      </w:r>
    </w:p>
    <w:p w:rsidR="004054FC" w:rsidRPr="00960618" w:rsidRDefault="004054FC" w:rsidP="00FC0B82">
      <w:pPr>
        <w:ind w:left="720" w:hanging="720"/>
        <w:rPr>
          <w:noProof/>
          <w:sz w:val="24"/>
          <w:szCs w:val="24"/>
        </w:rPr>
      </w:pPr>
      <w:r w:rsidRPr="00960618">
        <w:rPr>
          <w:noProof/>
          <w:sz w:val="24"/>
          <w:szCs w:val="24"/>
        </w:rPr>
        <w:t xml:space="preserve">Currier, J. M., Kuhlman, S., &amp; Smith, P. N. (2015a). Empirical and ethical considerations for addressing spirituality among veterans and other military populations at risk for suicide. </w:t>
      </w:r>
      <w:r w:rsidRPr="00960618">
        <w:rPr>
          <w:i/>
          <w:noProof/>
          <w:sz w:val="24"/>
          <w:szCs w:val="24"/>
        </w:rPr>
        <w:t>Spirituality in Clinical Practice, 2</w:t>
      </w:r>
      <w:r w:rsidRPr="00960618">
        <w:rPr>
          <w:noProof/>
          <w:sz w:val="24"/>
          <w:szCs w:val="24"/>
        </w:rPr>
        <w:t>(1), 68-73. doi: 10.1037/scp0000057</w:t>
      </w:r>
    </w:p>
    <w:p w:rsidR="004054FC" w:rsidRPr="00960618" w:rsidRDefault="004054FC" w:rsidP="00FC0B82">
      <w:pPr>
        <w:ind w:left="720" w:hanging="720"/>
        <w:rPr>
          <w:noProof/>
          <w:sz w:val="24"/>
          <w:szCs w:val="24"/>
        </w:rPr>
      </w:pPr>
      <w:r w:rsidRPr="00960618">
        <w:rPr>
          <w:noProof/>
          <w:sz w:val="24"/>
          <w:szCs w:val="24"/>
        </w:rPr>
        <w:t xml:space="preserve">Currier, J. M., Kuhlman, S., &amp; Smith, P. N. (2015b). Spirituality, meaning, and suicide. </w:t>
      </w:r>
      <w:r w:rsidRPr="00960618">
        <w:rPr>
          <w:i/>
          <w:noProof/>
          <w:sz w:val="24"/>
          <w:szCs w:val="24"/>
        </w:rPr>
        <w:t>Spirituality in Clinical Practice, 2</w:t>
      </w:r>
      <w:r w:rsidRPr="00960618">
        <w:rPr>
          <w:noProof/>
          <w:sz w:val="24"/>
          <w:szCs w:val="24"/>
        </w:rPr>
        <w:t>(1), 82-83. doi: 10.1037/scp0000055</w:t>
      </w:r>
    </w:p>
    <w:p w:rsidR="004054FC" w:rsidRPr="00960618" w:rsidRDefault="004054FC" w:rsidP="00960618">
      <w:pPr>
        <w:ind w:left="720" w:hanging="720"/>
        <w:rPr>
          <w:noProof/>
          <w:sz w:val="24"/>
          <w:szCs w:val="24"/>
        </w:rPr>
      </w:pPr>
      <w:r w:rsidRPr="00960618">
        <w:rPr>
          <w:noProof/>
          <w:sz w:val="24"/>
          <w:szCs w:val="24"/>
        </w:rPr>
        <w:lastRenderedPageBreak/>
        <w:t xml:space="preserve">Currier, J. M., Smith, P. N., &amp; Kuhlman, S. (2015). Assessing the unique role of religious coping in suicidal behavior among U.S. Iraq and Afghanistan veterans. </w:t>
      </w:r>
      <w:r w:rsidRPr="00960618">
        <w:rPr>
          <w:i/>
          <w:noProof/>
          <w:sz w:val="24"/>
          <w:szCs w:val="24"/>
        </w:rPr>
        <w:t>Psychology of Religion and Spirituality</w:t>
      </w:r>
      <w:r w:rsidRPr="00960618">
        <w:rPr>
          <w:noProof/>
          <w:sz w:val="24"/>
          <w:szCs w:val="24"/>
        </w:rPr>
        <w:t>. doi: 10.1037/rel0000055</w:t>
      </w:r>
    </w:p>
    <w:p w:rsidR="004054FC" w:rsidRPr="00960618" w:rsidRDefault="004054FC" w:rsidP="00776106">
      <w:pPr>
        <w:ind w:left="720" w:hanging="720"/>
        <w:rPr>
          <w:noProof/>
          <w:sz w:val="24"/>
          <w:szCs w:val="24"/>
        </w:rPr>
      </w:pPr>
      <w:r w:rsidRPr="00960618">
        <w:rPr>
          <w:noProof/>
          <w:sz w:val="24"/>
          <w:szCs w:val="24"/>
        </w:rPr>
        <w:t xml:space="preserve">Dearing, R. L., Stuewig, J., &amp; Tangney, J. P. (2005). On the importance of distinguishing shame from guilt: Relations to problematic alcohol and drug use. </w:t>
      </w:r>
      <w:r w:rsidRPr="00960618">
        <w:rPr>
          <w:i/>
          <w:noProof/>
          <w:sz w:val="24"/>
          <w:szCs w:val="24"/>
        </w:rPr>
        <w:t>Addictive Behaviors, 30</w:t>
      </w:r>
      <w:r w:rsidRPr="00960618">
        <w:rPr>
          <w:noProof/>
          <w:sz w:val="24"/>
          <w:szCs w:val="24"/>
        </w:rPr>
        <w:t>(7), 1392-1404. doi: 10.1016/j.addbeh.2005.02.002</w:t>
      </w:r>
    </w:p>
    <w:p w:rsidR="004054FC" w:rsidRPr="00960618" w:rsidRDefault="004054FC" w:rsidP="00776106">
      <w:pPr>
        <w:ind w:left="720" w:hanging="720"/>
        <w:rPr>
          <w:noProof/>
          <w:sz w:val="24"/>
          <w:szCs w:val="24"/>
        </w:rPr>
      </w:pPr>
      <w:r w:rsidRPr="00960618">
        <w:rPr>
          <w:noProof/>
          <w:sz w:val="24"/>
          <w:szCs w:val="24"/>
        </w:rPr>
        <w:t xml:space="preserve">Demant, J. (2007). Youthful drinking with a purpose: Intersections of age and sex in teenage identity work. </w:t>
      </w:r>
      <w:r w:rsidRPr="00960618">
        <w:rPr>
          <w:i/>
          <w:noProof/>
          <w:sz w:val="24"/>
          <w:szCs w:val="24"/>
        </w:rPr>
        <w:t>NAT Nordisk alkohol &amp; narkotikatidskrift, 24</w:t>
      </w:r>
      <w:r w:rsidRPr="00960618">
        <w:rPr>
          <w:noProof/>
          <w:sz w:val="24"/>
          <w:szCs w:val="24"/>
        </w:rPr>
        <w:t xml:space="preserve">(2), 149-176. </w:t>
      </w:r>
    </w:p>
    <w:p w:rsidR="004054FC" w:rsidRPr="00960618" w:rsidRDefault="004054FC" w:rsidP="00776106">
      <w:pPr>
        <w:ind w:left="720" w:hanging="720"/>
        <w:rPr>
          <w:noProof/>
          <w:sz w:val="24"/>
          <w:szCs w:val="24"/>
        </w:rPr>
      </w:pPr>
      <w:r w:rsidRPr="00960618">
        <w:rPr>
          <w:noProof/>
          <w:sz w:val="24"/>
          <w:szCs w:val="24"/>
        </w:rPr>
        <w:t xml:space="preserve">Doehring, C. (2013). New directions for clergy experiencing stress: Connecting spirit and body. </w:t>
      </w:r>
      <w:r w:rsidRPr="00960618">
        <w:rPr>
          <w:i/>
          <w:noProof/>
          <w:sz w:val="24"/>
          <w:szCs w:val="24"/>
        </w:rPr>
        <w:t>Pastoral Psychology 62</w:t>
      </w:r>
      <w:r w:rsidRPr="00960618">
        <w:rPr>
          <w:noProof/>
          <w:sz w:val="24"/>
          <w:szCs w:val="24"/>
        </w:rPr>
        <w:t>(5), 623-638. doi: 10.1007/s11089-013-0512-1</w:t>
      </w:r>
    </w:p>
    <w:p w:rsidR="004054FC" w:rsidRPr="00960618" w:rsidRDefault="004054FC" w:rsidP="00776106">
      <w:pPr>
        <w:ind w:left="720" w:hanging="720"/>
        <w:rPr>
          <w:noProof/>
          <w:sz w:val="24"/>
          <w:szCs w:val="24"/>
        </w:rPr>
      </w:pPr>
      <w:r w:rsidRPr="00960618">
        <w:rPr>
          <w:noProof/>
          <w:sz w:val="24"/>
          <w:szCs w:val="24"/>
        </w:rPr>
        <w:t xml:space="preserve">Doehring, C. (2015). </w:t>
      </w:r>
      <w:r w:rsidRPr="00960618">
        <w:rPr>
          <w:i/>
          <w:noProof/>
          <w:sz w:val="24"/>
          <w:szCs w:val="24"/>
        </w:rPr>
        <w:t>The practice of pastoral care: A postmodern approach</w:t>
      </w:r>
      <w:r w:rsidRPr="00960618">
        <w:rPr>
          <w:noProof/>
          <w:sz w:val="24"/>
          <w:szCs w:val="24"/>
        </w:rPr>
        <w:t xml:space="preserve"> (Revised and expanded ed.). Louisville, KY: Westminster John Knox.</w:t>
      </w:r>
    </w:p>
    <w:p w:rsidR="004054FC" w:rsidRPr="00960618" w:rsidRDefault="004054FC" w:rsidP="00467EBB">
      <w:pPr>
        <w:ind w:left="720" w:hanging="720"/>
        <w:rPr>
          <w:noProof/>
          <w:sz w:val="24"/>
          <w:szCs w:val="24"/>
        </w:rPr>
      </w:pPr>
      <w:r w:rsidRPr="00960618">
        <w:rPr>
          <w:noProof/>
          <w:sz w:val="24"/>
          <w:szCs w:val="24"/>
        </w:rPr>
        <w:t xml:space="preserve">Doehring, C. (2014). Emotions and change in intercultural spiritual care. </w:t>
      </w:r>
      <w:r w:rsidRPr="00960618">
        <w:rPr>
          <w:i/>
          <w:noProof/>
          <w:sz w:val="24"/>
          <w:szCs w:val="24"/>
        </w:rPr>
        <w:t>Pastoral Psychology, 63</w:t>
      </w:r>
      <w:r w:rsidRPr="00960618">
        <w:rPr>
          <w:noProof/>
          <w:sz w:val="24"/>
          <w:szCs w:val="24"/>
        </w:rPr>
        <w:t>(5), 583-596. doi: 10.1007/s11089-014-0607-3</w:t>
      </w:r>
    </w:p>
    <w:p w:rsidR="004054FC" w:rsidRPr="00960618" w:rsidRDefault="004054FC" w:rsidP="00467EBB">
      <w:pPr>
        <w:ind w:left="720" w:hanging="720"/>
        <w:rPr>
          <w:noProof/>
          <w:sz w:val="24"/>
          <w:szCs w:val="24"/>
        </w:rPr>
      </w:pPr>
      <w:r w:rsidRPr="00960618">
        <w:rPr>
          <w:noProof/>
          <w:sz w:val="24"/>
          <w:szCs w:val="24"/>
        </w:rPr>
        <w:t xml:space="preserve">Doehring, C. (2015). The challenges of being bilingual: Methods of integrating psychological and religious studies. In E. A. Maynard &amp; J. L. Snodgrass (Eds.), </w:t>
      </w:r>
      <w:r w:rsidRPr="00960618">
        <w:rPr>
          <w:i/>
          <w:noProof/>
          <w:sz w:val="24"/>
          <w:szCs w:val="24"/>
        </w:rPr>
        <w:t>Understanding pastoral counseling</w:t>
      </w:r>
      <w:r w:rsidRPr="00960618">
        <w:rPr>
          <w:noProof/>
          <w:sz w:val="24"/>
          <w:szCs w:val="24"/>
        </w:rPr>
        <w:t xml:space="preserve"> (pp. 87-99). New York, NY: Springer.</w:t>
      </w:r>
    </w:p>
    <w:p w:rsidR="004054FC" w:rsidRPr="00960618" w:rsidRDefault="004054FC" w:rsidP="00776106">
      <w:pPr>
        <w:ind w:left="720" w:hanging="720"/>
        <w:contextualSpacing/>
        <w:rPr>
          <w:noProof/>
          <w:sz w:val="24"/>
          <w:szCs w:val="24"/>
        </w:rPr>
      </w:pPr>
      <w:r w:rsidRPr="00CF1229">
        <w:rPr>
          <w:noProof/>
          <w:sz w:val="24"/>
          <w:szCs w:val="24"/>
        </w:rPr>
        <w:t xml:space="preserve">Doehring, C. (2015). Intercultural spiritual care in the aftermath of trauma. In F. Kelcourse &amp; K. B. Lyon (Eds.), </w:t>
      </w:r>
      <w:r w:rsidRPr="00CF1229">
        <w:rPr>
          <w:i/>
          <w:noProof/>
          <w:sz w:val="24"/>
          <w:szCs w:val="24"/>
        </w:rPr>
        <w:t xml:space="preserve">Transforming wisdom: The practice of psychotherapy in theological perspective </w:t>
      </w:r>
      <w:r w:rsidRPr="00CF1229">
        <w:rPr>
          <w:noProof/>
          <w:sz w:val="24"/>
          <w:szCs w:val="24"/>
        </w:rPr>
        <w:t>(pp. 148-165). Eugene, OR: Wipf &amp; Stock.</w:t>
      </w:r>
    </w:p>
    <w:p w:rsidR="004054FC" w:rsidRPr="00960618" w:rsidRDefault="004054FC" w:rsidP="00960618">
      <w:pPr>
        <w:ind w:left="720" w:hanging="720"/>
        <w:rPr>
          <w:noProof/>
          <w:sz w:val="24"/>
          <w:szCs w:val="24"/>
        </w:rPr>
      </w:pPr>
      <w:r w:rsidRPr="00960618">
        <w:rPr>
          <w:noProof/>
          <w:sz w:val="24"/>
          <w:szCs w:val="24"/>
        </w:rPr>
        <w:t xml:space="preserve">Drescher, K. D., Foy, D. W., Kelly, C., Leshner, A., Schutz, K., &amp; Litz, B. (2011). An exploration of the usefulness of the construct of moral injury in war veterans. </w:t>
      </w:r>
      <w:r w:rsidRPr="00960618">
        <w:rPr>
          <w:i/>
          <w:noProof/>
          <w:sz w:val="24"/>
          <w:szCs w:val="24"/>
        </w:rPr>
        <w:t>Traumatology, 17</w:t>
      </w:r>
      <w:r w:rsidRPr="00960618">
        <w:rPr>
          <w:noProof/>
          <w:sz w:val="24"/>
          <w:szCs w:val="24"/>
        </w:rPr>
        <w:t>(8), 8-13. doi: 10.117/153476561039561</w:t>
      </w:r>
      <w:r w:rsidR="00960618">
        <w:rPr>
          <w:noProof/>
          <w:sz w:val="24"/>
          <w:szCs w:val="24"/>
        </w:rPr>
        <w:t>5</w:t>
      </w:r>
    </w:p>
    <w:p w:rsidR="004054FC" w:rsidRPr="00960618" w:rsidRDefault="004054FC" w:rsidP="00776106">
      <w:pPr>
        <w:ind w:left="720" w:hanging="720"/>
        <w:contextualSpacing/>
        <w:rPr>
          <w:noProof/>
          <w:sz w:val="24"/>
          <w:szCs w:val="24"/>
        </w:rPr>
      </w:pPr>
      <w:r w:rsidRPr="00960618">
        <w:rPr>
          <w:noProof/>
          <w:sz w:val="24"/>
          <w:szCs w:val="24"/>
        </w:rPr>
        <w:t xml:space="preserve">Drescher, K. D., Nieuwsma, J. A., &amp; Swales, P. J. (2013). Morality and moral injury: Insights from theology and health science. </w:t>
      </w:r>
      <w:r w:rsidRPr="00960618">
        <w:rPr>
          <w:i/>
          <w:noProof/>
          <w:sz w:val="24"/>
          <w:szCs w:val="24"/>
        </w:rPr>
        <w:t>Reflective Practice: Formation and Supervision in Ministry, 33</w:t>
      </w:r>
      <w:r w:rsidRPr="00960618">
        <w:rPr>
          <w:noProof/>
          <w:sz w:val="24"/>
          <w:szCs w:val="24"/>
        </w:rPr>
        <w:t xml:space="preserve">, 50-61. </w:t>
      </w:r>
    </w:p>
    <w:p w:rsidR="004054FC" w:rsidRPr="00960618" w:rsidRDefault="004054FC" w:rsidP="00776106">
      <w:pPr>
        <w:ind w:left="720" w:hanging="720"/>
        <w:rPr>
          <w:noProof/>
          <w:sz w:val="24"/>
          <w:szCs w:val="24"/>
        </w:rPr>
      </w:pPr>
      <w:r w:rsidRPr="00960618">
        <w:rPr>
          <w:noProof/>
          <w:sz w:val="24"/>
          <w:szCs w:val="24"/>
        </w:rPr>
        <w:t xml:space="preserve">Dunlap, S. J. (2010). Culture-coded care: Ecclesial beliefs, practices, and artifacts in response to illness. In J. F. Maynard, L. M. Hummel &amp; M. C. Moschella (Eds.), </w:t>
      </w:r>
      <w:r w:rsidRPr="00960618">
        <w:rPr>
          <w:i/>
          <w:noProof/>
          <w:sz w:val="24"/>
          <w:szCs w:val="24"/>
        </w:rPr>
        <w:t>Pastoral bearings: Lived religion and pastoral theology</w:t>
      </w:r>
      <w:r w:rsidRPr="00960618">
        <w:rPr>
          <w:noProof/>
          <w:sz w:val="24"/>
          <w:szCs w:val="24"/>
        </w:rPr>
        <w:t xml:space="preserve"> (pp. 75-89). Lanham, MD: Rowman &amp; Littlefield.</w:t>
      </w:r>
    </w:p>
    <w:p w:rsidR="004054FC" w:rsidRPr="00960618" w:rsidRDefault="004054FC" w:rsidP="00960618">
      <w:pPr>
        <w:ind w:left="720" w:hanging="720"/>
        <w:rPr>
          <w:noProof/>
          <w:sz w:val="24"/>
          <w:szCs w:val="24"/>
        </w:rPr>
      </w:pPr>
      <w:r w:rsidRPr="00960618">
        <w:rPr>
          <w:noProof/>
          <w:sz w:val="24"/>
          <w:szCs w:val="24"/>
        </w:rPr>
        <w:t xml:space="preserve">Farnsworth, J. K., Drescher, K. D., Nieuwsma, J. A., Walser, R. B., &amp; Currier, J. M. (2014). The role of moral emotions in military trauma: Implications for the study and treatment of moral injury. </w:t>
      </w:r>
      <w:r w:rsidRPr="00960618">
        <w:rPr>
          <w:i/>
          <w:noProof/>
          <w:sz w:val="24"/>
          <w:szCs w:val="24"/>
        </w:rPr>
        <w:t>Review of General Psychology, 18</w:t>
      </w:r>
      <w:r w:rsidRPr="00960618">
        <w:rPr>
          <w:noProof/>
          <w:sz w:val="24"/>
          <w:szCs w:val="24"/>
        </w:rPr>
        <w:t>(4), 2</w:t>
      </w:r>
      <w:r w:rsidR="00960618">
        <w:rPr>
          <w:noProof/>
          <w:sz w:val="24"/>
          <w:szCs w:val="24"/>
        </w:rPr>
        <w:t>49-262. doi: 10.1037/gpr0000018</w:t>
      </w:r>
    </w:p>
    <w:p w:rsidR="004054FC" w:rsidRPr="00960618" w:rsidRDefault="004054FC" w:rsidP="00776106">
      <w:pPr>
        <w:ind w:left="720" w:hanging="720"/>
        <w:rPr>
          <w:noProof/>
          <w:sz w:val="24"/>
          <w:szCs w:val="24"/>
        </w:rPr>
      </w:pPr>
      <w:r w:rsidRPr="00960618">
        <w:rPr>
          <w:noProof/>
          <w:sz w:val="24"/>
          <w:szCs w:val="24"/>
        </w:rPr>
        <w:t xml:space="preserve">Forster, D. (2009). Rethinking compassion fatigue as moral stress. </w:t>
      </w:r>
      <w:r w:rsidRPr="00960618">
        <w:rPr>
          <w:i/>
          <w:noProof/>
          <w:sz w:val="24"/>
          <w:szCs w:val="24"/>
        </w:rPr>
        <w:t>Journal of Ethics in Mental Health, 4</w:t>
      </w:r>
      <w:r w:rsidRPr="00960618">
        <w:rPr>
          <w:noProof/>
          <w:sz w:val="24"/>
          <w:szCs w:val="24"/>
        </w:rPr>
        <w:t xml:space="preserve">(1), 1-4. </w:t>
      </w:r>
    </w:p>
    <w:p w:rsidR="004054FC" w:rsidRPr="00960618" w:rsidRDefault="004054FC" w:rsidP="00776106">
      <w:pPr>
        <w:ind w:left="720" w:hanging="720"/>
        <w:rPr>
          <w:noProof/>
          <w:sz w:val="24"/>
          <w:szCs w:val="24"/>
        </w:rPr>
      </w:pPr>
      <w:r w:rsidRPr="00960618">
        <w:rPr>
          <w:noProof/>
          <w:sz w:val="24"/>
          <w:szCs w:val="24"/>
        </w:rPr>
        <w:t xml:space="preserve">Fortune, M. (2005). </w:t>
      </w:r>
      <w:r w:rsidRPr="00960618">
        <w:rPr>
          <w:i/>
          <w:noProof/>
          <w:sz w:val="24"/>
          <w:szCs w:val="24"/>
        </w:rPr>
        <w:t>Sexual violence: The sin revisited</w:t>
      </w:r>
      <w:r w:rsidRPr="00960618">
        <w:rPr>
          <w:noProof/>
          <w:sz w:val="24"/>
          <w:szCs w:val="24"/>
        </w:rPr>
        <w:t>. Cleveland, OH: Pilgrim Press.</w:t>
      </w:r>
    </w:p>
    <w:p w:rsidR="004054FC" w:rsidRPr="00960618" w:rsidRDefault="004054FC" w:rsidP="00776106">
      <w:pPr>
        <w:ind w:left="720" w:hanging="720"/>
        <w:rPr>
          <w:noProof/>
          <w:sz w:val="24"/>
          <w:szCs w:val="24"/>
        </w:rPr>
      </w:pPr>
      <w:r w:rsidRPr="00960618">
        <w:rPr>
          <w:noProof/>
          <w:sz w:val="24"/>
          <w:szCs w:val="24"/>
        </w:rPr>
        <w:t xml:space="preserve">Graham, L. K. (2006). Pastoral theology and catastrophic disaster. </w:t>
      </w:r>
      <w:r w:rsidRPr="00960618">
        <w:rPr>
          <w:i/>
          <w:noProof/>
          <w:sz w:val="24"/>
          <w:szCs w:val="24"/>
        </w:rPr>
        <w:t>Journal of Pastoral Theology, 16</w:t>
      </w:r>
      <w:r w:rsidRPr="00960618">
        <w:rPr>
          <w:noProof/>
          <w:sz w:val="24"/>
          <w:szCs w:val="24"/>
        </w:rPr>
        <w:t xml:space="preserve">(2), 1-17. </w:t>
      </w:r>
    </w:p>
    <w:p w:rsidR="004054FC" w:rsidRPr="00960618" w:rsidRDefault="004054FC" w:rsidP="00776106">
      <w:pPr>
        <w:ind w:left="720" w:hanging="720"/>
        <w:rPr>
          <w:noProof/>
          <w:sz w:val="24"/>
          <w:szCs w:val="24"/>
        </w:rPr>
      </w:pPr>
      <w:r w:rsidRPr="00960618">
        <w:rPr>
          <w:noProof/>
          <w:sz w:val="24"/>
          <w:szCs w:val="24"/>
        </w:rPr>
        <w:t xml:space="preserve">Graham, L. K. (2013). Political dimensions of pastoral care in community disaster responses. </w:t>
      </w:r>
      <w:r w:rsidRPr="00960618">
        <w:rPr>
          <w:i/>
          <w:noProof/>
          <w:sz w:val="24"/>
          <w:szCs w:val="24"/>
        </w:rPr>
        <w:t>Pastoral Psychology, 63</w:t>
      </w:r>
      <w:r w:rsidRPr="00960618">
        <w:rPr>
          <w:noProof/>
          <w:sz w:val="24"/>
          <w:szCs w:val="24"/>
        </w:rPr>
        <w:t>(4), 471-488. doi: 10.1007/s11089-013-0571-3</w:t>
      </w:r>
    </w:p>
    <w:p w:rsidR="004054FC" w:rsidRPr="00960618" w:rsidRDefault="004054FC" w:rsidP="00960618">
      <w:pPr>
        <w:ind w:left="720" w:hanging="720"/>
        <w:rPr>
          <w:noProof/>
          <w:sz w:val="24"/>
          <w:szCs w:val="24"/>
        </w:rPr>
      </w:pPr>
      <w:bookmarkStart w:id="9" w:name="_ENREF_12"/>
      <w:r w:rsidRPr="00960618">
        <w:rPr>
          <w:noProof/>
          <w:sz w:val="24"/>
          <w:szCs w:val="24"/>
        </w:rPr>
        <w:t xml:space="preserve">Grubbs, J. B., Exline, J. J., Pargament, K. I., Hook, J. N., &amp; Carlisle, R. D. (2014). Transgression as addiction: Religiosity and moral disapproval as predictors of perceived addiction to pornography. </w:t>
      </w:r>
      <w:r w:rsidRPr="00960618">
        <w:rPr>
          <w:i/>
          <w:noProof/>
          <w:sz w:val="24"/>
          <w:szCs w:val="24"/>
        </w:rPr>
        <w:t>Archives of Sexual Behavior</w:t>
      </w:r>
      <w:r w:rsidRPr="00960618">
        <w:rPr>
          <w:noProof/>
          <w:sz w:val="24"/>
          <w:szCs w:val="24"/>
        </w:rPr>
        <w:t xml:space="preserve">. </w:t>
      </w:r>
      <w:bookmarkEnd w:id="9"/>
    </w:p>
    <w:p w:rsidR="004054FC" w:rsidRPr="00960618" w:rsidRDefault="004054FC" w:rsidP="00776106">
      <w:pPr>
        <w:ind w:left="720" w:hanging="720"/>
        <w:rPr>
          <w:noProof/>
          <w:sz w:val="24"/>
          <w:szCs w:val="24"/>
        </w:rPr>
      </w:pPr>
      <w:r w:rsidRPr="00960618">
        <w:rPr>
          <w:noProof/>
          <w:sz w:val="24"/>
          <w:szCs w:val="24"/>
        </w:rPr>
        <w:t xml:space="preserve">Hald, G. M., Seaman, C., &amp; Linz, D. (2014). Sexuality and pornography. In D. L. Tolman, L. M. Diamond, J. A. Bauermeister, W. H. George, J. G. Pfaus &amp; L. M. Ward (Eds.), </w:t>
      </w:r>
      <w:r w:rsidRPr="00960618">
        <w:rPr>
          <w:i/>
          <w:noProof/>
          <w:sz w:val="24"/>
          <w:szCs w:val="24"/>
        </w:rPr>
        <w:t>APA handbook of sexuality and psychology, Vol. 2: Contextual approaches.</w:t>
      </w:r>
      <w:r w:rsidRPr="00960618">
        <w:rPr>
          <w:noProof/>
          <w:sz w:val="24"/>
          <w:szCs w:val="24"/>
        </w:rPr>
        <w:t xml:space="preserve"> (pp. 3-35). Washington, DC: American Psychological Association.</w:t>
      </w:r>
    </w:p>
    <w:p w:rsidR="004054FC" w:rsidRPr="00960618" w:rsidRDefault="004054FC" w:rsidP="00960618">
      <w:pPr>
        <w:ind w:left="720" w:hanging="720"/>
        <w:rPr>
          <w:noProof/>
          <w:sz w:val="24"/>
          <w:szCs w:val="24"/>
        </w:rPr>
      </w:pPr>
      <w:bookmarkStart w:id="10" w:name="_ENREF_13"/>
      <w:bookmarkStart w:id="11" w:name="_ENREF_16"/>
      <w:r w:rsidRPr="00960618">
        <w:rPr>
          <w:noProof/>
          <w:sz w:val="24"/>
          <w:szCs w:val="24"/>
        </w:rPr>
        <w:lastRenderedPageBreak/>
        <w:t xml:space="preserve">Harmon, L. M., Cooper, R. L., Nugent, W. R., &amp; Butcher, J. J. (2016). A review of the effectiveness of military suicide prevention programs in reducing rates of military suicides. </w:t>
      </w:r>
      <w:r w:rsidRPr="00960618">
        <w:rPr>
          <w:i/>
          <w:noProof/>
          <w:sz w:val="24"/>
          <w:szCs w:val="24"/>
        </w:rPr>
        <w:t>Journal of Human Behavior in the Social Environment, 26</w:t>
      </w:r>
      <w:r w:rsidRPr="00960618">
        <w:rPr>
          <w:noProof/>
          <w:sz w:val="24"/>
          <w:szCs w:val="24"/>
        </w:rPr>
        <w:t>(1), 15-24. doi: 10.1080/10911359.2015.1058139</w:t>
      </w:r>
    </w:p>
    <w:p w:rsidR="004054FC" w:rsidRPr="00960618" w:rsidRDefault="004054FC" w:rsidP="00DA0C59">
      <w:pPr>
        <w:ind w:left="720" w:hanging="720"/>
        <w:rPr>
          <w:noProof/>
          <w:sz w:val="24"/>
          <w:szCs w:val="24"/>
        </w:rPr>
      </w:pPr>
      <w:r w:rsidRPr="00960618">
        <w:rPr>
          <w:noProof/>
          <w:sz w:val="24"/>
          <w:szCs w:val="24"/>
        </w:rPr>
        <w:t xml:space="preserve">Harris, J. I., &amp; Leak, G. K. (2013). The Revised Faith Development Scale: An option for a more reliable self-report measurement of postconventional religious reasoning. </w:t>
      </w:r>
      <w:r w:rsidRPr="00960618">
        <w:rPr>
          <w:i/>
          <w:noProof/>
          <w:sz w:val="24"/>
          <w:szCs w:val="24"/>
        </w:rPr>
        <w:t>Research in the Social Scientific Study of Religion, 24</w:t>
      </w:r>
      <w:r w:rsidRPr="00960618">
        <w:rPr>
          <w:noProof/>
          <w:sz w:val="24"/>
          <w:szCs w:val="24"/>
        </w:rPr>
        <w:t>, 1-13. doi: 10.1163/9789004252073_002</w:t>
      </w:r>
      <w:bookmarkEnd w:id="10"/>
    </w:p>
    <w:p w:rsidR="004054FC" w:rsidRPr="00960618" w:rsidRDefault="004054FC" w:rsidP="00DA0C59">
      <w:pPr>
        <w:ind w:left="720" w:hanging="720"/>
        <w:rPr>
          <w:noProof/>
          <w:sz w:val="24"/>
          <w:szCs w:val="24"/>
        </w:rPr>
      </w:pPr>
      <w:bookmarkStart w:id="12" w:name="_ENREF_14"/>
      <w:r w:rsidRPr="00960618">
        <w:rPr>
          <w:noProof/>
          <w:sz w:val="24"/>
          <w:szCs w:val="24"/>
        </w:rPr>
        <w:t xml:space="preserve">Harris, J. I., Leak, G. K., Dubke, R., &amp; Voecks, C. (2015). Religious strain and postconventional religiousness in trauma survivors. </w:t>
      </w:r>
      <w:r w:rsidRPr="00960618">
        <w:rPr>
          <w:i/>
          <w:noProof/>
          <w:sz w:val="24"/>
          <w:szCs w:val="24"/>
        </w:rPr>
        <w:t>Psychology of Religion and Spirituality, 7</w:t>
      </w:r>
      <w:r w:rsidRPr="00960618">
        <w:rPr>
          <w:noProof/>
          <w:sz w:val="24"/>
          <w:szCs w:val="24"/>
        </w:rPr>
        <w:t>(2), 173-178. doi: 10.1037/rel0000026</w:t>
      </w:r>
      <w:bookmarkEnd w:id="12"/>
    </w:p>
    <w:p w:rsidR="004054FC" w:rsidRPr="00960618" w:rsidRDefault="004054FC" w:rsidP="00960618">
      <w:pPr>
        <w:ind w:left="720" w:hanging="720"/>
        <w:rPr>
          <w:noProof/>
          <w:sz w:val="24"/>
          <w:szCs w:val="24"/>
        </w:rPr>
      </w:pPr>
      <w:bookmarkStart w:id="13" w:name="_ENREF_15"/>
      <w:r w:rsidRPr="00960618">
        <w:rPr>
          <w:noProof/>
          <w:sz w:val="24"/>
          <w:szCs w:val="24"/>
        </w:rPr>
        <w:t xml:space="preserve">Harris, J. I., Park, C. L., Currier, J. M., Usset, T. J., &amp; Voecks, C. D. (2015). Moral injury and psycho-spiritual development: Considering the developmental context. </w:t>
      </w:r>
      <w:r w:rsidRPr="00960618">
        <w:rPr>
          <w:i/>
          <w:noProof/>
          <w:sz w:val="24"/>
          <w:szCs w:val="24"/>
        </w:rPr>
        <w:t>Spirituality in Clinical Practice</w:t>
      </w:r>
      <w:r w:rsidRPr="00960618">
        <w:rPr>
          <w:noProof/>
          <w:sz w:val="24"/>
          <w:szCs w:val="24"/>
        </w:rPr>
        <w:t>. doi: 10.1037/scp0000045</w:t>
      </w:r>
      <w:bookmarkEnd w:id="13"/>
    </w:p>
    <w:p w:rsidR="004054FC" w:rsidRPr="00960618" w:rsidRDefault="004054FC" w:rsidP="00960618">
      <w:pPr>
        <w:ind w:left="720" w:hanging="720"/>
        <w:rPr>
          <w:noProof/>
          <w:sz w:val="24"/>
          <w:szCs w:val="24"/>
        </w:rPr>
      </w:pPr>
      <w:r w:rsidRPr="00960618">
        <w:rPr>
          <w:noProof/>
          <w:sz w:val="24"/>
          <w:szCs w:val="24"/>
        </w:rPr>
        <w:t xml:space="preserve">Harris, P. R. (2011). Self-affirmation and the self-regulation of health behavior change. </w:t>
      </w:r>
      <w:r w:rsidRPr="00960618">
        <w:rPr>
          <w:i/>
          <w:noProof/>
          <w:sz w:val="24"/>
          <w:szCs w:val="24"/>
        </w:rPr>
        <w:t>Self and Identity, 10</w:t>
      </w:r>
      <w:r w:rsidRPr="00960618">
        <w:rPr>
          <w:noProof/>
          <w:sz w:val="24"/>
          <w:szCs w:val="24"/>
        </w:rPr>
        <w:t>(3), 304-314. doi: 10.1080/15298868.2010.517963</w:t>
      </w:r>
      <w:bookmarkEnd w:id="11"/>
    </w:p>
    <w:p w:rsidR="004054FC" w:rsidRPr="00960618" w:rsidRDefault="004054FC" w:rsidP="00575B42">
      <w:pPr>
        <w:ind w:left="720" w:hanging="720"/>
        <w:rPr>
          <w:noProof/>
          <w:sz w:val="24"/>
          <w:szCs w:val="24"/>
        </w:rPr>
      </w:pPr>
      <w:bookmarkStart w:id="14" w:name="_ENREF_17"/>
      <w:r w:rsidRPr="00960618">
        <w:rPr>
          <w:noProof/>
          <w:sz w:val="24"/>
          <w:szCs w:val="24"/>
        </w:rPr>
        <w:t xml:space="preserve">Holland, K. J., Rabelo, V. C., &amp; Cortina, L. M. (2014). Sexual assault training in the military: Evaluating efforts to end the 'invisible war'. </w:t>
      </w:r>
      <w:r w:rsidRPr="00960618">
        <w:rPr>
          <w:i/>
          <w:noProof/>
          <w:sz w:val="24"/>
          <w:szCs w:val="24"/>
        </w:rPr>
        <w:t>American Journal of Community Psychology, 54</w:t>
      </w:r>
      <w:r w:rsidRPr="00960618">
        <w:rPr>
          <w:noProof/>
          <w:sz w:val="24"/>
          <w:szCs w:val="24"/>
        </w:rPr>
        <w:t>(3-4), 289-303. doi: 10.1007/s10464-014-9672-0</w:t>
      </w:r>
      <w:bookmarkEnd w:id="14"/>
    </w:p>
    <w:p w:rsidR="004054FC" w:rsidRPr="00960618" w:rsidRDefault="004054FC" w:rsidP="00960618">
      <w:pPr>
        <w:ind w:left="720" w:hanging="720"/>
        <w:rPr>
          <w:noProof/>
          <w:sz w:val="24"/>
          <w:szCs w:val="24"/>
        </w:rPr>
      </w:pPr>
      <w:bookmarkStart w:id="15" w:name="_ENREF_18"/>
      <w:r w:rsidRPr="00960618">
        <w:rPr>
          <w:noProof/>
          <w:sz w:val="24"/>
          <w:szCs w:val="24"/>
        </w:rPr>
        <w:t xml:space="preserve">Holliday, R., Williams, R., Bird, J., Mullen, K., &amp; Surís, A. (2015). The role of cognitive processing therapy in improving psychosocial functioning, health, and quality of life in veterans with military sexual trauma-related posttraumatic stress disorder. </w:t>
      </w:r>
      <w:r w:rsidRPr="00960618">
        <w:rPr>
          <w:i/>
          <w:noProof/>
          <w:sz w:val="24"/>
          <w:szCs w:val="24"/>
        </w:rPr>
        <w:t>Psychological Services, 12</w:t>
      </w:r>
      <w:r w:rsidRPr="00960618">
        <w:rPr>
          <w:noProof/>
          <w:sz w:val="24"/>
          <w:szCs w:val="24"/>
        </w:rPr>
        <w:t>(4), 428-434. doi: 10.1037/ser0000058</w:t>
      </w:r>
      <w:bookmarkEnd w:id="15"/>
    </w:p>
    <w:p w:rsidR="004054FC" w:rsidRPr="00960618" w:rsidRDefault="004054FC" w:rsidP="00776106">
      <w:pPr>
        <w:ind w:left="720" w:hanging="720"/>
        <w:rPr>
          <w:noProof/>
          <w:sz w:val="24"/>
          <w:szCs w:val="24"/>
        </w:rPr>
      </w:pPr>
      <w:r w:rsidRPr="00960618">
        <w:rPr>
          <w:noProof/>
          <w:sz w:val="24"/>
          <w:szCs w:val="24"/>
        </w:rPr>
        <w:t xml:space="preserve">Iverson, K. M., Monson, Candice M., &amp; Street, Amy E. (2012). Dual combat and sexual trauma during military service. In M. P. Duckworth, &amp; Follette, Victoria M. (Ed.), </w:t>
      </w:r>
      <w:r w:rsidRPr="00960618">
        <w:rPr>
          <w:i/>
          <w:noProof/>
          <w:sz w:val="24"/>
          <w:szCs w:val="24"/>
        </w:rPr>
        <w:t>Retraumatization: Assessment, treatment, and prevention</w:t>
      </w:r>
      <w:r w:rsidRPr="00960618">
        <w:rPr>
          <w:noProof/>
          <w:sz w:val="24"/>
          <w:szCs w:val="24"/>
        </w:rPr>
        <w:t xml:space="preserve"> (pp. 253-281). New York, New York: Routledge.</w:t>
      </w:r>
    </w:p>
    <w:p w:rsidR="004054FC" w:rsidRPr="00960618" w:rsidRDefault="004054FC" w:rsidP="0040114C">
      <w:pPr>
        <w:ind w:left="720" w:hanging="720"/>
        <w:rPr>
          <w:noProof/>
          <w:sz w:val="24"/>
          <w:szCs w:val="24"/>
        </w:rPr>
      </w:pPr>
      <w:bookmarkStart w:id="16" w:name="_ENREF_19"/>
      <w:r w:rsidRPr="00960618">
        <w:rPr>
          <w:noProof/>
          <w:sz w:val="24"/>
          <w:szCs w:val="24"/>
        </w:rPr>
        <w:t>Isaac, L. M.-L. (2015). Reborn on the Fourth of July: https://www.faithandleadership.com/logan-mehl-laituri-isaac-reborn-fourth-july.</w:t>
      </w:r>
      <w:bookmarkEnd w:id="16"/>
    </w:p>
    <w:p w:rsidR="004054FC" w:rsidRPr="00960618" w:rsidRDefault="004054FC" w:rsidP="00960618">
      <w:pPr>
        <w:ind w:left="720" w:hanging="720"/>
        <w:rPr>
          <w:noProof/>
          <w:sz w:val="24"/>
          <w:szCs w:val="24"/>
        </w:rPr>
      </w:pPr>
      <w:bookmarkStart w:id="17" w:name="_ENREF_20"/>
      <w:r w:rsidRPr="00960618">
        <w:rPr>
          <w:noProof/>
          <w:sz w:val="24"/>
          <w:szCs w:val="24"/>
        </w:rPr>
        <w:t xml:space="preserve">Johnson, N. L., Robinett, S., Smith, L. M., &amp; Cardin, S. (2015). Establishing a new military sexual trauma treatment program: Issues and recommendations for design and implementation. </w:t>
      </w:r>
      <w:r w:rsidRPr="00960618">
        <w:rPr>
          <w:i/>
          <w:noProof/>
          <w:sz w:val="24"/>
          <w:szCs w:val="24"/>
        </w:rPr>
        <w:t>Psychological Services, 12</w:t>
      </w:r>
      <w:r w:rsidRPr="00960618">
        <w:rPr>
          <w:noProof/>
          <w:sz w:val="24"/>
          <w:szCs w:val="24"/>
        </w:rPr>
        <w:t>(4), 435-442. doi: 10.1037/ser0000061</w:t>
      </w:r>
      <w:bookmarkEnd w:id="17"/>
    </w:p>
    <w:p w:rsidR="004054FC" w:rsidRPr="00960618" w:rsidRDefault="004054FC" w:rsidP="00776106">
      <w:pPr>
        <w:ind w:left="720" w:hanging="720"/>
        <w:rPr>
          <w:noProof/>
          <w:sz w:val="24"/>
          <w:szCs w:val="24"/>
        </w:rPr>
      </w:pPr>
      <w:r w:rsidRPr="00960618">
        <w:rPr>
          <w:noProof/>
          <w:sz w:val="24"/>
          <w:szCs w:val="24"/>
        </w:rPr>
        <w:t xml:space="preserve">Johnson, T. J. (2013). Addiction and the search for the sacred: Religion, spirituality, and the origins and treatment of substance use disorders. In K. I. Pargament, A. Mahoney &amp; E. P. Shafranske (Eds.), </w:t>
      </w:r>
      <w:r w:rsidRPr="00960618">
        <w:rPr>
          <w:i/>
          <w:noProof/>
          <w:sz w:val="24"/>
          <w:szCs w:val="24"/>
        </w:rPr>
        <w:t>APA handbook of psychology, religion, and spirituality Vol. 2: An applied psychology of religion and spirituality.</w:t>
      </w:r>
      <w:r w:rsidRPr="00960618">
        <w:rPr>
          <w:noProof/>
          <w:sz w:val="24"/>
          <w:szCs w:val="24"/>
        </w:rPr>
        <w:t xml:space="preserve"> (Vol. Two, pp. 297-317). Washington, DC: American Psychological Association.</w:t>
      </w:r>
    </w:p>
    <w:p w:rsidR="004054FC" w:rsidRPr="00960618" w:rsidRDefault="004054FC" w:rsidP="00776106">
      <w:pPr>
        <w:ind w:left="720" w:hanging="720"/>
        <w:rPr>
          <w:noProof/>
          <w:sz w:val="24"/>
          <w:szCs w:val="24"/>
        </w:rPr>
      </w:pPr>
      <w:r w:rsidRPr="00960618">
        <w:rPr>
          <w:noProof/>
          <w:sz w:val="24"/>
          <w:szCs w:val="24"/>
        </w:rPr>
        <w:t xml:space="preserve">Joiner, T. E., Jr. (2005). </w:t>
      </w:r>
      <w:r w:rsidRPr="00960618">
        <w:rPr>
          <w:i/>
          <w:noProof/>
          <w:sz w:val="24"/>
          <w:szCs w:val="24"/>
        </w:rPr>
        <w:t>Why people die by suicide</w:t>
      </w:r>
      <w:r w:rsidRPr="00960618">
        <w:rPr>
          <w:noProof/>
          <w:sz w:val="24"/>
          <w:szCs w:val="24"/>
        </w:rPr>
        <w:t>. Cambridge, MA: Harvard University Press.</w:t>
      </w:r>
    </w:p>
    <w:p w:rsidR="004054FC" w:rsidRPr="00960618" w:rsidRDefault="004054FC" w:rsidP="00575B42">
      <w:pPr>
        <w:ind w:left="720" w:hanging="720"/>
        <w:rPr>
          <w:noProof/>
          <w:sz w:val="24"/>
          <w:szCs w:val="24"/>
        </w:rPr>
      </w:pPr>
      <w:bookmarkStart w:id="18" w:name="_ENREF_21"/>
      <w:r w:rsidRPr="00960618">
        <w:rPr>
          <w:noProof/>
          <w:sz w:val="24"/>
          <w:szCs w:val="24"/>
        </w:rPr>
        <w:t xml:space="preserve">Katz, L. S. (2015). </w:t>
      </w:r>
      <w:r w:rsidRPr="00960618">
        <w:rPr>
          <w:i/>
          <w:noProof/>
          <w:sz w:val="24"/>
          <w:szCs w:val="24"/>
        </w:rPr>
        <w:t>Warrior renew: Healing from military sexual trauma</w:t>
      </w:r>
      <w:r w:rsidRPr="00960618">
        <w:rPr>
          <w:noProof/>
          <w:sz w:val="24"/>
          <w:szCs w:val="24"/>
        </w:rPr>
        <w:t>. New York, NY: Springer Publishing.</w:t>
      </w:r>
      <w:bookmarkEnd w:id="18"/>
    </w:p>
    <w:p w:rsidR="004054FC" w:rsidRPr="00960618" w:rsidRDefault="004054FC" w:rsidP="00960618">
      <w:pPr>
        <w:ind w:left="720" w:hanging="720"/>
        <w:rPr>
          <w:noProof/>
          <w:sz w:val="24"/>
          <w:szCs w:val="24"/>
        </w:rPr>
      </w:pPr>
      <w:bookmarkStart w:id="19" w:name="_ENREF_22"/>
      <w:r w:rsidRPr="00960618">
        <w:rPr>
          <w:noProof/>
          <w:sz w:val="24"/>
          <w:szCs w:val="24"/>
        </w:rPr>
        <w:t xml:space="preserve">Katz, L. S. (2016). What is military sexual trauma? In L. S. Katz (Ed.), </w:t>
      </w:r>
      <w:r w:rsidRPr="00960618">
        <w:rPr>
          <w:i/>
          <w:noProof/>
          <w:sz w:val="24"/>
          <w:szCs w:val="24"/>
        </w:rPr>
        <w:t>Treating military sexual trauma</w:t>
      </w:r>
      <w:r w:rsidRPr="00960618">
        <w:rPr>
          <w:noProof/>
          <w:sz w:val="24"/>
          <w:szCs w:val="24"/>
        </w:rPr>
        <w:t xml:space="preserve"> (pp. 3-23). New York, NY: Springer Publishing.</w:t>
      </w:r>
      <w:bookmarkEnd w:id="19"/>
    </w:p>
    <w:p w:rsidR="004054FC" w:rsidRPr="00960618" w:rsidRDefault="004054FC" w:rsidP="00776106">
      <w:pPr>
        <w:ind w:left="720" w:hanging="720"/>
        <w:rPr>
          <w:noProof/>
          <w:sz w:val="24"/>
          <w:szCs w:val="24"/>
        </w:rPr>
      </w:pPr>
      <w:r w:rsidRPr="00960618">
        <w:rPr>
          <w:noProof/>
          <w:sz w:val="24"/>
          <w:szCs w:val="24"/>
        </w:rPr>
        <w:t xml:space="preserve">Knauss, S. (2009). Transcendental relationships? a theological reflection on cybersex and cyber-relationships. </w:t>
      </w:r>
      <w:r w:rsidRPr="00960618">
        <w:rPr>
          <w:i/>
          <w:noProof/>
          <w:sz w:val="24"/>
          <w:szCs w:val="24"/>
        </w:rPr>
        <w:t>Theology &amp; Sexuality, 15</w:t>
      </w:r>
      <w:r w:rsidRPr="00960618">
        <w:rPr>
          <w:noProof/>
          <w:sz w:val="24"/>
          <w:szCs w:val="24"/>
        </w:rPr>
        <w:t xml:space="preserve">(3), 329-348. </w:t>
      </w:r>
    </w:p>
    <w:p w:rsidR="004054FC" w:rsidRPr="00960618" w:rsidRDefault="004054FC" w:rsidP="00776106">
      <w:pPr>
        <w:ind w:left="720" w:hanging="720"/>
        <w:rPr>
          <w:noProof/>
          <w:sz w:val="24"/>
          <w:szCs w:val="24"/>
        </w:rPr>
      </w:pPr>
      <w:r w:rsidRPr="00960618">
        <w:rPr>
          <w:noProof/>
          <w:sz w:val="24"/>
          <w:szCs w:val="24"/>
        </w:rPr>
        <w:t xml:space="preserve">Knowles, C. H. (2013). Notes toward a neuropsychology of moral injury. </w:t>
      </w:r>
      <w:r w:rsidRPr="00960618">
        <w:rPr>
          <w:i/>
          <w:noProof/>
          <w:sz w:val="24"/>
          <w:szCs w:val="24"/>
        </w:rPr>
        <w:t>Reflective Practice: Formation and Supervision in Ministry, 33</w:t>
      </w:r>
      <w:r w:rsidRPr="00960618">
        <w:rPr>
          <w:noProof/>
          <w:sz w:val="24"/>
          <w:szCs w:val="24"/>
        </w:rPr>
        <w:t xml:space="preserve">, 76-78. </w:t>
      </w:r>
    </w:p>
    <w:p w:rsidR="004054FC" w:rsidRPr="00960618" w:rsidRDefault="004054FC" w:rsidP="00FC0B82">
      <w:pPr>
        <w:ind w:left="720" w:hanging="720"/>
        <w:rPr>
          <w:noProof/>
          <w:sz w:val="24"/>
          <w:szCs w:val="24"/>
        </w:rPr>
      </w:pPr>
      <w:bookmarkStart w:id="20" w:name="_ENREF_7"/>
      <w:bookmarkStart w:id="21" w:name="_ENREF_23"/>
      <w:r w:rsidRPr="00960618">
        <w:rPr>
          <w:noProof/>
          <w:sz w:val="24"/>
          <w:szCs w:val="24"/>
        </w:rPr>
        <w:lastRenderedPageBreak/>
        <w:t xml:space="preserve">Kopacz, M. S. (2013). Providing pastoral care services in a clinical setting to veterans at-risk of suicide. </w:t>
      </w:r>
      <w:r w:rsidRPr="00960618">
        <w:rPr>
          <w:i/>
          <w:noProof/>
          <w:sz w:val="24"/>
          <w:szCs w:val="24"/>
        </w:rPr>
        <w:t>Journal of Religion and Health, 52</w:t>
      </w:r>
      <w:r w:rsidRPr="00960618">
        <w:rPr>
          <w:noProof/>
          <w:sz w:val="24"/>
          <w:szCs w:val="24"/>
        </w:rPr>
        <w:t>(3), 759-767. doi: 10.1007/s10943-013-9693-2</w:t>
      </w:r>
      <w:bookmarkEnd w:id="20"/>
    </w:p>
    <w:p w:rsidR="004054FC" w:rsidRPr="00960618" w:rsidRDefault="004054FC" w:rsidP="00FC0B82">
      <w:pPr>
        <w:ind w:left="720" w:hanging="720"/>
        <w:rPr>
          <w:noProof/>
          <w:sz w:val="24"/>
          <w:szCs w:val="24"/>
        </w:rPr>
      </w:pPr>
      <w:bookmarkStart w:id="22" w:name="_ENREF_8"/>
      <w:r w:rsidRPr="00960618">
        <w:rPr>
          <w:noProof/>
          <w:sz w:val="24"/>
          <w:szCs w:val="24"/>
        </w:rPr>
        <w:t xml:space="preserve">Kopacz, M. S., &amp; Connery, A. L. (2015). The veteran spiritual struggle. </w:t>
      </w:r>
      <w:r w:rsidRPr="00960618">
        <w:rPr>
          <w:i/>
          <w:noProof/>
          <w:sz w:val="24"/>
          <w:szCs w:val="24"/>
        </w:rPr>
        <w:t>Spirituality in Clinical Practice, 2</w:t>
      </w:r>
      <w:r w:rsidRPr="00960618">
        <w:rPr>
          <w:noProof/>
          <w:sz w:val="24"/>
          <w:szCs w:val="24"/>
        </w:rPr>
        <w:t>(1), 61-67. doi: 10.1037/scp0000059</w:t>
      </w:r>
      <w:bookmarkEnd w:id="22"/>
    </w:p>
    <w:p w:rsidR="004054FC" w:rsidRPr="00960618" w:rsidRDefault="004054FC" w:rsidP="00960618">
      <w:pPr>
        <w:ind w:left="720" w:hanging="720"/>
        <w:rPr>
          <w:noProof/>
          <w:sz w:val="24"/>
          <w:szCs w:val="24"/>
        </w:rPr>
      </w:pPr>
      <w:bookmarkStart w:id="23" w:name="_ENREF_9"/>
      <w:r w:rsidRPr="00960618">
        <w:rPr>
          <w:noProof/>
          <w:sz w:val="24"/>
          <w:szCs w:val="24"/>
        </w:rPr>
        <w:t xml:space="preserve">Kopacz, M. S., Hoffmire, C. A., Morley, S. W., &amp; Vance, C. G. (2015). Using a spiritual distress scale to assess suicide risk in Veterans: An exploratory study. </w:t>
      </w:r>
      <w:r w:rsidRPr="00960618">
        <w:rPr>
          <w:i/>
          <w:noProof/>
          <w:sz w:val="24"/>
          <w:szCs w:val="24"/>
        </w:rPr>
        <w:t>Pastoral Psychology, 64</w:t>
      </w:r>
      <w:r w:rsidRPr="00960618">
        <w:rPr>
          <w:noProof/>
          <w:sz w:val="24"/>
          <w:szCs w:val="24"/>
        </w:rPr>
        <w:t>(3), 381-390. doi: 10.1007/s11089-014-0633-1</w:t>
      </w:r>
      <w:bookmarkEnd w:id="23"/>
    </w:p>
    <w:p w:rsidR="004054FC" w:rsidRPr="00960618" w:rsidRDefault="004054FC" w:rsidP="00960618">
      <w:pPr>
        <w:ind w:left="720" w:hanging="720"/>
        <w:rPr>
          <w:noProof/>
          <w:sz w:val="24"/>
          <w:szCs w:val="24"/>
        </w:rPr>
      </w:pPr>
      <w:r w:rsidRPr="00960618">
        <w:rPr>
          <w:noProof/>
          <w:sz w:val="24"/>
          <w:szCs w:val="24"/>
        </w:rPr>
        <w:t xml:space="preserve">Leslie, K. (2005). "Ma’am, can I talk with you?” Pastoral care with survivors of sexualized violence at the United States Air Force Academy </w:t>
      </w:r>
      <w:r w:rsidRPr="00960618">
        <w:rPr>
          <w:i/>
          <w:noProof/>
          <w:sz w:val="24"/>
          <w:szCs w:val="24"/>
        </w:rPr>
        <w:t>Journal of Pastoral Theology, 15</w:t>
      </w:r>
      <w:r w:rsidRPr="00960618">
        <w:rPr>
          <w:noProof/>
          <w:sz w:val="24"/>
          <w:szCs w:val="24"/>
        </w:rPr>
        <w:t xml:space="preserve">(1), 78-92. </w:t>
      </w:r>
      <w:bookmarkEnd w:id="21"/>
    </w:p>
    <w:p w:rsidR="004054FC" w:rsidRPr="00960618" w:rsidRDefault="004054FC" w:rsidP="00776106">
      <w:pPr>
        <w:ind w:left="720" w:hanging="720"/>
        <w:rPr>
          <w:noProof/>
          <w:sz w:val="24"/>
          <w:szCs w:val="24"/>
        </w:rPr>
      </w:pPr>
      <w:r w:rsidRPr="00960618">
        <w:rPr>
          <w:noProof/>
          <w:sz w:val="24"/>
          <w:szCs w:val="24"/>
        </w:rPr>
        <w:t xml:space="preserve">Levy, H. C., Conoscenti, L. M., Tillery, J. F., Dickstein, B. D., &amp; Litz, B. T. (2011). Deployment stressors and outcomes among Air Force chaplains. </w:t>
      </w:r>
      <w:r w:rsidRPr="00960618">
        <w:rPr>
          <w:i/>
          <w:noProof/>
          <w:sz w:val="24"/>
          <w:szCs w:val="24"/>
        </w:rPr>
        <w:t>Journal of Traumatic Stress, 24</w:t>
      </w:r>
      <w:r w:rsidRPr="00960618">
        <w:rPr>
          <w:noProof/>
          <w:sz w:val="24"/>
          <w:szCs w:val="24"/>
        </w:rPr>
        <w:t>(3), 342-346. doi: 10.1002/jts.20646</w:t>
      </w:r>
    </w:p>
    <w:p w:rsidR="004054FC" w:rsidRPr="00960618" w:rsidRDefault="004054FC" w:rsidP="00960618">
      <w:pPr>
        <w:ind w:left="720" w:hanging="720"/>
        <w:rPr>
          <w:noProof/>
          <w:sz w:val="24"/>
          <w:szCs w:val="24"/>
        </w:rPr>
      </w:pPr>
      <w:bookmarkStart w:id="24" w:name="_ENREF_24"/>
      <w:r w:rsidRPr="00960618">
        <w:rPr>
          <w:noProof/>
          <w:sz w:val="24"/>
          <w:szCs w:val="24"/>
        </w:rPr>
        <w:t xml:space="preserve">Mahoney, A., Abadi, L., &amp; Pargament, K. I. (2015). Exploring women's spiritual struggles and resources to cope with intimate partner aggression. In A. J. Johnson (Ed.), </w:t>
      </w:r>
      <w:r w:rsidRPr="00960618">
        <w:rPr>
          <w:i/>
          <w:noProof/>
          <w:sz w:val="24"/>
          <w:szCs w:val="24"/>
        </w:rPr>
        <w:t>Religion and men's violence against women</w:t>
      </w:r>
      <w:r w:rsidRPr="00960618">
        <w:rPr>
          <w:noProof/>
          <w:sz w:val="24"/>
          <w:szCs w:val="24"/>
        </w:rPr>
        <w:t xml:space="preserve"> (pp. 45-59). New York, NY: Springer Science + Business Media.</w:t>
      </w:r>
      <w:bookmarkEnd w:id="24"/>
    </w:p>
    <w:p w:rsidR="004054FC" w:rsidRPr="00960618" w:rsidRDefault="004054FC" w:rsidP="00776106">
      <w:pPr>
        <w:ind w:left="720" w:hanging="720"/>
        <w:rPr>
          <w:noProof/>
          <w:sz w:val="24"/>
          <w:szCs w:val="24"/>
        </w:rPr>
      </w:pPr>
      <w:r w:rsidRPr="00960618">
        <w:rPr>
          <w:noProof/>
          <w:sz w:val="24"/>
          <w:szCs w:val="24"/>
        </w:rPr>
        <w:t xml:space="preserve">Mattocks, K. M., Haskell, S. G., Krebs, E. E., Justice, A. C., Yano, E. M., &amp; Brandt, C. (2012). Women at war: Understanding how women veterans cope with combat and military sexual trauma. </w:t>
      </w:r>
      <w:r w:rsidRPr="00960618">
        <w:rPr>
          <w:i/>
          <w:noProof/>
          <w:sz w:val="24"/>
          <w:szCs w:val="24"/>
        </w:rPr>
        <w:t>Social Science and Medicine, 74</w:t>
      </w:r>
      <w:r w:rsidRPr="00960618">
        <w:rPr>
          <w:noProof/>
          <w:sz w:val="24"/>
          <w:szCs w:val="24"/>
        </w:rPr>
        <w:t xml:space="preserve">, 537-545. doi: </w:t>
      </w:r>
      <w:r w:rsidRPr="00960618">
        <w:rPr>
          <w:rFonts w:eastAsiaTheme="minorHAnsi"/>
          <w:sz w:val="24"/>
          <w:szCs w:val="24"/>
        </w:rPr>
        <w:t>10.1016/j.socscimed.2011.10.039</w:t>
      </w:r>
      <w:r w:rsidRPr="00960618">
        <w:rPr>
          <w:noProof/>
          <w:sz w:val="24"/>
          <w:szCs w:val="24"/>
        </w:rPr>
        <w:t>10.1016/j.socscimed.2011.10.039</w:t>
      </w:r>
    </w:p>
    <w:p w:rsidR="004054FC" w:rsidRPr="00960618" w:rsidRDefault="004054FC" w:rsidP="00776106">
      <w:pPr>
        <w:ind w:left="720" w:hanging="720"/>
        <w:rPr>
          <w:noProof/>
          <w:sz w:val="24"/>
          <w:szCs w:val="24"/>
        </w:rPr>
      </w:pPr>
      <w:r w:rsidRPr="00960618">
        <w:rPr>
          <w:noProof/>
          <w:sz w:val="24"/>
          <w:szCs w:val="24"/>
        </w:rPr>
        <w:t xml:space="preserve">Mereish, E. H., &amp; Bradford, J. B. (2014). Intersecting identities and substance use problems: Sexual orientation, gender, race, and lifetime substance use problems. </w:t>
      </w:r>
      <w:r w:rsidRPr="00960618">
        <w:rPr>
          <w:i/>
          <w:noProof/>
          <w:sz w:val="24"/>
          <w:szCs w:val="24"/>
        </w:rPr>
        <w:t>Journal of Studies on Alcohol &amp; Drugs, 75</w:t>
      </w:r>
      <w:r w:rsidRPr="00960618">
        <w:rPr>
          <w:noProof/>
          <w:sz w:val="24"/>
          <w:szCs w:val="24"/>
        </w:rPr>
        <w:t xml:space="preserve">(1), 179-188. </w:t>
      </w:r>
    </w:p>
    <w:p w:rsidR="004054FC" w:rsidRPr="00960618" w:rsidRDefault="004054FC" w:rsidP="00DA0C59">
      <w:pPr>
        <w:ind w:left="720" w:hanging="720"/>
        <w:rPr>
          <w:noProof/>
          <w:sz w:val="24"/>
          <w:szCs w:val="24"/>
        </w:rPr>
      </w:pPr>
      <w:r w:rsidRPr="00960618">
        <w:rPr>
          <w:noProof/>
          <w:sz w:val="24"/>
          <w:szCs w:val="24"/>
        </w:rPr>
        <w:t>Millegan, J., Milburn, E. K., LeardMann, C. A., Street, A. E., Williams, D., Trone, D. W., &amp; Crum</w:t>
      </w:r>
      <w:r w:rsidRPr="00960618">
        <w:rPr>
          <w:rFonts w:ascii="Cambria Math" w:hAnsi="Cambria Math" w:cs="Cambria Math"/>
          <w:noProof/>
          <w:sz w:val="24"/>
          <w:szCs w:val="24"/>
        </w:rPr>
        <w:t>‐</w:t>
      </w:r>
      <w:r w:rsidRPr="00960618">
        <w:rPr>
          <w:noProof/>
          <w:sz w:val="24"/>
          <w:szCs w:val="24"/>
        </w:rPr>
        <w:t xml:space="preserve">Cianflone, N. F. (2015). Recent sexual trauma and adverse health and occupational outcomes among U.S. Service women. </w:t>
      </w:r>
      <w:r w:rsidRPr="00960618">
        <w:rPr>
          <w:i/>
          <w:noProof/>
          <w:sz w:val="24"/>
          <w:szCs w:val="24"/>
        </w:rPr>
        <w:t>Journal of Traumatic Stress, 28</w:t>
      </w:r>
      <w:r w:rsidRPr="00960618">
        <w:rPr>
          <w:noProof/>
          <w:sz w:val="24"/>
          <w:szCs w:val="24"/>
        </w:rPr>
        <w:t>(4), 298-306. doi: 10.1002/jts.22028</w:t>
      </w:r>
    </w:p>
    <w:p w:rsidR="004054FC" w:rsidRPr="00960618" w:rsidRDefault="004054FC" w:rsidP="00575B42">
      <w:pPr>
        <w:ind w:left="720" w:hanging="720"/>
        <w:rPr>
          <w:noProof/>
          <w:sz w:val="24"/>
          <w:szCs w:val="24"/>
        </w:rPr>
      </w:pPr>
      <w:bookmarkStart w:id="25" w:name="_ENREF_26"/>
      <w:r w:rsidRPr="00960618">
        <w:rPr>
          <w:noProof/>
          <w:sz w:val="24"/>
          <w:szCs w:val="24"/>
        </w:rPr>
        <w:t xml:space="preserve">Mondragon, S. A., Wang, D., Pritchett, L., Graham, D. P., Plasencia, M. L., &amp; Teng, E. J. (2015). The influence of military sexual trauma on returning OEF/OIF male veterans. </w:t>
      </w:r>
      <w:r w:rsidRPr="00960618">
        <w:rPr>
          <w:i/>
          <w:noProof/>
          <w:sz w:val="24"/>
          <w:szCs w:val="24"/>
        </w:rPr>
        <w:t>Psychological Services, 12</w:t>
      </w:r>
      <w:r w:rsidRPr="00960618">
        <w:rPr>
          <w:noProof/>
          <w:sz w:val="24"/>
          <w:szCs w:val="24"/>
        </w:rPr>
        <w:t>(4), 402-411. doi: 10.1037/ser0000050</w:t>
      </w:r>
    </w:p>
    <w:p w:rsidR="004054FC" w:rsidRPr="00960618" w:rsidRDefault="004054FC" w:rsidP="00960618">
      <w:pPr>
        <w:ind w:left="720" w:hanging="720"/>
        <w:rPr>
          <w:noProof/>
          <w:sz w:val="24"/>
          <w:szCs w:val="24"/>
        </w:rPr>
      </w:pPr>
      <w:r w:rsidRPr="00960618">
        <w:rPr>
          <w:noProof/>
          <w:sz w:val="24"/>
          <w:szCs w:val="24"/>
        </w:rPr>
        <w:t xml:space="preserve">Moon, Z. (2015). </w:t>
      </w:r>
      <w:r w:rsidRPr="00960618">
        <w:rPr>
          <w:i/>
          <w:noProof/>
          <w:sz w:val="24"/>
          <w:szCs w:val="24"/>
        </w:rPr>
        <w:t>Coming home: Military service, reintegration, and the role of the church</w:t>
      </w:r>
      <w:r w:rsidRPr="00960618">
        <w:rPr>
          <w:noProof/>
          <w:sz w:val="24"/>
          <w:szCs w:val="24"/>
        </w:rPr>
        <w:t>. St. Louis, MO: Chalice Press.</w:t>
      </w:r>
      <w:bookmarkEnd w:id="25"/>
    </w:p>
    <w:p w:rsidR="004054FC" w:rsidRPr="00960618" w:rsidRDefault="004054FC" w:rsidP="00776106">
      <w:pPr>
        <w:ind w:left="720" w:hanging="720"/>
        <w:rPr>
          <w:noProof/>
          <w:sz w:val="24"/>
          <w:szCs w:val="24"/>
        </w:rPr>
      </w:pPr>
      <w:r w:rsidRPr="00960618">
        <w:rPr>
          <w:noProof/>
          <w:sz w:val="24"/>
          <w:szCs w:val="24"/>
        </w:rPr>
        <w:t xml:space="preserve">Moore, D. L. (2009). Theorizing the "black body" as a site of trauma: implications for theologies of embodiment. </w:t>
      </w:r>
      <w:r w:rsidRPr="00960618">
        <w:rPr>
          <w:i/>
          <w:noProof/>
          <w:sz w:val="24"/>
          <w:szCs w:val="24"/>
        </w:rPr>
        <w:t>Theology &amp; Sexuality, 15</w:t>
      </w:r>
      <w:r w:rsidRPr="00960618">
        <w:rPr>
          <w:noProof/>
          <w:sz w:val="24"/>
          <w:szCs w:val="24"/>
        </w:rPr>
        <w:t xml:space="preserve">(2), 175-188. </w:t>
      </w:r>
    </w:p>
    <w:p w:rsidR="004054FC" w:rsidRPr="00960618" w:rsidRDefault="004054FC" w:rsidP="00467EBB">
      <w:pPr>
        <w:ind w:left="720" w:hanging="720"/>
        <w:rPr>
          <w:noProof/>
          <w:sz w:val="24"/>
          <w:szCs w:val="24"/>
        </w:rPr>
      </w:pPr>
      <w:bookmarkStart w:id="26" w:name="_ENREF_27"/>
      <w:r w:rsidRPr="00960618">
        <w:rPr>
          <w:noProof/>
          <w:sz w:val="24"/>
          <w:szCs w:val="24"/>
        </w:rPr>
        <w:t xml:space="preserve">Nayar, U. S. (2015). The right to childhood: Reflections on the 2014 Nobel Peace Prize. </w:t>
      </w:r>
      <w:r w:rsidRPr="00960618">
        <w:rPr>
          <w:i/>
          <w:noProof/>
          <w:sz w:val="24"/>
          <w:szCs w:val="24"/>
        </w:rPr>
        <w:t>Child Abuse &amp; Neglect, 44</w:t>
      </w:r>
      <w:r w:rsidRPr="00960618">
        <w:rPr>
          <w:noProof/>
          <w:sz w:val="24"/>
          <w:szCs w:val="24"/>
        </w:rPr>
        <w:t>, 5-7. doi: 10.1016/j.chiabu.2015.04.008</w:t>
      </w:r>
      <w:bookmarkEnd w:id="26"/>
    </w:p>
    <w:p w:rsidR="004054FC" w:rsidRPr="00960618" w:rsidRDefault="004054FC" w:rsidP="00C75719">
      <w:pPr>
        <w:ind w:left="720" w:hanging="720"/>
        <w:rPr>
          <w:noProof/>
          <w:sz w:val="24"/>
          <w:szCs w:val="24"/>
        </w:rPr>
      </w:pPr>
      <w:bookmarkStart w:id="27" w:name="_ENREF_28"/>
      <w:r w:rsidRPr="00960618">
        <w:rPr>
          <w:noProof/>
          <w:sz w:val="24"/>
          <w:szCs w:val="24"/>
        </w:rPr>
        <w:t xml:space="preserve">Neff, K. D. (2009). The role of self-compassion in development: A healthier way to relate to oneself. </w:t>
      </w:r>
      <w:r w:rsidRPr="00960618">
        <w:rPr>
          <w:i/>
          <w:noProof/>
          <w:sz w:val="24"/>
          <w:szCs w:val="24"/>
        </w:rPr>
        <w:t>Human Development, 52</w:t>
      </w:r>
      <w:r w:rsidRPr="00960618">
        <w:rPr>
          <w:noProof/>
          <w:sz w:val="24"/>
          <w:szCs w:val="24"/>
        </w:rPr>
        <w:t>(4), 211-214. doi: 10.1159/000215071</w:t>
      </w:r>
      <w:bookmarkEnd w:id="27"/>
    </w:p>
    <w:p w:rsidR="004054FC" w:rsidRPr="00960618" w:rsidRDefault="004054FC" w:rsidP="00C75719">
      <w:pPr>
        <w:ind w:left="720" w:hanging="720"/>
        <w:rPr>
          <w:noProof/>
          <w:sz w:val="24"/>
          <w:szCs w:val="24"/>
        </w:rPr>
      </w:pPr>
      <w:bookmarkStart w:id="28" w:name="_ENREF_29"/>
      <w:r w:rsidRPr="00960618">
        <w:rPr>
          <w:noProof/>
          <w:sz w:val="24"/>
          <w:szCs w:val="24"/>
        </w:rPr>
        <w:t xml:space="preserve">Neff, K. D., &amp; McGehee, P. (2010). Self-compassion and psychological resilience among adolescents and young adults. </w:t>
      </w:r>
      <w:r w:rsidRPr="00960618">
        <w:rPr>
          <w:i/>
          <w:noProof/>
          <w:sz w:val="24"/>
          <w:szCs w:val="24"/>
        </w:rPr>
        <w:t>Self and Identity, 9</w:t>
      </w:r>
      <w:r w:rsidRPr="00960618">
        <w:rPr>
          <w:noProof/>
          <w:sz w:val="24"/>
          <w:szCs w:val="24"/>
        </w:rPr>
        <w:t>(3), 225-240. doi: 10.1080/15298860902979307</w:t>
      </w:r>
      <w:bookmarkEnd w:id="28"/>
    </w:p>
    <w:p w:rsidR="004054FC" w:rsidRPr="00960618" w:rsidRDefault="004054FC" w:rsidP="00923D6A">
      <w:pPr>
        <w:ind w:left="720" w:hanging="720"/>
        <w:rPr>
          <w:noProof/>
          <w:sz w:val="24"/>
          <w:szCs w:val="24"/>
        </w:rPr>
      </w:pPr>
      <w:bookmarkStart w:id="29" w:name="_ENREF_30"/>
      <w:r w:rsidRPr="00960618">
        <w:rPr>
          <w:noProof/>
          <w:sz w:val="24"/>
          <w:szCs w:val="24"/>
        </w:rPr>
        <w:t xml:space="preserve">Nilsson, S., Sjöberg, M., Kallenberg, K., &amp; Larsson, G. (2011). Moral stress in international humanitarian aid and rescue operations: A grounded theory study. </w:t>
      </w:r>
      <w:r w:rsidRPr="00960618">
        <w:rPr>
          <w:i/>
          <w:noProof/>
          <w:sz w:val="24"/>
          <w:szCs w:val="24"/>
        </w:rPr>
        <w:t>Ethics &amp; Behavior, 21</w:t>
      </w:r>
      <w:r w:rsidRPr="00960618">
        <w:rPr>
          <w:noProof/>
          <w:sz w:val="24"/>
          <w:szCs w:val="24"/>
        </w:rPr>
        <w:t>(1), 49-68. doi: 10.1080/10508422.2011.537570</w:t>
      </w:r>
      <w:bookmarkEnd w:id="29"/>
    </w:p>
    <w:p w:rsidR="004054FC" w:rsidRPr="00960618" w:rsidRDefault="004054FC" w:rsidP="00960618">
      <w:pPr>
        <w:ind w:left="720" w:hanging="720"/>
        <w:rPr>
          <w:noProof/>
          <w:sz w:val="24"/>
          <w:szCs w:val="24"/>
        </w:rPr>
      </w:pPr>
      <w:r w:rsidRPr="00960618">
        <w:rPr>
          <w:noProof/>
          <w:sz w:val="24"/>
          <w:szCs w:val="24"/>
        </w:rPr>
        <w:lastRenderedPageBreak/>
        <w:t xml:space="preserve">O’Brien, C., Keith, J., &amp; Shoemaker, L. (2015). Don’t tell: Military culture and male rape. </w:t>
      </w:r>
      <w:r w:rsidRPr="00960618">
        <w:rPr>
          <w:i/>
          <w:noProof/>
          <w:sz w:val="24"/>
          <w:szCs w:val="24"/>
        </w:rPr>
        <w:t>Psychological Services, 12</w:t>
      </w:r>
      <w:r w:rsidRPr="00960618">
        <w:rPr>
          <w:noProof/>
          <w:sz w:val="24"/>
          <w:szCs w:val="24"/>
        </w:rPr>
        <w:t>(4), 3</w:t>
      </w:r>
      <w:r w:rsidR="00960618">
        <w:rPr>
          <w:noProof/>
          <w:sz w:val="24"/>
          <w:szCs w:val="24"/>
        </w:rPr>
        <w:t>57-365. doi: 10.1037/ser0000049</w:t>
      </w:r>
    </w:p>
    <w:p w:rsidR="004054FC" w:rsidRPr="00960618" w:rsidRDefault="004054FC" w:rsidP="00776106">
      <w:pPr>
        <w:ind w:left="720" w:hanging="720"/>
        <w:rPr>
          <w:noProof/>
          <w:sz w:val="24"/>
          <w:szCs w:val="24"/>
        </w:rPr>
      </w:pPr>
      <w:r w:rsidRPr="00960618">
        <w:rPr>
          <w:noProof/>
          <w:sz w:val="24"/>
          <w:szCs w:val="24"/>
        </w:rPr>
        <w:t xml:space="preserve">Pargament, K. (2014). The pursuit of false gods: Addressing the spiritual dimension of addictions in counselling. In T. S. J. O'Connor, K. Lund &amp; P. Berendsen (Eds.), </w:t>
      </w:r>
      <w:r w:rsidRPr="00960618">
        <w:rPr>
          <w:i/>
          <w:noProof/>
          <w:sz w:val="24"/>
          <w:szCs w:val="24"/>
        </w:rPr>
        <w:t>Psychotherapy: Cure of the soul</w:t>
      </w:r>
      <w:r w:rsidRPr="00960618">
        <w:rPr>
          <w:noProof/>
          <w:sz w:val="24"/>
          <w:szCs w:val="24"/>
        </w:rPr>
        <w:t xml:space="preserve"> (pp. 245-254). Waterloo, Canada: Waterloo Lutheran Seminary.</w:t>
      </w:r>
    </w:p>
    <w:p w:rsidR="004054FC" w:rsidRPr="00960618" w:rsidRDefault="004054FC" w:rsidP="00960618">
      <w:pPr>
        <w:ind w:left="720" w:hanging="720"/>
        <w:rPr>
          <w:noProof/>
          <w:sz w:val="24"/>
          <w:szCs w:val="24"/>
        </w:rPr>
      </w:pPr>
      <w:bookmarkStart w:id="30" w:name="_ENREF_11"/>
      <w:r w:rsidRPr="00960618">
        <w:rPr>
          <w:noProof/>
          <w:sz w:val="24"/>
          <w:szCs w:val="24"/>
        </w:rPr>
        <w:t xml:space="preserve">Ramchand, R., Ayer, L., Geyer, L., &amp; Kofner, A. (2015). Army chaplains’ perceptions about identifying, intervening, and referring soldiers at risk of suicide. </w:t>
      </w:r>
      <w:r w:rsidRPr="00960618">
        <w:rPr>
          <w:i/>
          <w:noProof/>
          <w:sz w:val="24"/>
          <w:szCs w:val="24"/>
        </w:rPr>
        <w:t>Spirituality in Clinical Practice, 2</w:t>
      </w:r>
      <w:r w:rsidRPr="00960618">
        <w:rPr>
          <w:noProof/>
          <w:sz w:val="24"/>
          <w:szCs w:val="24"/>
        </w:rPr>
        <w:t>(1), 36-47. doi: 10.1037/scp0000053</w:t>
      </w:r>
      <w:bookmarkEnd w:id="30"/>
    </w:p>
    <w:p w:rsidR="004054FC" w:rsidRPr="00960618" w:rsidRDefault="004054FC" w:rsidP="00776106">
      <w:pPr>
        <w:ind w:left="720" w:hanging="720"/>
        <w:rPr>
          <w:noProof/>
          <w:sz w:val="24"/>
          <w:szCs w:val="24"/>
        </w:rPr>
      </w:pPr>
      <w:r w:rsidRPr="00960618">
        <w:rPr>
          <w:noProof/>
          <w:sz w:val="24"/>
          <w:szCs w:val="24"/>
        </w:rPr>
        <w:t xml:space="preserve">Ramsay, N. J. (2013). Intersectionality: A model for addressing the complexity of oppression and privilege. </w:t>
      </w:r>
      <w:r w:rsidRPr="00960618">
        <w:rPr>
          <w:i/>
          <w:noProof/>
          <w:sz w:val="24"/>
          <w:szCs w:val="24"/>
        </w:rPr>
        <w:t>Pastoral Psychology, 63</w:t>
      </w:r>
      <w:r w:rsidRPr="00960618">
        <w:rPr>
          <w:noProof/>
          <w:sz w:val="24"/>
          <w:szCs w:val="24"/>
        </w:rPr>
        <w:t>(4), 453-469. doi: 10.1007/s11089-013-0570-4</w:t>
      </w:r>
    </w:p>
    <w:p w:rsidR="004054FC" w:rsidRPr="00960618" w:rsidRDefault="004054FC" w:rsidP="00DA0C59">
      <w:pPr>
        <w:ind w:left="720" w:hanging="720"/>
        <w:rPr>
          <w:noProof/>
          <w:sz w:val="24"/>
          <w:szCs w:val="24"/>
        </w:rPr>
      </w:pPr>
      <w:bookmarkStart w:id="31" w:name="_ENREF_33"/>
      <w:r w:rsidRPr="00960618">
        <w:rPr>
          <w:noProof/>
          <w:sz w:val="24"/>
          <w:szCs w:val="24"/>
        </w:rPr>
        <w:t xml:space="preserve">Rayburn, C. A. (2015). Ecclesiastical policies versus lived social relationships: Gender parity, attitudes, and ethics. In A. J. Johnson (Ed.), </w:t>
      </w:r>
      <w:r w:rsidRPr="00960618">
        <w:rPr>
          <w:i/>
          <w:noProof/>
          <w:sz w:val="24"/>
          <w:szCs w:val="24"/>
        </w:rPr>
        <w:t>Religion and men's violence against women.</w:t>
      </w:r>
      <w:r w:rsidRPr="00960618">
        <w:rPr>
          <w:noProof/>
          <w:sz w:val="24"/>
          <w:szCs w:val="24"/>
        </w:rPr>
        <w:t xml:space="preserve"> (pp. 27-44). New York, NY: Springer Science.</w:t>
      </w:r>
      <w:bookmarkEnd w:id="31"/>
    </w:p>
    <w:p w:rsidR="004054FC" w:rsidRPr="00960618" w:rsidRDefault="004054FC" w:rsidP="00960618">
      <w:pPr>
        <w:ind w:left="720" w:hanging="720"/>
        <w:rPr>
          <w:noProof/>
          <w:sz w:val="24"/>
          <w:szCs w:val="24"/>
        </w:rPr>
      </w:pPr>
      <w:bookmarkStart w:id="32" w:name="_ENREF_34"/>
      <w:r w:rsidRPr="00960618">
        <w:rPr>
          <w:noProof/>
          <w:sz w:val="24"/>
          <w:szCs w:val="24"/>
        </w:rPr>
        <w:t xml:space="preserve">Rudolfsson, L., &amp; Tidefors, I. (2015). The struggles of victims of sexual abuse who seek pastoral care. </w:t>
      </w:r>
      <w:r w:rsidRPr="00960618">
        <w:rPr>
          <w:i/>
          <w:noProof/>
          <w:sz w:val="24"/>
          <w:szCs w:val="24"/>
        </w:rPr>
        <w:t>Pastoral Psychology, 64</w:t>
      </w:r>
      <w:r w:rsidRPr="00960618">
        <w:rPr>
          <w:noProof/>
          <w:sz w:val="24"/>
          <w:szCs w:val="24"/>
        </w:rPr>
        <w:t>(4), 453-467. doi: 10.1007/s11089-014-0638-9</w:t>
      </w:r>
      <w:bookmarkEnd w:id="32"/>
    </w:p>
    <w:p w:rsidR="004054FC" w:rsidRPr="00960618" w:rsidRDefault="004054FC" w:rsidP="00776106">
      <w:pPr>
        <w:ind w:left="720" w:hanging="720"/>
        <w:rPr>
          <w:noProof/>
          <w:sz w:val="24"/>
          <w:szCs w:val="24"/>
        </w:rPr>
      </w:pPr>
      <w:r w:rsidRPr="00960618">
        <w:rPr>
          <w:noProof/>
          <w:sz w:val="24"/>
          <w:szCs w:val="24"/>
        </w:rPr>
        <w:t xml:space="preserve">Rudd, M. D. (2012). The clinical risk assessment interview. In R. I. Simon &amp; R. E. Hales (Eds.), </w:t>
      </w:r>
      <w:r w:rsidRPr="00960618">
        <w:rPr>
          <w:i/>
          <w:noProof/>
          <w:sz w:val="24"/>
          <w:szCs w:val="24"/>
        </w:rPr>
        <w:t>The American Psychiatric Publishing textbook of suicide assessment and management</w:t>
      </w:r>
      <w:r w:rsidRPr="00960618">
        <w:rPr>
          <w:noProof/>
          <w:sz w:val="24"/>
          <w:szCs w:val="24"/>
        </w:rPr>
        <w:t xml:space="preserve"> (2nd. ed., pp. 57-73). Arlington, VA: American Psychiatric Publishing.</w:t>
      </w:r>
    </w:p>
    <w:p w:rsidR="004054FC" w:rsidRPr="00960618" w:rsidRDefault="004054FC" w:rsidP="00776106">
      <w:pPr>
        <w:ind w:left="720" w:hanging="720"/>
        <w:rPr>
          <w:noProof/>
          <w:sz w:val="24"/>
          <w:szCs w:val="24"/>
        </w:rPr>
      </w:pPr>
      <w:r w:rsidRPr="00960618">
        <w:rPr>
          <w:noProof/>
          <w:sz w:val="24"/>
          <w:szCs w:val="24"/>
        </w:rPr>
        <w:t xml:space="preserve">Selby, E. A., Anestis, M. D., Bender, T. W., Ribeiro, J. D., Nock, M. K., Rudd, M. D., . . . Joiner, T. E. (2010). Overcoming the fear of lethal injury: Evaluating suicidal behavior in the military through the lens of the interpersonal–psychological theory of suicide. </w:t>
      </w:r>
      <w:r w:rsidRPr="00960618">
        <w:rPr>
          <w:i/>
          <w:noProof/>
          <w:sz w:val="24"/>
          <w:szCs w:val="24"/>
        </w:rPr>
        <w:t>Clinical Psychology Review, 30</w:t>
      </w:r>
      <w:r w:rsidRPr="00960618">
        <w:rPr>
          <w:noProof/>
          <w:sz w:val="24"/>
          <w:szCs w:val="24"/>
        </w:rPr>
        <w:t>(3), 298-307. doi: 10.1016/j.cpr.2009.12.004</w:t>
      </w:r>
    </w:p>
    <w:p w:rsidR="004054FC" w:rsidRPr="00960618" w:rsidRDefault="004054FC" w:rsidP="00776106">
      <w:pPr>
        <w:ind w:left="720" w:hanging="720"/>
        <w:rPr>
          <w:noProof/>
          <w:sz w:val="24"/>
          <w:szCs w:val="24"/>
        </w:rPr>
      </w:pPr>
      <w:r w:rsidRPr="00960618">
        <w:rPr>
          <w:noProof/>
          <w:sz w:val="24"/>
          <w:szCs w:val="24"/>
        </w:rPr>
        <w:t xml:space="preserve">Sheppard, P. I. (2006). No rose-colored glasses: Womanist practical theology and response to sexual violence. </w:t>
      </w:r>
      <w:r w:rsidRPr="00960618">
        <w:rPr>
          <w:i/>
          <w:noProof/>
          <w:sz w:val="24"/>
          <w:szCs w:val="24"/>
        </w:rPr>
        <w:t>Covenant Quarterly, 64</w:t>
      </w:r>
      <w:r w:rsidRPr="00960618">
        <w:rPr>
          <w:noProof/>
          <w:sz w:val="24"/>
          <w:szCs w:val="24"/>
        </w:rPr>
        <w:t xml:space="preserve">(1-3), 241-256. </w:t>
      </w:r>
    </w:p>
    <w:p w:rsidR="004054FC" w:rsidRPr="00960618" w:rsidRDefault="004054FC" w:rsidP="00960618">
      <w:pPr>
        <w:ind w:left="720" w:hanging="720"/>
        <w:rPr>
          <w:noProof/>
          <w:sz w:val="24"/>
          <w:szCs w:val="24"/>
        </w:rPr>
      </w:pPr>
      <w:bookmarkStart w:id="33" w:name="_ENREF_35"/>
      <w:r w:rsidRPr="00960618">
        <w:rPr>
          <w:noProof/>
          <w:sz w:val="24"/>
          <w:szCs w:val="24"/>
        </w:rPr>
        <w:t xml:space="preserve">Sherman, M. D., Harris, J. I., &amp; Erbes, C. (2015). Clinical approaches to addressing spiritual struggle in veterans with PTSD. </w:t>
      </w:r>
      <w:r w:rsidRPr="00960618">
        <w:rPr>
          <w:i/>
          <w:noProof/>
          <w:sz w:val="24"/>
          <w:szCs w:val="24"/>
        </w:rPr>
        <w:t>Professional Psychology: Research and Practice, 46</w:t>
      </w:r>
      <w:r w:rsidRPr="00960618">
        <w:rPr>
          <w:noProof/>
          <w:sz w:val="24"/>
          <w:szCs w:val="24"/>
        </w:rPr>
        <w:t>(4), 203-212. doi: 10.1037/pro0000020</w:t>
      </w:r>
      <w:bookmarkEnd w:id="33"/>
    </w:p>
    <w:p w:rsidR="004054FC" w:rsidRPr="00960618" w:rsidRDefault="004054FC" w:rsidP="00776106">
      <w:pPr>
        <w:ind w:left="720" w:hanging="720"/>
        <w:rPr>
          <w:noProof/>
          <w:sz w:val="24"/>
          <w:szCs w:val="24"/>
        </w:rPr>
      </w:pPr>
      <w:r w:rsidRPr="00960618">
        <w:rPr>
          <w:noProof/>
          <w:sz w:val="24"/>
          <w:szCs w:val="24"/>
        </w:rPr>
        <w:t xml:space="preserve">Street, A. E., Vogt, D., &amp; Dutra, L. (2009). A new generation of women veterans: Stressors faced by women deployed to Iraq and Afghanistan. </w:t>
      </w:r>
      <w:r w:rsidRPr="00960618">
        <w:rPr>
          <w:i/>
          <w:noProof/>
          <w:sz w:val="24"/>
          <w:szCs w:val="24"/>
        </w:rPr>
        <w:t>Clinical Psychology Review, 29</w:t>
      </w:r>
      <w:r w:rsidRPr="00960618">
        <w:rPr>
          <w:noProof/>
          <w:sz w:val="24"/>
          <w:szCs w:val="24"/>
        </w:rPr>
        <w:t>(8), 685-694. doi: 10.1016/j.cpr.2009.08.007</w:t>
      </w:r>
    </w:p>
    <w:p w:rsidR="004054FC" w:rsidRPr="00960618" w:rsidRDefault="004054FC" w:rsidP="00776106">
      <w:pPr>
        <w:ind w:left="720" w:hanging="720"/>
        <w:rPr>
          <w:noProof/>
          <w:sz w:val="24"/>
          <w:szCs w:val="24"/>
        </w:rPr>
      </w:pPr>
      <w:bookmarkStart w:id="34" w:name="_ENREF_38"/>
      <w:r w:rsidRPr="00960618">
        <w:rPr>
          <w:noProof/>
          <w:sz w:val="24"/>
          <w:szCs w:val="24"/>
        </w:rPr>
        <w:t xml:space="preserve">Street, A. E. K., Rachel; Bell, Margret E.; Pavao, Joanne. (2011). Sexual harassment and sexual assault during military service. In J. I. Ruzek, Schnurr, Paula P., Vasterling, Jennifer J., Friedman, Matthew J.  (Ed.), </w:t>
      </w:r>
      <w:r w:rsidRPr="00960618">
        <w:rPr>
          <w:i/>
          <w:noProof/>
          <w:sz w:val="24"/>
          <w:szCs w:val="24"/>
        </w:rPr>
        <w:t>Caring for veterans with deployment-related stress disorders</w:t>
      </w:r>
      <w:r w:rsidRPr="00960618">
        <w:rPr>
          <w:noProof/>
          <w:sz w:val="24"/>
          <w:szCs w:val="24"/>
        </w:rPr>
        <w:t xml:space="preserve"> (pp. 131-150). Washington, DC: American Psychological Association.</w:t>
      </w:r>
      <w:bookmarkEnd w:id="34"/>
    </w:p>
    <w:p w:rsidR="004054FC" w:rsidRPr="00960618" w:rsidRDefault="004054FC" w:rsidP="00960618">
      <w:pPr>
        <w:ind w:left="720" w:hanging="720"/>
        <w:rPr>
          <w:noProof/>
          <w:sz w:val="24"/>
          <w:szCs w:val="24"/>
        </w:rPr>
      </w:pPr>
      <w:bookmarkStart w:id="35" w:name="_ENREF_36"/>
      <w:r w:rsidRPr="00960618">
        <w:rPr>
          <w:noProof/>
          <w:sz w:val="24"/>
          <w:szCs w:val="24"/>
        </w:rPr>
        <w:t xml:space="preserve">Tait, R., Currier, J. M., &amp; Harris, J. I. (2016). Prayer coping, disclosure of trauma, and mental health symptoms among recently deployed United States veterans of the Iraq and Afghanistan conflicts. </w:t>
      </w:r>
      <w:r w:rsidRPr="00960618">
        <w:rPr>
          <w:i/>
          <w:noProof/>
          <w:sz w:val="24"/>
          <w:szCs w:val="24"/>
        </w:rPr>
        <w:t>The International Journal for the Psychology of Religion, 26</w:t>
      </w:r>
      <w:r w:rsidRPr="00960618">
        <w:rPr>
          <w:noProof/>
          <w:sz w:val="24"/>
          <w:szCs w:val="24"/>
        </w:rPr>
        <w:t>(1), 31-45. doi: 10.1080/10508619.2014.953896</w:t>
      </w:r>
      <w:bookmarkEnd w:id="35"/>
    </w:p>
    <w:p w:rsidR="004054FC" w:rsidRPr="00960618" w:rsidRDefault="004054FC" w:rsidP="00776106">
      <w:pPr>
        <w:ind w:left="720" w:hanging="720"/>
        <w:rPr>
          <w:noProof/>
          <w:sz w:val="24"/>
          <w:szCs w:val="24"/>
        </w:rPr>
      </w:pPr>
      <w:bookmarkStart w:id="36" w:name="_ENREF_39"/>
      <w:r w:rsidRPr="00960618">
        <w:rPr>
          <w:noProof/>
          <w:sz w:val="24"/>
          <w:szCs w:val="24"/>
        </w:rPr>
        <w:t xml:space="preserve">Theuring, A. (2014). Holding hope and doubt: An interreligious theopoetic response to public tragedies. </w:t>
      </w:r>
      <w:r w:rsidRPr="00960618">
        <w:rPr>
          <w:i/>
          <w:noProof/>
          <w:sz w:val="24"/>
          <w:szCs w:val="24"/>
        </w:rPr>
        <w:t>Cross Currents, 64</w:t>
      </w:r>
      <w:r w:rsidRPr="00960618">
        <w:rPr>
          <w:noProof/>
          <w:sz w:val="24"/>
          <w:szCs w:val="24"/>
        </w:rPr>
        <w:t>(4), 549-565. doi: 10.1111/cros.12104</w:t>
      </w:r>
      <w:bookmarkEnd w:id="36"/>
    </w:p>
    <w:p w:rsidR="004054FC" w:rsidRPr="00960618" w:rsidRDefault="004054FC" w:rsidP="00960618">
      <w:pPr>
        <w:ind w:left="720" w:hanging="720"/>
        <w:rPr>
          <w:noProof/>
          <w:sz w:val="24"/>
          <w:szCs w:val="24"/>
        </w:rPr>
      </w:pPr>
      <w:bookmarkStart w:id="37" w:name="_ENREF_37"/>
      <w:bookmarkStart w:id="38" w:name="_ENREF_40"/>
      <w:r w:rsidRPr="00960618">
        <w:rPr>
          <w:noProof/>
          <w:sz w:val="24"/>
          <w:szCs w:val="24"/>
        </w:rPr>
        <w:t xml:space="preserve">Vargas, A. F., Hanson, T., Kraus, D., Drescher, K., &amp; Foy, D. (2013). Moral injury themes in combat veterans’ narrative responses from the National Vietnam Veterans’ Readjustment Study. </w:t>
      </w:r>
      <w:r w:rsidRPr="00960618">
        <w:rPr>
          <w:i/>
          <w:noProof/>
          <w:sz w:val="24"/>
          <w:szCs w:val="24"/>
        </w:rPr>
        <w:t>Traumatology, 19</w:t>
      </w:r>
      <w:r w:rsidRPr="00960618">
        <w:rPr>
          <w:noProof/>
          <w:sz w:val="24"/>
          <w:szCs w:val="24"/>
        </w:rPr>
        <w:t>(3), 243-250. doi: 10.1177/1534765613476099</w:t>
      </w:r>
      <w:bookmarkEnd w:id="37"/>
    </w:p>
    <w:p w:rsidR="004054FC" w:rsidRPr="00960618" w:rsidRDefault="004054FC" w:rsidP="00776106">
      <w:pPr>
        <w:ind w:left="720" w:hanging="720"/>
        <w:rPr>
          <w:noProof/>
          <w:sz w:val="24"/>
          <w:szCs w:val="24"/>
        </w:rPr>
      </w:pPr>
      <w:r w:rsidRPr="00960618">
        <w:rPr>
          <w:noProof/>
          <w:sz w:val="24"/>
          <w:szCs w:val="24"/>
        </w:rPr>
        <w:lastRenderedPageBreak/>
        <w:t xml:space="preserve">Vieten, C., Scammell, S., Pilato, R., Ammondson, I., Pargament, K., &amp; Lukoff, D. (2013). Spiritual and religious competencies for psychologists. </w:t>
      </w:r>
      <w:r w:rsidRPr="00960618">
        <w:rPr>
          <w:i/>
          <w:noProof/>
          <w:sz w:val="24"/>
          <w:szCs w:val="24"/>
        </w:rPr>
        <w:t>Psychology of Religion and Spirituality, 5</w:t>
      </w:r>
      <w:r w:rsidRPr="00960618">
        <w:rPr>
          <w:noProof/>
          <w:sz w:val="24"/>
          <w:szCs w:val="24"/>
        </w:rPr>
        <w:t>(3), 129-144. doi: 10.1037/a0032699.supp</w:t>
      </w:r>
      <w:bookmarkEnd w:id="38"/>
    </w:p>
    <w:p w:rsidR="004054FC" w:rsidRPr="00960618" w:rsidRDefault="004054FC" w:rsidP="00776106">
      <w:pPr>
        <w:ind w:left="720" w:hanging="720"/>
        <w:rPr>
          <w:noProof/>
          <w:sz w:val="24"/>
          <w:szCs w:val="24"/>
        </w:rPr>
      </w:pPr>
    </w:p>
    <w:p w:rsidR="004054FC" w:rsidRPr="00960618" w:rsidRDefault="004054FC" w:rsidP="00FC0B82">
      <w:pPr>
        <w:rPr>
          <w:noProof/>
          <w:sz w:val="24"/>
          <w:szCs w:val="24"/>
        </w:rPr>
      </w:pPr>
    </w:p>
    <w:p w:rsidR="004054FC" w:rsidRPr="00960618" w:rsidRDefault="004054FC">
      <w:pPr>
        <w:rPr>
          <w:sz w:val="24"/>
          <w:szCs w:val="24"/>
        </w:rPr>
      </w:pPr>
    </w:p>
    <w:p w:rsidR="00EA18D4" w:rsidRPr="00960618" w:rsidRDefault="00EA18D4">
      <w:pPr>
        <w:rPr>
          <w:sz w:val="24"/>
          <w:szCs w:val="24"/>
        </w:rPr>
      </w:pPr>
    </w:p>
    <w:sectPr w:rsidR="00EA18D4" w:rsidRPr="00960618" w:rsidSect="0077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56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63E4C"/>
    <w:multiLevelType w:val="hybridMultilevel"/>
    <w:tmpl w:val="0B90E0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55A64"/>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34F7205D"/>
    <w:multiLevelType w:val="hybridMultilevel"/>
    <w:tmpl w:val="8352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5C72CC"/>
    <w:multiLevelType w:val="multilevel"/>
    <w:tmpl w:val="B2444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4801F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C336AB"/>
    <w:multiLevelType w:val="hybridMultilevel"/>
    <w:tmpl w:val="29D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A796C"/>
    <w:multiLevelType w:val="multilevel"/>
    <w:tmpl w:val="F03002AC"/>
    <w:lvl w:ilvl="0">
      <w:start w:val="1"/>
      <w:numFmt w:val="decimal"/>
      <w:lvlText w:val="%1."/>
      <w:lvlJc w:val="left"/>
      <w:pPr>
        <w:ind w:left="720" w:firstLine="360"/>
      </w:pPr>
      <w:rPr>
        <w:rFonts w:ascii="Arial" w:eastAsia="Arial" w:hAnsi="Arial" w:cs="Arial"/>
        <w:b w:val="0"/>
        <w:i w:val="0"/>
        <w:strike w:val="0"/>
        <w:color w:val="000000"/>
        <w:sz w:val="20"/>
        <w:u w:val="none"/>
      </w:rPr>
    </w:lvl>
    <w:lvl w:ilvl="1">
      <w:start w:val="1"/>
      <w:numFmt w:val="lowerLetter"/>
      <w:lvlText w:val="%2."/>
      <w:lvlJc w:val="left"/>
      <w:pPr>
        <w:ind w:left="1440" w:firstLine="1080"/>
      </w:pPr>
      <w:rPr>
        <w:rFonts w:ascii="Arial" w:eastAsia="Arial" w:hAnsi="Arial" w:cs="Arial"/>
        <w:b w:val="0"/>
        <w:i w:val="0"/>
        <w:strike w:val="0"/>
        <w:color w:val="000000"/>
        <w:sz w:val="20"/>
        <w:u w:val="none"/>
      </w:rPr>
    </w:lvl>
    <w:lvl w:ilvl="2">
      <w:start w:val="1"/>
      <w:numFmt w:val="lowerRoman"/>
      <w:lvlText w:val="%3."/>
      <w:lvlJc w:val="right"/>
      <w:pPr>
        <w:ind w:left="2160" w:firstLine="1980"/>
      </w:pPr>
      <w:rPr>
        <w:rFonts w:ascii="Arial" w:eastAsia="Arial" w:hAnsi="Arial" w:cs="Arial"/>
        <w:b w:val="0"/>
        <w:i w:val="0"/>
        <w:strike w:val="0"/>
        <w:color w:val="000000"/>
        <w:sz w:val="20"/>
        <w:u w:val="none"/>
      </w:rPr>
    </w:lvl>
    <w:lvl w:ilvl="3">
      <w:start w:val="1"/>
      <w:numFmt w:val="decimal"/>
      <w:lvlText w:val="%4."/>
      <w:lvlJc w:val="left"/>
      <w:pPr>
        <w:ind w:left="2880" w:firstLine="2520"/>
      </w:pPr>
      <w:rPr>
        <w:rFonts w:ascii="Arial" w:eastAsia="Arial" w:hAnsi="Arial" w:cs="Arial"/>
        <w:b w:val="0"/>
        <w:i w:val="0"/>
        <w:strike w:val="0"/>
        <w:color w:val="000000"/>
        <w:sz w:val="20"/>
        <w:u w:val="none"/>
      </w:rPr>
    </w:lvl>
    <w:lvl w:ilvl="4">
      <w:start w:val="1"/>
      <w:numFmt w:val="lowerLetter"/>
      <w:lvlText w:val="%5."/>
      <w:lvlJc w:val="left"/>
      <w:pPr>
        <w:ind w:left="3600" w:firstLine="3240"/>
      </w:pPr>
      <w:rPr>
        <w:rFonts w:ascii="Arial" w:eastAsia="Arial" w:hAnsi="Arial" w:cs="Arial"/>
        <w:b w:val="0"/>
        <w:i w:val="0"/>
        <w:strike w:val="0"/>
        <w:color w:val="000000"/>
        <w:sz w:val="20"/>
        <w:u w:val="none"/>
      </w:rPr>
    </w:lvl>
    <w:lvl w:ilvl="5">
      <w:start w:val="1"/>
      <w:numFmt w:val="lowerRoman"/>
      <w:lvlText w:val="%6."/>
      <w:lvlJc w:val="right"/>
      <w:pPr>
        <w:ind w:left="4320" w:firstLine="4140"/>
      </w:pPr>
      <w:rPr>
        <w:rFonts w:ascii="Arial" w:eastAsia="Arial" w:hAnsi="Arial" w:cs="Arial"/>
        <w:b w:val="0"/>
        <w:i w:val="0"/>
        <w:strike w:val="0"/>
        <w:color w:val="000000"/>
        <w:sz w:val="20"/>
        <w:u w:val="none"/>
      </w:rPr>
    </w:lvl>
    <w:lvl w:ilvl="6">
      <w:start w:val="1"/>
      <w:numFmt w:val="decimal"/>
      <w:lvlText w:val="%7."/>
      <w:lvlJc w:val="left"/>
      <w:pPr>
        <w:ind w:left="5040" w:firstLine="4680"/>
      </w:pPr>
      <w:rPr>
        <w:rFonts w:ascii="Arial" w:eastAsia="Arial" w:hAnsi="Arial" w:cs="Arial"/>
        <w:b w:val="0"/>
        <w:i w:val="0"/>
        <w:strike w:val="0"/>
        <w:color w:val="000000"/>
        <w:sz w:val="20"/>
        <w:u w:val="none"/>
      </w:rPr>
    </w:lvl>
    <w:lvl w:ilvl="7">
      <w:start w:val="1"/>
      <w:numFmt w:val="lowerLetter"/>
      <w:lvlText w:val="%8."/>
      <w:lvlJc w:val="left"/>
      <w:pPr>
        <w:ind w:left="5760" w:firstLine="5400"/>
      </w:pPr>
      <w:rPr>
        <w:rFonts w:ascii="Arial" w:eastAsia="Arial" w:hAnsi="Arial" w:cs="Arial"/>
        <w:b w:val="0"/>
        <w:i w:val="0"/>
        <w:strike w:val="0"/>
        <w:color w:val="000000"/>
        <w:sz w:val="20"/>
        <w:u w:val="none"/>
      </w:rPr>
    </w:lvl>
    <w:lvl w:ilvl="8">
      <w:start w:val="1"/>
      <w:numFmt w:val="lowerRoman"/>
      <w:lvlText w:val="%9."/>
      <w:lvlJc w:val="right"/>
      <w:pPr>
        <w:ind w:left="6480" w:firstLine="6300"/>
      </w:pPr>
      <w:rPr>
        <w:rFonts w:ascii="Arial" w:eastAsia="Arial" w:hAnsi="Arial" w:cs="Arial"/>
        <w:b w:val="0"/>
        <w:i w:val="0"/>
        <w:strike w:val="0"/>
        <w:color w:val="000000"/>
        <w:sz w:val="20"/>
        <w:u w:val="none"/>
      </w:rPr>
    </w:lvl>
  </w:abstractNum>
  <w:abstractNum w:abstractNumId="8" w15:restartNumberingAfterBreak="0">
    <w:nsid w:val="559D3468"/>
    <w:multiLevelType w:val="hybridMultilevel"/>
    <w:tmpl w:val="E4BC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00F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C47F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ED15A27"/>
    <w:multiLevelType w:val="hybridMultilevel"/>
    <w:tmpl w:val="C402F9A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1"/>
  </w:num>
  <w:num w:numId="6">
    <w:abstractNumId w:val="0"/>
  </w:num>
  <w:num w:numId="7">
    <w:abstractNumId w:val="4"/>
  </w:num>
  <w:num w:numId="8">
    <w:abstractNumId w:val="7"/>
  </w:num>
  <w:num w:numId="9">
    <w:abstractNumId w:val="6"/>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54FC"/>
    <w:rsid w:val="002D6289"/>
    <w:rsid w:val="002F5158"/>
    <w:rsid w:val="003C7CCC"/>
    <w:rsid w:val="004054FC"/>
    <w:rsid w:val="00570FD3"/>
    <w:rsid w:val="005B5599"/>
    <w:rsid w:val="005F4765"/>
    <w:rsid w:val="006D621A"/>
    <w:rsid w:val="007603BF"/>
    <w:rsid w:val="007745F7"/>
    <w:rsid w:val="007D5220"/>
    <w:rsid w:val="007F78B5"/>
    <w:rsid w:val="00953712"/>
    <w:rsid w:val="00960618"/>
    <w:rsid w:val="00A63401"/>
    <w:rsid w:val="00AD2FDF"/>
    <w:rsid w:val="00BC7F22"/>
    <w:rsid w:val="00C32C90"/>
    <w:rsid w:val="00C546DD"/>
    <w:rsid w:val="00CA75BA"/>
    <w:rsid w:val="00D0397D"/>
    <w:rsid w:val="00DE7E9D"/>
    <w:rsid w:val="00E0075F"/>
    <w:rsid w:val="00EA18D4"/>
    <w:rsid w:val="00F107CA"/>
    <w:rsid w:val="00F4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EB7E9-A13D-445D-90CF-0DE0E047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54F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4FC"/>
    <w:rPr>
      <w:rFonts w:ascii="Times New Roman" w:eastAsia="Times New Roman" w:hAnsi="Times New Roman" w:cs="Times New Roman"/>
      <w:sz w:val="24"/>
      <w:szCs w:val="20"/>
    </w:rPr>
  </w:style>
  <w:style w:type="paragraph" w:styleId="FootnoteText">
    <w:name w:val="footnote text"/>
    <w:basedOn w:val="Normal"/>
    <w:link w:val="FootnoteTextChar"/>
    <w:semiHidden/>
    <w:rsid w:val="004054FC"/>
  </w:style>
  <w:style w:type="character" w:customStyle="1" w:styleId="FootnoteTextChar">
    <w:name w:val="Footnote Text Char"/>
    <w:basedOn w:val="DefaultParagraphFont"/>
    <w:link w:val="FootnoteText"/>
    <w:semiHidden/>
    <w:rsid w:val="004054FC"/>
    <w:rPr>
      <w:rFonts w:ascii="Times New Roman" w:eastAsia="Times New Roman" w:hAnsi="Times New Roman" w:cs="Times New Roman"/>
      <w:sz w:val="20"/>
      <w:szCs w:val="20"/>
    </w:rPr>
  </w:style>
  <w:style w:type="character" w:styleId="FootnoteReference">
    <w:name w:val="footnote reference"/>
    <w:semiHidden/>
    <w:rsid w:val="004054FC"/>
    <w:rPr>
      <w:vertAlign w:val="superscript"/>
    </w:rPr>
  </w:style>
  <w:style w:type="character" w:customStyle="1" w:styleId="apple-converted-space">
    <w:name w:val="apple-converted-space"/>
    <w:rsid w:val="004054FC"/>
  </w:style>
  <w:style w:type="character" w:styleId="Emphasis">
    <w:name w:val="Emphasis"/>
    <w:uiPriority w:val="20"/>
    <w:qFormat/>
    <w:rsid w:val="004054FC"/>
    <w:rPr>
      <w:i/>
      <w:iCs/>
    </w:rPr>
  </w:style>
  <w:style w:type="character" w:styleId="Hyperlink">
    <w:name w:val="Hyperlink"/>
    <w:uiPriority w:val="99"/>
    <w:unhideWhenUsed/>
    <w:rsid w:val="004054FC"/>
    <w:rPr>
      <w:color w:val="0000FF"/>
      <w:u w:val="single"/>
    </w:rPr>
  </w:style>
  <w:style w:type="paragraph" w:styleId="ListParagraph">
    <w:name w:val="List Paragraph"/>
    <w:basedOn w:val="Normal"/>
    <w:uiPriority w:val="34"/>
    <w:qFormat/>
    <w:rsid w:val="0040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e.com/colorado/lpext.dll?f=templates&amp;fn=main-h.htm&amp;cp" TargetMode="External"/><Relationship Id="rId13" Type="http://schemas.openxmlformats.org/officeDocument/2006/relationships/hyperlink" Target="http://blogs.du.edu/magazine/campus-community/sexual-assault-awareness-week-works-to-raise-assault-understanding" TargetMode="External"/><Relationship Id="rId3" Type="http://schemas.openxmlformats.org/officeDocument/2006/relationships/settings" Target="settings.xml"/><Relationship Id="rId7" Type="http://schemas.openxmlformats.org/officeDocument/2006/relationships/hyperlink" Target="http://www.childwelfare.gov/systemwide/laws_policies/statutes/clergymandated.cfm" TargetMode="External"/><Relationship Id="rId12" Type="http://schemas.openxmlformats.org/officeDocument/2006/relationships/hyperlink" Target="http://faithtrust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sing@iliff.edu" TargetMode="External"/><Relationship Id="rId11" Type="http://schemas.openxmlformats.org/officeDocument/2006/relationships/hyperlink" Target="http://www.yourmorals.org/" TargetMode="External"/><Relationship Id="rId5" Type="http://schemas.openxmlformats.org/officeDocument/2006/relationships/hyperlink" Target="mailto:cdoehring@iliff.edu" TargetMode="External"/><Relationship Id="rId15" Type="http://schemas.openxmlformats.org/officeDocument/2006/relationships/theme" Target="theme/theme1.xml"/><Relationship Id="rId10" Type="http://schemas.openxmlformats.org/officeDocument/2006/relationships/hyperlink" Target="http://www.moralfoundations.org" TargetMode="External"/><Relationship Id="rId4" Type="http://schemas.openxmlformats.org/officeDocument/2006/relationships/webSettings" Target="webSettings.xml"/><Relationship Id="rId9" Type="http://schemas.openxmlformats.org/officeDocument/2006/relationships/hyperlink" Target="mailto:helpdesk@ilif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2016-03-23T20:35:00Z</dcterms:created>
  <dcterms:modified xsi:type="dcterms:W3CDTF">2016-03-23T20:35:00Z</dcterms:modified>
</cp:coreProperties>
</file>