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CB" w:rsidRDefault="00C823A4" w:rsidP="00C823A4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>
        <w:rPr>
          <w:rFonts w:hint="eastAsia"/>
          <w:sz w:val="24"/>
          <w:szCs w:val="24"/>
          <w:u w:val="single"/>
        </w:rPr>
        <w:t>How to Respond in the Most Helpful Way to Sermons</w:t>
      </w:r>
    </w:p>
    <w:p w:rsidR="005F775F" w:rsidRDefault="005F775F" w:rsidP="00C823A4">
      <w:pPr>
        <w:jc w:val="center"/>
        <w:rPr>
          <w:sz w:val="24"/>
          <w:szCs w:val="24"/>
        </w:rPr>
      </w:pPr>
    </w:p>
    <w:p w:rsidR="00C823A4" w:rsidRDefault="00C823A4" w:rsidP="00C823A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U</w:t>
      </w:r>
      <w:r>
        <w:rPr>
          <w:rFonts w:hint="eastAsia"/>
          <w:b/>
          <w:sz w:val="24"/>
          <w:szCs w:val="24"/>
        </w:rPr>
        <w:t xml:space="preserve">se </w:t>
      </w: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>I</w:t>
      </w:r>
      <w:r>
        <w:rPr>
          <w:b/>
          <w:sz w:val="24"/>
          <w:szCs w:val="24"/>
        </w:rPr>
        <w:t>”</w:t>
      </w:r>
      <w:r>
        <w:rPr>
          <w:rFonts w:hint="eastAsia"/>
          <w:b/>
          <w:sz w:val="24"/>
          <w:szCs w:val="24"/>
        </w:rPr>
        <w:t xml:space="preserve"> statements.  </w:t>
      </w:r>
      <w:r>
        <w:rPr>
          <w:rFonts w:hint="eastAsia"/>
          <w:sz w:val="24"/>
          <w:szCs w:val="24"/>
        </w:rPr>
        <w:t xml:space="preserve">Do not speak universally: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This sermon was great,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This sermon was bad.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 Instead speak about your response to the sermon: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 xml:space="preserve">I found this sermon moving </w:t>
      </w:r>
      <w:r>
        <w:rPr>
          <w:sz w:val="24"/>
          <w:szCs w:val="24"/>
        </w:rPr>
        <w:t>because</w:t>
      </w:r>
      <w:r>
        <w:rPr>
          <w:rFonts w:hint="eastAsia"/>
          <w:sz w:val="24"/>
          <w:szCs w:val="24"/>
        </w:rPr>
        <w:t xml:space="preserve"> . .  .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I got lost because . . .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statement</w:t>
      </w:r>
      <w:r>
        <w:rPr>
          <w:rFonts w:hint="eastAsia"/>
          <w:sz w:val="24"/>
          <w:szCs w:val="24"/>
        </w:rPr>
        <w:t xml:space="preserve"> will leave others free to offer their response, which may be quite different from yours.</w:t>
      </w:r>
    </w:p>
    <w:p w:rsidR="005F775F" w:rsidRDefault="005F775F" w:rsidP="005F775F">
      <w:pPr>
        <w:pStyle w:val="ListParagraph"/>
        <w:spacing w:line="240" w:lineRule="auto"/>
        <w:rPr>
          <w:sz w:val="24"/>
          <w:szCs w:val="24"/>
        </w:rPr>
      </w:pPr>
    </w:p>
    <w:p w:rsidR="00C823A4" w:rsidRDefault="00C823A4" w:rsidP="00C823A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Describe rather than evaluate. </w:t>
      </w:r>
      <w:r>
        <w:rPr>
          <w:rFonts w:hint="eastAsia"/>
          <w:sz w:val="24"/>
          <w:szCs w:val="24"/>
        </w:rPr>
        <w:t xml:space="preserve"> Instead of </w:t>
      </w:r>
      <w:r>
        <w:rPr>
          <w:sz w:val="24"/>
          <w:szCs w:val="24"/>
        </w:rPr>
        <w:t>“</w:t>
      </w:r>
      <w:proofErr w:type="gramStart"/>
      <w:r>
        <w:rPr>
          <w:rFonts w:hint="eastAsia"/>
          <w:sz w:val="24"/>
          <w:szCs w:val="24"/>
        </w:rPr>
        <w:t>Your</w:t>
      </w:r>
      <w:proofErr w:type="gramEnd"/>
      <w:r>
        <w:rPr>
          <w:rFonts w:hint="eastAsia"/>
          <w:sz w:val="24"/>
          <w:szCs w:val="24"/>
        </w:rPr>
        <w:t xml:space="preserve"> preaching is bad because you speak too fast,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try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I got lost when you spoke fast.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 Instead of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You were too dominating when you said . . . .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try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I did not feel invited to respond but felt forced to accept y</w:t>
      </w:r>
      <w:r w:rsidR="00DE257A">
        <w:rPr>
          <w:sz w:val="24"/>
          <w:szCs w:val="24"/>
        </w:rPr>
        <w:t>o</w:t>
      </w:r>
      <w:r>
        <w:rPr>
          <w:rFonts w:hint="eastAsia"/>
          <w:sz w:val="24"/>
          <w:szCs w:val="24"/>
        </w:rPr>
        <w:t>ur arguments or be damned.</w:t>
      </w:r>
      <w:r>
        <w:rPr>
          <w:sz w:val="24"/>
          <w:szCs w:val="24"/>
        </w:rPr>
        <w:t>”</w:t>
      </w:r>
    </w:p>
    <w:p w:rsidR="005F775F" w:rsidRPr="005F775F" w:rsidRDefault="005F775F" w:rsidP="005F775F">
      <w:pPr>
        <w:pStyle w:val="ListParagraph"/>
        <w:rPr>
          <w:sz w:val="24"/>
          <w:szCs w:val="24"/>
        </w:rPr>
      </w:pPr>
    </w:p>
    <w:p w:rsidR="005F775F" w:rsidRDefault="00C823A4" w:rsidP="00C823A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Be specific.  </w:t>
      </w:r>
      <w:r>
        <w:rPr>
          <w:rFonts w:hint="eastAsia"/>
          <w:sz w:val="24"/>
          <w:szCs w:val="24"/>
        </w:rPr>
        <w:t xml:space="preserve">Refer to particular phrases, images, ideas.  Instead of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This sermon was completely coherent,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try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The image of the X and the way you kept returning to it held the sermon together for me.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 Instead of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The sermon made no sense,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try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I could not follow your reasoning when you moved from the statement about X to your example from the Bible.</w:t>
      </w:r>
      <w:r>
        <w:rPr>
          <w:sz w:val="24"/>
          <w:szCs w:val="24"/>
        </w:rPr>
        <w:t>”</w:t>
      </w:r>
    </w:p>
    <w:p w:rsidR="005F775F" w:rsidRPr="005F775F" w:rsidRDefault="005F775F" w:rsidP="005F775F">
      <w:pPr>
        <w:pStyle w:val="ListParagraph"/>
        <w:rPr>
          <w:sz w:val="24"/>
          <w:szCs w:val="24"/>
        </w:rPr>
      </w:pPr>
    </w:p>
    <w:p w:rsidR="005F775F" w:rsidRDefault="005F775F" w:rsidP="00C823A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Focus comments on the sermon (content, style, use of the Bible, etc.) and person (voice, gesture, expression, etc.), not your own agenda.  </w:t>
      </w:r>
      <w:r>
        <w:rPr>
          <w:rFonts w:hint="eastAsia"/>
          <w:sz w:val="24"/>
          <w:szCs w:val="24"/>
        </w:rPr>
        <w:t>However, it may be helpful to identify a need that you brought to the sermon that is shaping your response.</w:t>
      </w:r>
    </w:p>
    <w:p w:rsidR="005F775F" w:rsidRPr="005F775F" w:rsidRDefault="005F775F" w:rsidP="005F775F">
      <w:pPr>
        <w:pStyle w:val="ListParagraph"/>
        <w:rPr>
          <w:sz w:val="24"/>
          <w:szCs w:val="24"/>
        </w:rPr>
      </w:pPr>
    </w:p>
    <w:p w:rsidR="005F775F" w:rsidRDefault="005F775F" w:rsidP="00C823A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Offer what is useable.</w:t>
      </w:r>
      <w:r>
        <w:rPr>
          <w:rFonts w:hint="eastAsia"/>
          <w:sz w:val="24"/>
          <w:szCs w:val="24"/>
        </w:rPr>
        <w:t xml:space="preserve">  Instead of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If only you were taller. . . .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try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I could see you better if the lectern were lowered.</w:t>
      </w:r>
      <w:r>
        <w:rPr>
          <w:sz w:val="24"/>
          <w:szCs w:val="24"/>
        </w:rPr>
        <w:t>”</w:t>
      </w:r>
    </w:p>
    <w:p w:rsidR="005F775F" w:rsidRPr="005F775F" w:rsidRDefault="005F775F" w:rsidP="005F775F">
      <w:pPr>
        <w:pStyle w:val="ListParagraph"/>
        <w:rPr>
          <w:sz w:val="24"/>
          <w:szCs w:val="24"/>
        </w:rPr>
      </w:pPr>
    </w:p>
    <w:p w:rsidR="00C823A4" w:rsidRPr="00C823A4" w:rsidRDefault="005F775F" w:rsidP="00C823A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Be clear.</w:t>
      </w:r>
      <w:r>
        <w:rPr>
          <w:rFonts w:hint="eastAsia"/>
          <w:sz w:val="24"/>
          <w:szCs w:val="24"/>
        </w:rPr>
        <w:t xml:space="preserve">  Try phrasing things many different ways.</w:t>
      </w:r>
      <w:r w:rsidR="00C823A4" w:rsidRPr="00C823A4">
        <w:rPr>
          <w:rFonts w:hint="eastAsia"/>
          <w:sz w:val="24"/>
          <w:szCs w:val="24"/>
        </w:rPr>
        <w:t xml:space="preserve">  </w:t>
      </w:r>
    </w:p>
    <w:sectPr w:rsidR="00C823A4" w:rsidRPr="00C82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30A0"/>
    <w:multiLevelType w:val="hybridMultilevel"/>
    <w:tmpl w:val="8F0C4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A4"/>
    <w:rsid w:val="0013047E"/>
    <w:rsid w:val="005F775F"/>
    <w:rsid w:val="00C823A4"/>
    <w:rsid w:val="00DE257A"/>
    <w:rsid w:val="00E40E26"/>
    <w:rsid w:val="00F6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261E47-5E55-4429-B73C-DEDEA3F3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Kim, Eunjoo</cp:lastModifiedBy>
  <cp:revision>2</cp:revision>
  <dcterms:created xsi:type="dcterms:W3CDTF">2018-04-23T15:58:00Z</dcterms:created>
  <dcterms:modified xsi:type="dcterms:W3CDTF">2018-04-23T15:58:00Z</dcterms:modified>
</cp:coreProperties>
</file>