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15" w:rsidRPr="00155FAA" w:rsidRDefault="00F90101" w:rsidP="00A85CA5">
      <w:pPr>
        <w:ind w:left="720"/>
        <w:jc w:val="center"/>
        <w:rPr>
          <w:lang w:eastAsia="ko-KR"/>
        </w:rPr>
      </w:pPr>
      <w:bookmarkStart w:id="0" w:name="_GoBack"/>
      <w:bookmarkEnd w:id="0"/>
      <w:r>
        <w:rPr>
          <w:rFonts w:hint="eastAsia"/>
          <w:lang w:eastAsia="ko-KR"/>
        </w:rPr>
        <w:t>Introduction to Christian Worship</w:t>
      </w:r>
    </w:p>
    <w:p w:rsidR="003A4D15" w:rsidRPr="003A4D15" w:rsidRDefault="003A4D15" w:rsidP="00A85CA5">
      <w:pPr>
        <w:ind w:left="720"/>
        <w:jc w:val="center"/>
        <w:rPr>
          <w:lang w:eastAsia="ko-KR"/>
        </w:rPr>
      </w:pPr>
    </w:p>
    <w:p w:rsidR="00A85CA5" w:rsidRPr="00155FAA" w:rsidRDefault="00F90101" w:rsidP="00A85CA5">
      <w:pPr>
        <w:ind w:left="720"/>
        <w:jc w:val="center"/>
        <w:rPr>
          <w:b/>
          <w:u w:val="single"/>
          <w:lang w:eastAsia="ko-KR"/>
        </w:rPr>
      </w:pPr>
      <w:r>
        <w:rPr>
          <w:b/>
          <w:u w:val="single"/>
          <w:lang w:eastAsia="ko-KR"/>
        </w:rPr>
        <w:t>Strategies for Liturgical Reform</w:t>
      </w:r>
    </w:p>
    <w:p w:rsidR="0032594B" w:rsidRDefault="0032594B" w:rsidP="00A85CA5">
      <w:pPr>
        <w:jc w:val="both"/>
        <w:rPr>
          <w:lang w:eastAsia="ko-KR"/>
        </w:rPr>
      </w:pPr>
    </w:p>
    <w:p w:rsidR="00A85CA5" w:rsidRDefault="00A85CA5" w:rsidP="00A85CA5">
      <w:pPr>
        <w:numPr>
          <w:ilvl w:val="2"/>
          <w:numId w:val="1"/>
        </w:numPr>
        <w:tabs>
          <w:tab w:val="clear" w:pos="2340"/>
          <w:tab w:val="num" w:pos="1080"/>
        </w:tabs>
        <w:ind w:left="1080"/>
        <w:jc w:val="both"/>
        <w:rPr>
          <w:lang w:eastAsia="ko-KR"/>
        </w:rPr>
      </w:pPr>
      <w:r w:rsidRPr="00861799">
        <w:rPr>
          <w:rFonts w:hint="eastAsia"/>
          <w:b/>
          <w:lang w:eastAsia="ko-KR"/>
        </w:rPr>
        <w:t xml:space="preserve">Be sensitive </w:t>
      </w:r>
      <w:r w:rsidRPr="00861799">
        <w:rPr>
          <w:b/>
          <w:lang w:eastAsia="ko-KR"/>
        </w:rPr>
        <w:t>to the</w:t>
      </w:r>
      <w:r w:rsidRPr="00861799">
        <w:rPr>
          <w:rFonts w:hint="eastAsia"/>
          <w:b/>
          <w:lang w:eastAsia="ko-KR"/>
        </w:rPr>
        <w:t xml:space="preserve"> changing context of worship</w:t>
      </w:r>
      <w:r>
        <w:rPr>
          <w:rFonts w:hint="eastAsia"/>
          <w:lang w:eastAsia="ko-KR"/>
        </w:rPr>
        <w:t xml:space="preserve">.  The environment of worship is changing: What influence does the </w:t>
      </w:r>
      <w:r>
        <w:rPr>
          <w:lang w:eastAsia="ko-KR"/>
        </w:rPr>
        <w:t>environment</w:t>
      </w:r>
      <w:r>
        <w:rPr>
          <w:rFonts w:hint="eastAsia"/>
          <w:lang w:eastAsia="ko-KR"/>
        </w:rPr>
        <w:t xml:space="preserve"> have?  What difference does our environment make to our worship forms?  What difference does our social/cultural/political context make?  Is it having an effect on us?  What has happened in our world, in our community, and in our church that makes the celebration of this season different from other time in our history?</w:t>
      </w:r>
    </w:p>
    <w:p w:rsidR="00A85CA5" w:rsidRDefault="00A85CA5" w:rsidP="00A85CA5">
      <w:pPr>
        <w:tabs>
          <w:tab w:val="num" w:pos="1080"/>
        </w:tabs>
        <w:ind w:left="1080"/>
        <w:jc w:val="both"/>
        <w:rPr>
          <w:lang w:eastAsia="ko-KR"/>
        </w:rPr>
      </w:pPr>
    </w:p>
    <w:p w:rsidR="00A85CA5" w:rsidRDefault="00A85CA5" w:rsidP="00A85CA5">
      <w:pPr>
        <w:numPr>
          <w:ilvl w:val="2"/>
          <w:numId w:val="1"/>
        </w:numPr>
        <w:tabs>
          <w:tab w:val="clear" w:pos="2340"/>
          <w:tab w:val="num" w:pos="1080"/>
        </w:tabs>
        <w:ind w:left="1080"/>
        <w:jc w:val="both"/>
        <w:rPr>
          <w:lang w:eastAsia="ko-KR"/>
        </w:rPr>
      </w:pPr>
      <w:r w:rsidRPr="00861799">
        <w:rPr>
          <w:rFonts w:hint="eastAsia"/>
          <w:b/>
          <w:lang w:eastAsia="ko-KR"/>
        </w:rPr>
        <w:t>Don</w:t>
      </w:r>
      <w:r w:rsidRPr="00861799">
        <w:rPr>
          <w:b/>
          <w:lang w:eastAsia="ko-KR"/>
        </w:rPr>
        <w:t>’</w:t>
      </w:r>
      <w:r w:rsidRPr="00861799">
        <w:rPr>
          <w:rFonts w:hint="eastAsia"/>
          <w:b/>
          <w:lang w:eastAsia="ko-KR"/>
        </w:rPr>
        <w:t xml:space="preserve">t try to </w:t>
      </w:r>
      <w:r w:rsidRPr="00861799">
        <w:rPr>
          <w:b/>
          <w:lang w:eastAsia="ko-KR"/>
        </w:rPr>
        <w:t>“</w:t>
      </w:r>
      <w:r w:rsidRPr="00861799">
        <w:rPr>
          <w:rFonts w:hint="eastAsia"/>
          <w:b/>
          <w:lang w:eastAsia="ko-KR"/>
        </w:rPr>
        <w:t>sneak</w:t>
      </w:r>
      <w:r w:rsidRPr="00861799">
        <w:rPr>
          <w:b/>
          <w:lang w:eastAsia="ko-KR"/>
        </w:rPr>
        <w:t>”</w:t>
      </w:r>
      <w:r w:rsidRPr="00861799">
        <w:rPr>
          <w:rFonts w:hint="eastAsia"/>
          <w:b/>
          <w:lang w:eastAsia="ko-KR"/>
        </w:rPr>
        <w:t xml:space="preserve"> change into your worship.</w:t>
      </w:r>
      <w:r>
        <w:rPr>
          <w:rFonts w:hint="eastAsia"/>
          <w:lang w:eastAsia="ko-KR"/>
        </w:rPr>
        <w:t xml:space="preserve">  Talk about what matters to us</w:t>
      </w:r>
      <w:r>
        <w:rPr>
          <w:lang w:eastAsia="ko-KR"/>
        </w:rPr>
        <w:t>—</w:t>
      </w:r>
      <w:r>
        <w:rPr>
          <w:rFonts w:hint="eastAsia"/>
          <w:lang w:eastAsia="ko-KR"/>
        </w:rPr>
        <w:t>what is meaningful to us.  I believe that we can give people more credit for flexibility given the chance to learn and talk about worship.  When a level of trust is achieved, temporary change can be introduced without as much preparation as may be needed early in the process.</w:t>
      </w:r>
    </w:p>
    <w:p w:rsidR="00A85CA5" w:rsidRDefault="00A85CA5" w:rsidP="00A85CA5">
      <w:pPr>
        <w:pStyle w:val="ListParagraph"/>
        <w:rPr>
          <w:lang w:eastAsia="ko-KR"/>
        </w:rPr>
      </w:pPr>
    </w:p>
    <w:p w:rsidR="00A85CA5" w:rsidRDefault="00A85CA5" w:rsidP="00A85CA5">
      <w:pPr>
        <w:numPr>
          <w:ilvl w:val="2"/>
          <w:numId w:val="1"/>
        </w:numPr>
        <w:tabs>
          <w:tab w:val="clear" w:pos="2340"/>
          <w:tab w:val="num" w:pos="1080"/>
        </w:tabs>
        <w:ind w:left="1080"/>
        <w:jc w:val="both"/>
        <w:rPr>
          <w:lang w:eastAsia="ko-KR"/>
        </w:rPr>
      </w:pPr>
      <w:r w:rsidRPr="00861799">
        <w:rPr>
          <w:b/>
          <w:lang w:eastAsia="ko-KR"/>
        </w:rPr>
        <w:t>Don’t’</w:t>
      </w:r>
      <w:r w:rsidRPr="00861799">
        <w:rPr>
          <w:rFonts w:hint="eastAsia"/>
          <w:b/>
          <w:lang w:eastAsia="ko-KR"/>
        </w:rPr>
        <w:t xml:space="preserve"> try to pack in too many changes at once.</w:t>
      </w:r>
      <w:r>
        <w:rPr>
          <w:rFonts w:hint="eastAsia"/>
          <w:lang w:eastAsia="ko-KR"/>
        </w:rPr>
        <w:t xml:space="preserve">  There will be different degrees of readiness for change.  Pay attention to the growth of the </w:t>
      </w:r>
      <w:r>
        <w:rPr>
          <w:lang w:eastAsia="ko-KR"/>
        </w:rPr>
        <w:t>“</w:t>
      </w:r>
      <w:r>
        <w:rPr>
          <w:rFonts w:hint="eastAsia"/>
          <w:lang w:eastAsia="ko-KR"/>
        </w:rPr>
        <w:t>Body.</w:t>
      </w:r>
      <w:r>
        <w:rPr>
          <w:lang w:eastAsia="ko-KR"/>
        </w:rPr>
        <w:t>”</w:t>
      </w:r>
    </w:p>
    <w:p w:rsidR="00A85CA5" w:rsidRDefault="00A85CA5" w:rsidP="00A85CA5">
      <w:pPr>
        <w:pStyle w:val="ListParagraph"/>
        <w:rPr>
          <w:lang w:eastAsia="ko-KR"/>
        </w:rPr>
      </w:pPr>
    </w:p>
    <w:p w:rsidR="00A85CA5" w:rsidRDefault="00A85CA5" w:rsidP="00A85CA5">
      <w:pPr>
        <w:numPr>
          <w:ilvl w:val="2"/>
          <w:numId w:val="1"/>
        </w:numPr>
        <w:tabs>
          <w:tab w:val="clear" w:pos="2340"/>
          <w:tab w:val="num" w:pos="1080"/>
        </w:tabs>
        <w:ind w:left="1080"/>
        <w:jc w:val="both"/>
        <w:rPr>
          <w:lang w:eastAsia="ko-KR"/>
        </w:rPr>
      </w:pPr>
      <w:r w:rsidRPr="00861799">
        <w:rPr>
          <w:rFonts w:hint="eastAsia"/>
          <w:b/>
          <w:lang w:eastAsia="ko-KR"/>
        </w:rPr>
        <w:t xml:space="preserve">Continue to emphasize the need to offer a diversity </w:t>
      </w:r>
      <w:r>
        <w:rPr>
          <w:rFonts w:hint="eastAsia"/>
          <w:lang w:eastAsia="ko-KR"/>
        </w:rPr>
        <w:t>of ways to praise the Divine who is known in endless ways.</w:t>
      </w:r>
    </w:p>
    <w:p w:rsidR="00A85CA5" w:rsidRDefault="00A85CA5" w:rsidP="00A85CA5">
      <w:pPr>
        <w:pStyle w:val="ListParagraph"/>
        <w:rPr>
          <w:lang w:eastAsia="ko-KR"/>
        </w:rPr>
      </w:pPr>
    </w:p>
    <w:p w:rsidR="00A85CA5" w:rsidRDefault="00A85CA5" w:rsidP="00A85CA5">
      <w:pPr>
        <w:numPr>
          <w:ilvl w:val="2"/>
          <w:numId w:val="1"/>
        </w:numPr>
        <w:tabs>
          <w:tab w:val="clear" w:pos="2340"/>
          <w:tab w:val="num" w:pos="1080"/>
        </w:tabs>
        <w:ind w:left="1080"/>
        <w:jc w:val="both"/>
        <w:rPr>
          <w:lang w:eastAsia="ko-KR"/>
        </w:rPr>
      </w:pPr>
      <w:r w:rsidRPr="00861799">
        <w:rPr>
          <w:rFonts w:hint="eastAsia"/>
          <w:b/>
          <w:lang w:eastAsia="ko-KR"/>
        </w:rPr>
        <w:t>Offer occasional special opportunities for alternative worship</w:t>
      </w:r>
      <w:r>
        <w:rPr>
          <w:rFonts w:hint="eastAsia"/>
          <w:lang w:eastAsia="ko-KR"/>
        </w:rPr>
        <w:t xml:space="preserve"> for those who are impatient for new things.</w:t>
      </w:r>
    </w:p>
    <w:p w:rsidR="00A85CA5" w:rsidRDefault="00A85CA5" w:rsidP="00A85CA5">
      <w:pPr>
        <w:pStyle w:val="ListParagraph"/>
        <w:rPr>
          <w:lang w:eastAsia="ko-KR"/>
        </w:rPr>
      </w:pPr>
    </w:p>
    <w:p w:rsidR="00A85CA5" w:rsidRDefault="00A85CA5" w:rsidP="00A85CA5">
      <w:pPr>
        <w:numPr>
          <w:ilvl w:val="2"/>
          <w:numId w:val="1"/>
        </w:numPr>
        <w:tabs>
          <w:tab w:val="clear" w:pos="2340"/>
          <w:tab w:val="num" w:pos="1080"/>
        </w:tabs>
        <w:ind w:left="1080"/>
        <w:jc w:val="both"/>
        <w:rPr>
          <w:lang w:eastAsia="ko-KR"/>
        </w:rPr>
      </w:pPr>
      <w:r w:rsidRPr="00861799">
        <w:rPr>
          <w:rFonts w:hint="eastAsia"/>
          <w:b/>
          <w:lang w:eastAsia="ko-KR"/>
        </w:rPr>
        <w:t>Education.</w:t>
      </w:r>
      <w:r>
        <w:rPr>
          <w:rFonts w:hint="eastAsia"/>
          <w:lang w:eastAsia="ko-KR"/>
        </w:rPr>
        <w:t xml:space="preserve">  Always </w:t>
      </w:r>
      <w:r w:rsidRPr="00C87756">
        <w:rPr>
          <w:rFonts w:hint="eastAsia"/>
          <w:b/>
          <w:lang w:eastAsia="ko-KR"/>
        </w:rPr>
        <w:t xml:space="preserve">accompany changes with </w:t>
      </w:r>
      <w:r w:rsidRPr="00C87756">
        <w:rPr>
          <w:b/>
          <w:lang w:eastAsia="ko-KR"/>
        </w:rPr>
        <w:t>information</w:t>
      </w:r>
      <w:r>
        <w:rPr>
          <w:rFonts w:hint="eastAsia"/>
          <w:lang w:eastAsia="ko-KR"/>
        </w:rPr>
        <w:t xml:space="preserve"> about the </w:t>
      </w:r>
      <w:r>
        <w:rPr>
          <w:lang w:eastAsia="ko-KR"/>
        </w:rPr>
        <w:t>theological</w:t>
      </w:r>
      <w:r>
        <w:rPr>
          <w:rFonts w:hint="eastAsia"/>
          <w:lang w:eastAsia="ko-KR"/>
        </w:rPr>
        <w:t xml:space="preserve">, biblical, and historical significance of the new symbol or act.  </w:t>
      </w:r>
    </w:p>
    <w:p w:rsidR="002F3532" w:rsidRDefault="002F3532" w:rsidP="00A85CA5">
      <w:pPr>
        <w:jc w:val="center"/>
      </w:pPr>
    </w:p>
    <w:sectPr w:rsidR="002F3532" w:rsidSect="00EA17CD">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7A0" w:rsidRDefault="00A437A0" w:rsidP="00EA17CD">
      <w:r>
        <w:separator/>
      </w:r>
    </w:p>
  </w:endnote>
  <w:endnote w:type="continuationSeparator" w:id="0">
    <w:p w:rsidR="00A437A0" w:rsidRDefault="00A437A0" w:rsidP="00E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7A0" w:rsidRDefault="00A437A0" w:rsidP="00EA17CD">
      <w:r>
        <w:separator/>
      </w:r>
    </w:p>
  </w:footnote>
  <w:footnote w:type="continuationSeparator" w:id="0">
    <w:p w:rsidR="00A437A0" w:rsidRDefault="00A437A0" w:rsidP="00EA1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DD" w:rsidRDefault="00800027">
    <w:pPr>
      <w:pStyle w:val="Header"/>
      <w:framePr w:wrap="around" w:vAnchor="text" w:hAnchor="margin" w:xAlign="right" w:y="1"/>
      <w:rPr>
        <w:rStyle w:val="PageNumber"/>
      </w:rPr>
    </w:pPr>
    <w:r>
      <w:rPr>
        <w:rStyle w:val="PageNumber"/>
      </w:rPr>
      <w:fldChar w:fldCharType="begin"/>
    </w:r>
    <w:r w:rsidR="0032594B">
      <w:rPr>
        <w:rStyle w:val="PageNumber"/>
      </w:rPr>
      <w:instrText xml:space="preserve">PAGE  </w:instrText>
    </w:r>
    <w:r>
      <w:rPr>
        <w:rStyle w:val="PageNumber"/>
      </w:rPr>
      <w:fldChar w:fldCharType="end"/>
    </w:r>
  </w:p>
  <w:p w:rsidR="005048DD" w:rsidRDefault="00A437A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DD" w:rsidRDefault="00800027">
    <w:pPr>
      <w:pStyle w:val="Header"/>
      <w:framePr w:wrap="around" w:vAnchor="text" w:hAnchor="margin" w:xAlign="right" w:y="1"/>
      <w:rPr>
        <w:rStyle w:val="PageNumber"/>
      </w:rPr>
    </w:pPr>
    <w:r>
      <w:rPr>
        <w:rStyle w:val="PageNumber"/>
      </w:rPr>
      <w:fldChar w:fldCharType="begin"/>
    </w:r>
    <w:r w:rsidR="0032594B">
      <w:rPr>
        <w:rStyle w:val="PageNumber"/>
      </w:rPr>
      <w:instrText xml:space="preserve">PAGE  </w:instrText>
    </w:r>
    <w:r>
      <w:rPr>
        <w:rStyle w:val="PageNumber"/>
      </w:rPr>
      <w:fldChar w:fldCharType="separate"/>
    </w:r>
    <w:r w:rsidR="00861799">
      <w:rPr>
        <w:rStyle w:val="PageNumber"/>
        <w:noProof/>
      </w:rPr>
      <w:t>1</w:t>
    </w:r>
    <w:r>
      <w:rPr>
        <w:rStyle w:val="PageNumber"/>
      </w:rPr>
      <w:fldChar w:fldCharType="end"/>
    </w:r>
  </w:p>
  <w:p w:rsidR="005048DD" w:rsidRDefault="00A437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1088D"/>
    <w:multiLevelType w:val="hybridMultilevel"/>
    <w:tmpl w:val="144265F2"/>
    <w:lvl w:ilvl="0" w:tplc="84E26C4A">
      <w:start w:val="1"/>
      <w:numFmt w:val="upperLetter"/>
      <w:lvlText w:val="%1."/>
      <w:lvlJc w:val="left"/>
      <w:pPr>
        <w:tabs>
          <w:tab w:val="num" w:pos="720"/>
        </w:tabs>
        <w:ind w:left="720" w:hanging="360"/>
      </w:pPr>
      <w:rPr>
        <w:rFonts w:hint="eastAsia"/>
      </w:rPr>
    </w:lvl>
    <w:lvl w:ilvl="1" w:tplc="04090001">
      <w:start w:val="1"/>
      <w:numFmt w:val="bullet"/>
      <w:lvlText w:val=""/>
      <w:lvlJc w:val="left"/>
      <w:pPr>
        <w:tabs>
          <w:tab w:val="num" w:pos="1440"/>
        </w:tabs>
        <w:ind w:left="1440" w:hanging="360"/>
      </w:pPr>
      <w:rPr>
        <w:rFonts w:ascii="Symbol" w:hAnsi="Symbol" w:hint="default"/>
      </w:rPr>
    </w:lvl>
    <w:lvl w:ilvl="2" w:tplc="44143462">
      <w:start w:val="1"/>
      <w:numFmt w:val="decimal"/>
      <w:lvlText w:val="%3)"/>
      <w:lvlJc w:val="left"/>
      <w:pPr>
        <w:tabs>
          <w:tab w:val="num" w:pos="2340"/>
        </w:tabs>
        <w:ind w:left="2340" w:hanging="360"/>
      </w:pPr>
      <w:rPr>
        <w:rFonts w:hint="eastAsia"/>
      </w:rPr>
    </w:lvl>
    <w:lvl w:ilvl="3" w:tplc="92B22C4E">
      <w:start w:val="1"/>
      <w:numFmt w:val="lowerLetter"/>
      <w:lvlText w:val="%4."/>
      <w:lvlJc w:val="left"/>
      <w:pPr>
        <w:tabs>
          <w:tab w:val="num" w:pos="2880"/>
        </w:tabs>
        <w:ind w:left="2880" w:hanging="360"/>
      </w:pPr>
      <w:rPr>
        <w:rFonts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DD7A32"/>
    <w:multiLevelType w:val="hybridMultilevel"/>
    <w:tmpl w:val="19844568"/>
    <w:lvl w:ilvl="0" w:tplc="9288DA28">
      <w:start w:val="1"/>
      <w:numFmt w:val="decimal"/>
      <w:lvlText w:val="%1."/>
      <w:lvlJc w:val="left"/>
      <w:pPr>
        <w:tabs>
          <w:tab w:val="num" w:pos="720"/>
        </w:tabs>
        <w:ind w:left="720" w:hanging="360"/>
      </w:pPr>
      <w:rPr>
        <w:rFonts w:hint="eastAsia"/>
      </w:rPr>
    </w:lvl>
    <w:lvl w:ilvl="1" w:tplc="C64ABB58">
      <w:start w:val="1"/>
      <w:numFmt w:val="decimal"/>
      <w:lvlText w:val="%2)"/>
      <w:lvlJc w:val="left"/>
      <w:pPr>
        <w:tabs>
          <w:tab w:val="num" w:pos="1440"/>
        </w:tabs>
        <w:ind w:left="1440" w:hanging="360"/>
      </w:pPr>
      <w:rPr>
        <w:rFonts w:hint="eastAsia"/>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5CA5"/>
    <w:rsid w:val="000561FF"/>
    <w:rsid w:val="000B7C1C"/>
    <w:rsid w:val="00117AA1"/>
    <w:rsid w:val="00155FAA"/>
    <w:rsid w:val="002F3532"/>
    <w:rsid w:val="0032594B"/>
    <w:rsid w:val="003A4D15"/>
    <w:rsid w:val="00773805"/>
    <w:rsid w:val="00800027"/>
    <w:rsid w:val="00861799"/>
    <w:rsid w:val="009A7D3C"/>
    <w:rsid w:val="00A437A0"/>
    <w:rsid w:val="00A85CA5"/>
    <w:rsid w:val="00EA17CD"/>
    <w:rsid w:val="00F90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1C6E-6241-40F2-BCA1-740C57E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A5"/>
    <w:pPr>
      <w:spacing w:after="0" w:line="240" w:lineRule="auto"/>
    </w:pPr>
    <w:rPr>
      <w:rFonts w:ascii="Times New Roman" w:eastAsia="Batang"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85CA5"/>
    <w:pPr>
      <w:tabs>
        <w:tab w:val="center" w:pos="4320"/>
        <w:tab w:val="right" w:pos="8640"/>
      </w:tabs>
    </w:pPr>
  </w:style>
  <w:style w:type="character" w:customStyle="1" w:styleId="HeaderChar">
    <w:name w:val="Header Char"/>
    <w:basedOn w:val="DefaultParagraphFont"/>
    <w:link w:val="Header"/>
    <w:semiHidden/>
    <w:rsid w:val="00A85CA5"/>
    <w:rPr>
      <w:rFonts w:ascii="Times New Roman" w:eastAsia="Batang" w:hAnsi="Times New Roman" w:cs="Times New Roman"/>
      <w:sz w:val="24"/>
      <w:szCs w:val="24"/>
      <w:lang w:eastAsia="en-US"/>
    </w:rPr>
  </w:style>
  <w:style w:type="character" w:styleId="PageNumber">
    <w:name w:val="page number"/>
    <w:basedOn w:val="DefaultParagraphFont"/>
    <w:semiHidden/>
    <w:rsid w:val="00A85CA5"/>
  </w:style>
  <w:style w:type="paragraph" w:styleId="ListParagraph">
    <w:name w:val="List Paragraph"/>
    <w:basedOn w:val="Normal"/>
    <w:uiPriority w:val="34"/>
    <w:qFormat/>
    <w:rsid w:val="00A8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ekim</dc:creator>
  <cp:lastModifiedBy>Kim, Eunjoo</cp:lastModifiedBy>
  <cp:revision>6</cp:revision>
  <cp:lastPrinted>2013-01-25T00:15:00Z</cp:lastPrinted>
  <dcterms:created xsi:type="dcterms:W3CDTF">2011-04-04T20:37:00Z</dcterms:created>
  <dcterms:modified xsi:type="dcterms:W3CDTF">2018-05-01T14:36:00Z</dcterms:modified>
</cp:coreProperties>
</file>