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E02E" w14:textId="69E9151C" w:rsidR="00D64304" w:rsidRPr="005B1EEE" w:rsidRDefault="00AC674D" w:rsidP="002D6DA0">
      <w:pPr>
        <w:spacing w:after="200" w:line="240" w:lineRule="auto"/>
        <w:contextualSpacing/>
        <w:rPr>
          <w:rFonts w:ascii="Times New Roman" w:eastAsia="Calibri" w:hAnsi="Times New Roman" w:cs="Times New Roman"/>
          <w:b/>
          <w:sz w:val="24"/>
          <w:szCs w:val="24"/>
        </w:rPr>
      </w:pPr>
      <w:bookmarkStart w:id="0" w:name="_Hlk61974181"/>
      <w:r w:rsidRPr="005B1EEE">
        <w:rPr>
          <w:rFonts w:ascii="Times New Roman" w:eastAsia="Calibri" w:hAnsi="Times New Roman" w:cs="Times New Roman"/>
          <w:b/>
          <w:sz w:val="24"/>
          <w:szCs w:val="24"/>
        </w:rPr>
        <w:t xml:space="preserve">Journal Assignment </w:t>
      </w:r>
      <w:r w:rsidR="002D6DA0" w:rsidRPr="005B1EEE">
        <w:rPr>
          <w:rFonts w:ascii="Times New Roman" w:eastAsia="Calibri" w:hAnsi="Times New Roman" w:cs="Times New Roman"/>
          <w:b/>
          <w:sz w:val="24"/>
          <w:szCs w:val="24"/>
        </w:rPr>
        <w:t>Requirements</w:t>
      </w:r>
      <w:r w:rsidR="00B84BEB" w:rsidRPr="005B1EEE">
        <w:rPr>
          <w:rFonts w:ascii="Times New Roman" w:eastAsia="Calibri" w:hAnsi="Times New Roman" w:cs="Times New Roman"/>
          <w:b/>
          <w:sz w:val="24"/>
          <w:szCs w:val="24"/>
        </w:rPr>
        <w:t>, Grading,</w:t>
      </w:r>
      <w:r w:rsidR="002D6DA0" w:rsidRPr="005B1EEE">
        <w:rPr>
          <w:rFonts w:ascii="Times New Roman" w:eastAsia="Calibri" w:hAnsi="Times New Roman" w:cs="Times New Roman"/>
          <w:b/>
          <w:sz w:val="24"/>
          <w:szCs w:val="24"/>
        </w:rPr>
        <w:t xml:space="preserve"> and </w:t>
      </w:r>
      <w:r w:rsidRPr="005B1EEE">
        <w:rPr>
          <w:rFonts w:ascii="Times New Roman" w:eastAsia="Calibri" w:hAnsi="Times New Roman" w:cs="Times New Roman"/>
          <w:b/>
          <w:sz w:val="24"/>
          <w:szCs w:val="24"/>
        </w:rPr>
        <w:t>Outline</w:t>
      </w:r>
      <w:r w:rsidR="007F3B84" w:rsidRPr="005B1EEE">
        <w:rPr>
          <w:rFonts w:ascii="Times New Roman" w:eastAsia="Calibri" w:hAnsi="Times New Roman" w:cs="Times New Roman"/>
          <w:b/>
          <w:sz w:val="24"/>
          <w:szCs w:val="24"/>
        </w:rPr>
        <w:t xml:space="preserve"> </w:t>
      </w:r>
      <w:r w:rsidR="00596539" w:rsidRPr="005B1EEE">
        <w:rPr>
          <w:rFonts w:ascii="Times New Roman" w:eastAsia="Calibri" w:hAnsi="Times New Roman" w:cs="Times New Roman"/>
          <w:b/>
          <w:sz w:val="24"/>
          <w:szCs w:val="24"/>
        </w:rPr>
        <w:t>3</w:t>
      </w:r>
      <w:r w:rsidR="00DE4AED" w:rsidRPr="005B1EEE">
        <w:rPr>
          <w:rFonts w:ascii="Times New Roman" w:eastAsia="Calibri" w:hAnsi="Times New Roman" w:cs="Times New Roman"/>
          <w:b/>
          <w:sz w:val="24"/>
          <w:szCs w:val="24"/>
        </w:rPr>
        <w:t>-</w:t>
      </w:r>
      <w:r w:rsidR="00364BFE">
        <w:rPr>
          <w:rFonts w:ascii="Times New Roman" w:eastAsia="Calibri" w:hAnsi="Times New Roman" w:cs="Times New Roman"/>
          <w:b/>
          <w:sz w:val="24"/>
          <w:szCs w:val="24"/>
        </w:rPr>
        <w:t>22</w:t>
      </w:r>
      <w:r w:rsidR="00DE4AED" w:rsidRPr="005B1EEE">
        <w:rPr>
          <w:rFonts w:ascii="Times New Roman" w:eastAsia="Calibri" w:hAnsi="Times New Roman" w:cs="Times New Roman"/>
          <w:b/>
          <w:sz w:val="24"/>
          <w:szCs w:val="24"/>
        </w:rPr>
        <w:t>-2022</w:t>
      </w:r>
    </w:p>
    <w:p w14:paraId="784EA3DF" w14:textId="77777777" w:rsidR="007F3B84" w:rsidRPr="005B1EEE" w:rsidRDefault="007F3B84" w:rsidP="00D64304">
      <w:pPr>
        <w:spacing w:before="100" w:beforeAutospacing="1" w:after="100" w:afterAutospacing="1" w:line="240" w:lineRule="auto"/>
        <w:contextualSpacing/>
        <w:rPr>
          <w:rFonts w:ascii="Times New Roman" w:eastAsia="Times New Roman" w:hAnsi="Times New Roman" w:cs="Times New Roman"/>
          <w:sz w:val="24"/>
          <w:szCs w:val="24"/>
        </w:rPr>
      </w:pPr>
    </w:p>
    <w:p w14:paraId="34E10CC7" w14:textId="63DF1E52" w:rsidR="00D477ED" w:rsidRPr="00E537F3" w:rsidRDefault="00D64304" w:rsidP="005B1EEE">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E537F3">
        <w:rPr>
          <w:rFonts w:ascii="Times New Roman" w:eastAsia="Times New Roman" w:hAnsi="Times New Roman" w:cs="Times New Roman"/>
          <w:sz w:val="24"/>
          <w:szCs w:val="24"/>
        </w:rPr>
        <w:t xml:space="preserve">This journal assignment and its accompanying spiritual care conversation offer learning opportunities for spiritually integrating an experience of stress that </w:t>
      </w:r>
      <w:r w:rsidR="00811416" w:rsidRPr="00E537F3">
        <w:rPr>
          <w:rFonts w:ascii="Times New Roman" w:eastAsia="Times New Roman" w:hAnsi="Times New Roman" w:cs="Times New Roman"/>
          <w:sz w:val="24"/>
          <w:szCs w:val="24"/>
        </w:rPr>
        <w:t xml:space="preserve">has </w:t>
      </w:r>
      <w:r w:rsidRPr="00E537F3">
        <w:rPr>
          <w:rFonts w:ascii="Times New Roman" w:eastAsia="Times New Roman" w:hAnsi="Times New Roman" w:cs="Times New Roman"/>
          <w:sz w:val="24"/>
          <w:szCs w:val="24"/>
        </w:rPr>
        <w:t xml:space="preserve">generated religious/spiritual/moral struggles. </w:t>
      </w:r>
      <w:r w:rsidR="008F7529" w:rsidRPr="00E537F3">
        <w:rPr>
          <w:rFonts w:ascii="Times New Roman" w:eastAsia="Times New Roman" w:hAnsi="Times New Roman" w:cs="Times New Roman"/>
          <w:sz w:val="24"/>
          <w:szCs w:val="24"/>
        </w:rPr>
        <w:t>U</w:t>
      </w:r>
      <w:r w:rsidRPr="00E537F3">
        <w:rPr>
          <w:rFonts w:ascii="Times New Roman" w:eastAsia="Times New Roman" w:hAnsi="Times New Roman" w:cs="Times New Roman"/>
          <w:sz w:val="24"/>
          <w:szCs w:val="24"/>
        </w:rPr>
        <w:t xml:space="preserve">sing </w:t>
      </w:r>
      <w:r w:rsidR="00596539" w:rsidRPr="00E537F3">
        <w:rPr>
          <w:rFonts w:ascii="Times New Roman" w:eastAsia="Times New Roman" w:hAnsi="Times New Roman" w:cs="Times New Roman"/>
          <w:sz w:val="24"/>
          <w:szCs w:val="24"/>
        </w:rPr>
        <w:t xml:space="preserve">breath- and body-based </w:t>
      </w:r>
      <w:r w:rsidRPr="00E537F3">
        <w:rPr>
          <w:rFonts w:ascii="Times New Roman" w:eastAsia="Times New Roman" w:hAnsi="Times New Roman" w:cs="Times New Roman"/>
          <w:sz w:val="24"/>
          <w:szCs w:val="24"/>
        </w:rPr>
        <w:t>spiritual prac</w:t>
      </w:r>
      <w:r w:rsidR="008F7529" w:rsidRPr="00E537F3">
        <w:rPr>
          <w:rFonts w:ascii="Times New Roman" w:eastAsia="Times New Roman" w:hAnsi="Times New Roman" w:cs="Times New Roman"/>
          <w:sz w:val="24"/>
          <w:szCs w:val="24"/>
        </w:rPr>
        <w:t>t</w:t>
      </w:r>
      <w:r w:rsidRPr="00E537F3">
        <w:rPr>
          <w:rFonts w:ascii="Times New Roman" w:eastAsia="Times New Roman" w:hAnsi="Times New Roman" w:cs="Times New Roman"/>
          <w:sz w:val="24"/>
          <w:szCs w:val="24"/>
        </w:rPr>
        <w:t xml:space="preserve">ices while you </w:t>
      </w:r>
      <w:r w:rsidR="008F7529" w:rsidRPr="00E537F3">
        <w:rPr>
          <w:rFonts w:ascii="Times New Roman" w:eastAsia="Times New Roman" w:hAnsi="Times New Roman" w:cs="Times New Roman"/>
          <w:sz w:val="24"/>
          <w:szCs w:val="24"/>
        </w:rPr>
        <w:t xml:space="preserve">remember, </w:t>
      </w:r>
      <w:r w:rsidRPr="00E537F3">
        <w:rPr>
          <w:rFonts w:ascii="Times New Roman" w:eastAsia="Times New Roman" w:hAnsi="Times New Roman" w:cs="Times New Roman"/>
          <w:sz w:val="24"/>
          <w:szCs w:val="24"/>
        </w:rPr>
        <w:t>reflect, write</w:t>
      </w:r>
      <w:r w:rsidR="008F7529" w:rsidRPr="00E537F3">
        <w:rPr>
          <w:rFonts w:ascii="Times New Roman" w:eastAsia="Times New Roman" w:hAnsi="Times New Roman" w:cs="Times New Roman"/>
          <w:sz w:val="24"/>
          <w:szCs w:val="24"/>
        </w:rPr>
        <w:t>,</w:t>
      </w:r>
      <w:r w:rsidRPr="00E537F3">
        <w:rPr>
          <w:rFonts w:ascii="Times New Roman" w:eastAsia="Times New Roman" w:hAnsi="Times New Roman" w:cs="Times New Roman"/>
          <w:sz w:val="24"/>
          <w:szCs w:val="24"/>
        </w:rPr>
        <w:t xml:space="preserve"> and </w:t>
      </w:r>
      <w:r w:rsidR="00705E9C" w:rsidRPr="00E537F3">
        <w:rPr>
          <w:rFonts w:ascii="Times New Roman" w:eastAsia="Times New Roman" w:hAnsi="Times New Roman" w:cs="Times New Roman"/>
          <w:sz w:val="24"/>
          <w:szCs w:val="24"/>
        </w:rPr>
        <w:t xml:space="preserve">then later </w:t>
      </w:r>
      <w:r w:rsidRPr="00E537F3">
        <w:rPr>
          <w:rFonts w:ascii="Times New Roman" w:eastAsia="Times New Roman" w:hAnsi="Times New Roman" w:cs="Times New Roman"/>
          <w:sz w:val="24"/>
          <w:szCs w:val="24"/>
        </w:rPr>
        <w:t xml:space="preserve">talk about your experience </w:t>
      </w:r>
      <w:r w:rsidR="008F7529" w:rsidRPr="00E537F3">
        <w:rPr>
          <w:rFonts w:ascii="Times New Roman" w:eastAsia="Times New Roman" w:hAnsi="Times New Roman" w:cs="Times New Roman"/>
          <w:sz w:val="24"/>
          <w:szCs w:val="24"/>
        </w:rPr>
        <w:t xml:space="preserve">will </w:t>
      </w:r>
      <w:r w:rsidR="00705E9C" w:rsidRPr="00E537F3">
        <w:rPr>
          <w:rFonts w:ascii="Times New Roman" w:eastAsia="Times New Roman" w:hAnsi="Times New Roman" w:cs="Times New Roman"/>
          <w:sz w:val="24"/>
          <w:szCs w:val="24"/>
        </w:rPr>
        <w:t>be an opportunity to t</w:t>
      </w:r>
      <w:r w:rsidR="008F7529" w:rsidRPr="00E537F3">
        <w:rPr>
          <w:rFonts w:ascii="Times New Roman" w:eastAsia="Times New Roman" w:hAnsi="Times New Roman" w:cs="Times New Roman"/>
          <w:sz w:val="24"/>
          <w:szCs w:val="24"/>
        </w:rPr>
        <w:t>rust the process of</w:t>
      </w:r>
      <w:r w:rsidR="00811416" w:rsidRPr="00E537F3">
        <w:rPr>
          <w:rFonts w:ascii="Times New Roman" w:eastAsia="Times New Roman" w:hAnsi="Times New Roman" w:cs="Times New Roman"/>
          <w:sz w:val="24"/>
          <w:szCs w:val="24"/>
        </w:rPr>
        <w:t xml:space="preserve"> </w:t>
      </w:r>
      <w:r w:rsidR="00811416" w:rsidRPr="00E537F3">
        <w:rPr>
          <w:rFonts w:ascii="Times New Roman" w:eastAsia="Times New Roman" w:hAnsi="Times New Roman" w:cs="Times New Roman"/>
          <w:i/>
          <w:iCs/>
          <w:sz w:val="24"/>
          <w:szCs w:val="24"/>
        </w:rPr>
        <w:t>spiritual integration</w:t>
      </w:r>
      <w:r w:rsidR="008F7529" w:rsidRPr="00E537F3">
        <w:rPr>
          <w:rFonts w:ascii="Times New Roman" w:eastAsia="Times New Roman" w:hAnsi="Times New Roman" w:cs="Times New Roman"/>
          <w:sz w:val="24"/>
          <w:szCs w:val="24"/>
        </w:rPr>
        <w:t xml:space="preserve">. </w:t>
      </w:r>
      <w:r w:rsidR="00705E9C" w:rsidRPr="00E537F3">
        <w:rPr>
          <w:rFonts w:ascii="Times New Roman" w:eastAsia="Times New Roman" w:hAnsi="Times New Roman" w:cs="Times New Roman"/>
          <w:sz w:val="24"/>
          <w:szCs w:val="24"/>
        </w:rPr>
        <w:t>The use of c</w:t>
      </w:r>
      <w:r w:rsidR="008F7529" w:rsidRPr="00E537F3">
        <w:rPr>
          <w:rFonts w:ascii="Times New Roman" w:eastAsia="Times New Roman" w:hAnsi="Times New Roman" w:cs="Times New Roman"/>
          <w:sz w:val="24"/>
          <w:szCs w:val="24"/>
        </w:rPr>
        <w:t>alming spiritual practices</w:t>
      </w:r>
      <w:r w:rsidR="00705E9C" w:rsidRPr="00E537F3">
        <w:rPr>
          <w:rFonts w:ascii="Times New Roman" w:eastAsia="Times New Roman" w:hAnsi="Times New Roman" w:cs="Times New Roman"/>
          <w:sz w:val="24"/>
          <w:szCs w:val="24"/>
        </w:rPr>
        <w:t>, our course readings, forum discussions</w:t>
      </w:r>
      <w:r w:rsidR="001E62BD" w:rsidRPr="00E537F3">
        <w:rPr>
          <w:rFonts w:ascii="Times New Roman" w:eastAsia="Times New Roman" w:hAnsi="Times New Roman" w:cs="Times New Roman"/>
          <w:sz w:val="24"/>
          <w:szCs w:val="24"/>
        </w:rPr>
        <w:t>,</w:t>
      </w:r>
      <w:r w:rsidR="00705E9C" w:rsidRPr="00E537F3">
        <w:rPr>
          <w:rFonts w:ascii="Times New Roman" w:eastAsia="Times New Roman" w:hAnsi="Times New Roman" w:cs="Times New Roman"/>
          <w:sz w:val="24"/>
          <w:szCs w:val="24"/>
        </w:rPr>
        <w:t xml:space="preserve"> and zoom meeting</w:t>
      </w:r>
      <w:r w:rsidR="00DE4AED" w:rsidRPr="00E537F3">
        <w:rPr>
          <w:rFonts w:ascii="Times New Roman" w:eastAsia="Times New Roman" w:hAnsi="Times New Roman" w:cs="Times New Roman"/>
          <w:sz w:val="24"/>
          <w:szCs w:val="24"/>
        </w:rPr>
        <w:t>s</w:t>
      </w:r>
      <w:r w:rsidR="00705E9C" w:rsidRPr="00E537F3">
        <w:rPr>
          <w:rFonts w:ascii="Times New Roman" w:eastAsia="Times New Roman" w:hAnsi="Times New Roman" w:cs="Times New Roman"/>
          <w:sz w:val="24"/>
          <w:szCs w:val="24"/>
        </w:rPr>
        <w:t>, as well as</w:t>
      </w:r>
      <w:r w:rsidR="008F7529" w:rsidRPr="00E537F3">
        <w:rPr>
          <w:rFonts w:ascii="Times New Roman" w:eastAsia="Times New Roman" w:hAnsi="Times New Roman" w:cs="Times New Roman"/>
          <w:sz w:val="24"/>
          <w:szCs w:val="24"/>
        </w:rPr>
        <w:t xml:space="preserve"> </w:t>
      </w:r>
      <w:r w:rsidR="00705E9C" w:rsidRPr="00E537F3">
        <w:rPr>
          <w:rFonts w:ascii="Times New Roman" w:eastAsia="Times New Roman" w:hAnsi="Times New Roman" w:cs="Times New Roman"/>
          <w:sz w:val="24"/>
          <w:szCs w:val="24"/>
        </w:rPr>
        <w:t xml:space="preserve">the </w:t>
      </w:r>
      <w:r w:rsidR="008F7529" w:rsidRPr="00E537F3">
        <w:rPr>
          <w:rFonts w:ascii="Times New Roman" w:eastAsia="Times New Roman" w:hAnsi="Times New Roman" w:cs="Times New Roman"/>
          <w:sz w:val="24"/>
          <w:szCs w:val="24"/>
        </w:rPr>
        <w:t>structure</w:t>
      </w:r>
      <w:r w:rsidR="00705E9C" w:rsidRPr="00E537F3">
        <w:rPr>
          <w:rFonts w:ascii="Times New Roman" w:eastAsia="Times New Roman" w:hAnsi="Times New Roman" w:cs="Times New Roman"/>
          <w:sz w:val="24"/>
          <w:szCs w:val="24"/>
        </w:rPr>
        <w:t xml:space="preserve"> of this assignment are designed to help you trust this process.</w:t>
      </w:r>
      <w:r w:rsidR="008F7529" w:rsidRPr="00E537F3">
        <w:rPr>
          <w:rFonts w:ascii="Times New Roman" w:eastAsia="Times New Roman" w:hAnsi="Times New Roman" w:cs="Times New Roman"/>
          <w:sz w:val="24"/>
          <w:szCs w:val="24"/>
        </w:rPr>
        <w:t xml:space="preserve"> </w:t>
      </w:r>
    </w:p>
    <w:p w14:paraId="530BAA81" w14:textId="1E9FA5C9" w:rsidR="005B1EEE" w:rsidRPr="00E537F3" w:rsidRDefault="005B1EEE" w:rsidP="005B1EEE">
      <w:pPr>
        <w:spacing w:before="100" w:beforeAutospacing="1" w:after="100" w:afterAutospacing="1" w:line="240" w:lineRule="auto"/>
        <w:ind w:firstLine="720"/>
        <w:contextualSpacing/>
        <w:rPr>
          <w:rFonts w:ascii="Times New Roman" w:hAnsi="Times New Roman" w:cs="Times New Roman"/>
          <w:sz w:val="24"/>
          <w:szCs w:val="24"/>
          <w:shd w:val="clear" w:color="auto" w:fill="FFFFFF"/>
        </w:rPr>
      </w:pPr>
      <w:r w:rsidRPr="00E537F3">
        <w:rPr>
          <w:rFonts w:ascii="Times New Roman" w:hAnsi="Times New Roman" w:cs="Times New Roman"/>
          <w:sz w:val="24"/>
          <w:szCs w:val="24"/>
          <w:shd w:val="clear" w:color="auto" w:fill="FFFFFF"/>
        </w:rPr>
        <w:t>You might imagine writing this assignment as opportunities to use all of what you are learning in this course to draw a rough map of your spiritual integration journey through the terrain of an overwhelming life experience. Your partner and I have the sacred privilege of tracing this journey with you.  It is a rough map.  In reading your assignment, if I see ways to prompt you to do a little more work, I will offer you the opportunity to do more work on it before finalizing your grade.</w:t>
      </w:r>
    </w:p>
    <w:p w14:paraId="6DA7C0CC" w14:textId="6C2BE942" w:rsidR="00136B28" w:rsidRPr="00E537F3" w:rsidRDefault="0045633C" w:rsidP="005B1EEE">
      <w:pPr>
        <w:spacing w:before="100" w:beforeAutospacing="1" w:after="100" w:afterAutospacing="1" w:line="240" w:lineRule="auto"/>
        <w:ind w:firstLine="720"/>
        <w:contextualSpacing/>
        <w:rPr>
          <w:rFonts w:ascii="Times New Roman" w:hAnsi="Times New Roman" w:cs="Times New Roman"/>
          <w:sz w:val="24"/>
          <w:szCs w:val="24"/>
          <w:shd w:val="clear" w:color="auto" w:fill="FFFFFF"/>
        </w:rPr>
      </w:pPr>
      <w:r w:rsidRPr="00E537F3">
        <w:rPr>
          <w:rFonts w:ascii="Times New Roman" w:hAnsi="Times New Roman" w:cs="Times New Roman"/>
          <w:sz w:val="24"/>
          <w:szCs w:val="24"/>
          <w:shd w:val="clear" w:color="auto" w:fill="FFFFFF"/>
        </w:rPr>
        <w:t>To</w:t>
      </w:r>
      <w:r w:rsidR="00136B28" w:rsidRPr="00E537F3">
        <w:rPr>
          <w:rFonts w:ascii="Times New Roman" w:hAnsi="Times New Roman" w:cs="Times New Roman"/>
          <w:sz w:val="24"/>
          <w:szCs w:val="24"/>
          <w:shd w:val="clear" w:color="auto" w:fill="FFFFFF"/>
        </w:rPr>
        <w:t xml:space="preserve"> make sure you are not getting "stuck" in deciding what experience to write about for your journal assignment, in Week 3, you will draft Parts 1 and 2 of your journal assignment and identify terms you will be using to do your literature search. I will give you suggestions on how to describe your experience in ways that will help you partner understand without being overwhelmed. I’ll also make suggestions on search terms for your </w:t>
      </w:r>
      <w:r w:rsidR="00364BFE" w:rsidRPr="00E537F3">
        <w:rPr>
          <w:rFonts w:ascii="Times New Roman" w:hAnsi="Times New Roman" w:cs="Times New Roman"/>
          <w:sz w:val="24"/>
          <w:szCs w:val="24"/>
          <w:shd w:val="clear" w:color="auto" w:fill="FFFFFF"/>
        </w:rPr>
        <w:t>literature</w:t>
      </w:r>
      <w:r w:rsidR="00136B28" w:rsidRPr="00E537F3">
        <w:rPr>
          <w:rFonts w:ascii="Times New Roman" w:hAnsi="Times New Roman" w:cs="Times New Roman"/>
          <w:sz w:val="24"/>
          <w:szCs w:val="24"/>
          <w:shd w:val="clear" w:color="auto" w:fill="FFFFFF"/>
        </w:rPr>
        <w:t xml:space="preserve"> review and </w:t>
      </w:r>
      <w:r w:rsidR="00006609" w:rsidRPr="00E537F3">
        <w:rPr>
          <w:rFonts w:ascii="Times New Roman" w:hAnsi="Times New Roman" w:cs="Times New Roman"/>
          <w:sz w:val="24"/>
          <w:szCs w:val="24"/>
          <w:shd w:val="clear" w:color="auto" w:fill="FFFFFF"/>
        </w:rPr>
        <w:t>m</w:t>
      </w:r>
      <w:r w:rsidR="00136B28" w:rsidRPr="00E537F3">
        <w:rPr>
          <w:rFonts w:ascii="Times New Roman" w:hAnsi="Times New Roman" w:cs="Times New Roman"/>
          <w:sz w:val="24"/>
          <w:szCs w:val="24"/>
          <w:shd w:val="clear" w:color="auto" w:fill="FFFFFF"/>
        </w:rPr>
        <w:t>ight suggest helpful articles.</w:t>
      </w:r>
    </w:p>
    <w:p w14:paraId="32543647" w14:textId="77777777" w:rsidR="00596539" w:rsidRPr="005B1EEE" w:rsidRDefault="00705E9C" w:rsidP="00596539">
      <w:pPr>
        <w:spacing w:after="0" w:line="240" w:lineRule="auto"/>
        <w:ind w:firstLine="720"/>
        <w:contextualSpacing/>
        <w:rPr>
          <w:rFonts w:ascii="Times New Roman" w:eastAsia="Times New Roman" w:hAnsi="Times New Roman" w:cs="Times New Roman"/>
          <w:sz w:val="24"/>
          <w:szCs w:val="24"/>
        </w:rPr>
      </w:pPr>
      <w:r w:rsidRPr="00E537F3">
        <w:rPr>
          <w:rFonts w:ascii="Times New Roman" w:hAnsi="Times New Roman" w:cs="Times New Roman"/>
          <w:sz w:val="24"/>
          <w:szCs w:val="24"/>
        </w:rPr>
        <w:t>Exploring and writing</w:t>
      </w:r>
      <w:r w:rsidR="008F7529" w:rsidRPr="00E537F3">
        <w:rPr>
          <w:rFonts w:ascii="Times New Roman" w:hAnsi="Times New Roman" w:cs="Times New Roman"/>
          <w:sz w:val="24"/>
          <w:szCs w:val="24"/>
        </w:rPr>
        <w:t xml:space="preserve"> about </w:t>
      </w:r>
      <w:r w:rsidRPr="00E537F3">
        <w:rPr>
          <w:rFonts w:ascii="Times New Roman" w:hAnsi="Times New Roman" w:cs="Times New Roman"/>
          <w:sz w:val="24"/>
          <w:szCs w:val="24"/>
        </w:rPr>
        <w:t>your</w:t>
      </w:r>
      <w:r w:rsidR="008F7529" w:rsidRPr="00E537F3">
        <w:rPr>
          <w:rFonts w:ascii="Times New Roman" w:hAnsi="Times New Roman" w:cs="Times New Roman"/>
          <w:sz w:val="24"/>
          <w:szCs w:val="24"/>
        </w:rPr>
        <w:t xml:space="preserve"> experience </w:t>
      </w:r>
      <w:r w:rsidRPr="00E537F3">
        <w:rPr>
          <w:rFonts w:ascii="Times New Roman" w:hAnsi="Times New Roman" w:cs="Times New Roman"/>
          <w:sz w:val="24"/>
          <w:szCs w:val="24"/>
        </w:rPr>
        <w:t>of moral stress in</w:t>
      </w:r>
      <w:r w:rsidR="008F7529" w:rsidRPr="00E537F3">
        <w:rPr>
          <w:rFonts w:ascii="Times New Roman" w:hAnsi="Times New Roman" w:cs="Times New Roman"/>
          <w:sz w:val="24"/>
          <w:szCs w:val="24"/>
        </w:rPr>
        <w:t xml:space="preserve"> a structured way </w:t>
      </w:r>
      <w:r w:rsidRPr="00E537F3">
        <w:rPr>
          <w:rFonts w:ascii="Times New Roman" w:hAnsi="Times New Roman" w:cs="Times New Roman"/>
          <w:sz w:val="24"/>
          <w:szCs w:val="24"/>
        </w:rPr>
        <w:t>provides an opportunity to</w:t>
      </w:r>
      <w:r w:rsidR="008F7529" w:rsidRPr="00E537F3">
        <w:rPr>
          <w:rFonts w:ascii="Times New Roman" w:hAnsi="Times New Roman" w:cs="Times New Roman"/>
          <w:sz w:val="24"/>
          <w:szCs w:val="24"/>
        </w:rPr>
        <w:t xml:space="preserve"> become more </w:t>
      </w:r>
      <w:r w:rsidR="008F7529" w:rsidRPr="00E537F3">
        <w:rPr>
          <w:rFonts w:ascii="Times New Roman" w:hAnsi="Times New Roman" w:cs="Times New Roman"/>
          <w:i/>
          <w:iCs/>
          <w:sz w:val="24"/>
          <w:szCs w:val="24"/>
        </w:rPr>
        <w:t>spiritually differentiated</w:t>
      </w:r>
      <w:r w:rsidR="008F7529" w:rsidRPr="00E537F3">
        <w:rPr>
          <w:rFonts w:ascii="Times New Roman" w:hAnsi="Times New Roman" w:cs="Times New Roman"/>
          <w:sz w:val="24"/>
          <w:szCs w:val="24"/>
        </w:rPr>
        <w:t>---</w:t>
      </w:r>
      <w:r w:rsidRPr="00E537F3">
        <w:rPr>
          <w:rFonts w:ascii="Times New Roman" w:hAnsi="Times New Roman" w:cs="Times New Roman"/>
          <w:sz w:val="24"/>
          <w:szCs w:val="24"/>
        </w:rPr>
        <w:t xml:space="preserve">(1) </w:t>
      </w:r>
      <w:r w:rsidR="008F7529" w:rsidRPr="00E537F3">
        <w:rPr>
          <w:rFonts w:ascii="Times New Roman" w:hAnsi="Times New Roman" w:cs="Times New Roman"/>
          <w:sz w:val="24"/>
          <w:szCs w:val="24"/>
        </w:rPr>
        <w:t xml:space="preserve">able to separate your </w:t>
      </w:r>
      <w:r w:rsidR="00D477ED" w:rsidRPr="00E537F3">
        <w:rPr>
          <w:rFonts w:ascii="Times New Roman" w:hAnsi="Times New Roman" w:cs="Times New Roman"/>
          <w:sz w:val="24"/>
          <w:szCs w:val="24"/>
        </w:rPr>
        <w:t xml:space="preserve">past experiences from the present, as well as </w:t>
      </w:r>
      <w:r w:rsidRPr="00E537F3">
        <w:rPr>
          <w:rFonts w:ascii="Times New Roman" w:hAnsi="Times New Roman" w:cs="Times New Roman"/>
          <w:sz w:val="24"/>
          <w:szCs w:val="24"/>
        </w:rPr>
        <w:t xml:space="preserve">(2) </w:t>
      </w:r>
      <w:r w:rsidR="00D477ED" w:rsidRPr="00E537F3">
        <w:rPr>
          <w:rFonts w:ascii="Times New Roman" w:hAnsi="Times New Roman" w:cs="Times New Roman"/>
          <w:sz w:val="24"/>
          <w:szCs w:val="24"/>
        </w:rPr>
        <w:t>able to separate your story</w:t>
      </w:r>
      <w:r w:rsidR="008F7529" w:rsidRPr="00E537F3">
        <w:rPr>
          <w:rFonts w:ascii="Times New Roman" w:hAnsi="Times New Roman" w:cs="Times New Roman"/>
          <w:sz w:val="24"/>
          <w:szCs w:val="24"/>
        </w:rPr>
        <w:t xml:space="preserve"> from another’s. </w:t>
      </w:r>
      <w:r w:rsidR="00D477ED" w:rsidRPr="00E537F3">
        <w:rPr>
          <w:rFonts w:ascii="Times New Roman" w:hAnsi="Times New Roman" w:cs="Times New Roman"/>
          <w:sz w:val="24"/>
          <w:szCs w:val="24"/>
        </w:rPr>
        <w:t>You will be using</w:t>
      </w:r>
      <w:r w:rsidR="008F7529" w:rsidRPr="00E537F3">
        <w:rPr>
          <w:rFonts w:ascii="Times New Roman" w:hAnsi="Times New Roman" w:cs="Times New Roman"/>
          <w:sz w:val="24"/>
          <w:szCs w:val="24"/>
        </w:rPr>
        <w:t xml:space="preserve"> an intersectional perspective </w:t>
      </w:r>
      <w:r w:rsidR="008F7529" w:rsidRPr="005B1EEE">
        <w:rPr>
          <w:rFonts w:ascii="Times New Roman" w:hAnsi="Times New Roman" w:cs="Times New Roman"/>
          <w:sz w:val="24"/>
          <w:szCs w:val="24"/>
        </w:rPr>
        <w:t xml:space="preserve">to understand how social advantages and disadvantages alleviated or exacerbated </w:t>
      </w:r>
      <w:r w:rsidR="00D477ED" w:rsidRPr="005B1EEE">
        <w:rPr>
          <w:rFonts w:ascii="Times New Roman" w:hAnsi="Times New Roman" w:cs="Times New Roman"/>
          <w:sz w:val="24"/>
          <w:szCs w:val="24"/>
        </w:rPr>
        <w:t xml:space="preserve">your </w:t>
      </w:r>
      <w:r w:rsidR="008F7529" w:rsidRPr="005B1EEE">
        <w:rPr>
          <w:rFonts w:ascii="Times New Roman" w:hAnsi="Times New Roman" w:cs="Times New Roman"/>
          <w:sz w:val="24"/>
          <w:szCs w:val="24"/>
        </w:rPr>
        <w:t>moral stress</w:t>
      </w:r>
      <w:r w:rsidR="00596539" w:rsidRPr="005B1EEE">
        <w:rPr>
          <w:rFonts w:ascii="Times New Roman" w:hAnsi="Times New Roman" w:cs="Times New Roman"/>
          <w:sz w:val="24"/>
          <w:szCs w:val="24"/>
        </w:rPr>
        <w:t xml:space="preserve"> by giving you access to/limiting social support and resources</w:t>
      </w:r>
      <w:r w:rsidR="00D477ED" w:rsidRPr="005B1EEE">
        <w:rPr>
          <w:rFonts w:ascii="Times New Roman" w:hAnsi="Times New Roman" w:cs="Times New Roman"/>
          <w:sz w:val="24"/>
          <w:szCs w:val="24"/>
        </w:rPr>
        <w:t xml:space="preserve">. Such reflections will </w:t>
      </w:r>
      <w:r w:rsidR="008F7529" w:rsidRPr="005B1EEE">
        <w:rPr>
          <w:rFonts w:ascii="Times New Roman" w:hAnsi="Times New Roman" w:cs="Times New Roman"/>
          <w:sz w:val="24"/>
          <w:szCs w:val="24"/>
        </w:rPr>
        <w:t xml:space="preserve">deepen your capacity for </w:t>
      </w:r>
      <w:r w:rsidR="008F7529" w:rsidRPr="005B1EEE">
        <w:rPr>
          <w:rFonts w:ascii="Times New Roman" w:hAnsi="Times New Roman" w:cs="Times New Roman"/>
          <w:i/>
          <w:iCs/>
          <w:sz w:val="24"/>
          <w:szCs w:val="24"/>
        </w:rPr>
        <w:t>spiritual and social empathy</w:t>
      </w:r>
      <w:r w:rsidR="008F7529" w:rsidRPr="005B1EEE">
        <w:rPr>
          <w:rFonts w:ascii="Times New Roman" w:hAnsi="Times New Roman" w:cs="Times New Roman"/>
          <w:sz w:val="24"/>
          <w:szCs w:val="24"/>
        </w:rPr>
        <w:t xml:space="preserve"> of others who</w:t>
      </w:r>
      <w:r w:rsidR="00811416" w:rsidRPr="005B1EEE">
        <w:rPr>
          <w:rFonts w:ascii="Times New Roman" w:hAnsi="Times New Roman" w:cs="Times New Roman"/>
          <w:sz w:val="24"/>
          <w:szCs w:val="24"/>
        </w:rPr>
        <w:t>se experiences</w:t>
      </w:r>
      <w:r w:rsidR="008F7529" w:rsidRPr="005B1EEE">
        <w:rPr>
          <w:rFonts w:ascii="Times New Roman" w:hAnsi="Times New Roman" w:cs="Times New Roman"/>
          <w:sz w:val="24"/>
          <w:szCs w:val="24"/>
        </w:rPr>
        <w:t xml:space="preserve"> are </w:t>
      </w:r>
      <w:proofErr w:type="gramStart"/>
      <w:r w:rsidR="008F7529" w:rsidRPr="005B1EEE">
        <w:rPr>
          <w:rFonts w:ascii="Times New Roman" w:hAnsi="Times New Roman" w:cs="Times New Roman"/>
          <w:sz w:val="24"/>
          <w:szCs w:val="24"/>
        </w:rPr>
        <w:t xml:space="preserve">similar </w:t>
      </w:r>
      <w:r w:rsidR="00811416" w:rsidRPr="005B1EEE">
        <w:rPr>
          <w:rFonts w:ascii="Times New Roman" w:hAnsi="Times New Roman" w:cs="Times New Roman"/>
          <w:sz w:val="24"/>
          <w:szCs w:val="24"/>
        </w:rPr>
        <w:t>to</w:t>
      </w:r>
      <w:proofErr w:type="gramEnd"/>
      <w:r w:rsidR="00811416" w:rsidRPr="005B1EEE">
        <w:rPr>
          <w:rFonts w:ascii="Times New Roman" w:hAnsi="Times New Roman" w:cs="Times New Roman"/>
          <w:sz w:val="24"/>
          <w:szCs w:val="24"/>
        </w:rPr>
        <w:t xml:space="preserve"> </w:t>
      </w:r>
      <w:r w:rsidR="008F7529" w:rsidRPr="005B1EEE">
        <w:rPr>
          <w:rFonts w:ascii="Times New Roman" w:hAnsi="Times New Roman" w:cs="Times New Roman"/>
          <w:sz w:val="24"/>
          <w:szCs w:val="24"/>
        </w:rPr>
        <w:t>or different from you</w:t>
      </w:r>
      <w:r w:rsidR="00793118" w:rsidRPr="005B1EEE">
        <w:rPr>
          <w:rFonts w:ascii="Times New Roman" w:hAnsi="Times New Roman" w:cs="Times New Roman"/>
          <w:sz w:val="24"/>
          <w:szCs w:val="24"/>
        </w:rPr>
        <w:t>rs</w:t>
      </w:r>
      <w:r w:rsidR="008F7529" w:rsidRPr="005B1EEE">
        <w:rPr>
          <w:rFonts w:ascii="Times New Roman" w:hAnsi="Times New Roman" w:cs="Times New Roman"/>
          <w:sz w:val="24"/>
          <w:szCs w:val="24"/>
        </w:rPr>
        <w:t>. Understanding how moral stress generate</w:t>
      </w:r>
      <w:r w:rsidR="00811416" w:rsidRPr="005B1EEE">
        <w:rPr>
          <w:rFonts w:ascii="Times New Roman" w:hAnsi="Times New Roman" w:cs="Times New Roman"/>
          <w:sz w:val="24"/>
          <w:szCs w:val="24"/>
        </w:rPr>
        <w:t>s</w:t>
      </w:r>
      <w:r w:rsidR="008F7529" w:rsidRPr="005B1EEE">
        <w:rPr>
          <w:rFonts w:ascii="Times New Roman" w:hAnsi="Times New Roman" w:cs="Times New Roman"/>
          <w:sz w:val="24"/>
          <w:szCs w:val="24"/>
        </w:rPr>
        <w:t xml:space="preserve"> emotions</w:t>
      </w:r>
      <w:r w:rsidR="00811416" w:rsidRPr="005B1EEE">
        <w:rPr>
          <w:rFonts w:ascii="Times New Roman" w:hAnsi="Times New Roman" w:cs="Times New Roman"/>
          <w:sz w:val="24"/>
          <w:szCs w:val="24"/>
        </w:rPr>
        <w:t>,</w:t>
      </w:r>
      <w:r w:rsidR="008F7529" w:rsidRPr="005B1EEE">
        <w:rPr>
          <w:rFonts w:ascii="Times New Roman" w:hAnsi="Times New Roman" w:cs="Times New Roman"/>
          <w:sz w:val="24"/>
          <w:szCs w:val="24"/>
        </w:rPr>
        <w:t xml:space="preserve"> values</w:t>
      </w:r>
      <w:r w:rsidR="00811416" w:rsidRPr="005B1EEE">
        <w:rPr>
          <w:rFonts w:ascii="Times New Roman" w:hAnsi="Times New Roman" w:cs="Times New Roman"/>
          <w:sz w:val="24"/>
          <w:szCs w:val="24"/>
        </w:rPr>
        <w:t>,</w:t>
      </w:r>
      <w:r w:rsidR="00D477ED" w:rsidRPr="005B1EEE">
        <w:rPr>
          <w:rFonts w:ascii="Times New Roman" w:hAnsi="Times New Roman" w:cs="Times New Roman"/>
          <w:sz w:val="24"/>
          <w:szCs w:val="24"/>
        </w:rPr>
        <w:t xml:space="preserve"> </w:t>
      </w:r>
      <w:r w:rsidR="008F7529" w:rsidRPr="005B1EEE">
        <w:rPr>
          <w:rFonts w:ascii="Times New Roman" w:hAnsi="Times New Roman" w:cs="Times New Roman"/>
          <w:sz w:val="24"/>
          <w:szCs w:val="24"/>
        </w:rPr>
        <w:t>and beliefs that may be life</w:t>
      </w:r>
      <w:r w:rsidR="001E62BD" w:rsidRPr="005B1EEE">
        <w:rPr>
          <w:rFonts w:ascii="Times New Roman" w:hAnsi="Times New Roman" w:cs="Times New Roman"/>
          <w:sz w:val="24"/>
          <w:szCs w:val="24"/>
        </w:rPr>
        <w:t>-</w:t>
      </w:r>
      <w:r w:rsidR="008F7529" w:rsidRPr="005B1EEE">
        <w:rPr>
          <w:rFonts w:ascii="Times New Roman" w:hAnsi="Times New Roman" w:cs="Times New Roman"/>
          <w:sz w:val="24"/>
          <w:szCs w:val="24"/>
        </w:rPr>
        <w:t>giving or life</w:t>
      </w:r>
      <w:r w:rsidR="001E62BD" w:rsidRPr="005B1EEE">
        <w:rPr>
          <w:rFonts w:ascii="Times New Roman" w:hAnsi="Times New Roman" w:cs="Times New Roman"/>
          <w:sz w:val="24"/>
          <w:szCs w:val="24"/>
        </w:rPr>
        <w:t>-</w:t>
      </w:r>
      <w:r w:rsidR="008F7529" w:rsidRPr="005B1EEE">
        <w:rPr>
          <w:rFonts w:ascii="Times New Roman" w:hAnsi="Times New Roman" w:cs="Times New Roman"/>
          <w:sz w:val="24"/>
          <w:szCs w:val="24"/>
        </w:rPr>
        <w:t xml:space="preserve">limiting provides an opportunity to be </w:t>
      </w:r>
      <w:r w:rsidR="008F7529" w:rsidRPr="005B1EEE">
        <w:rPr>
          <w:rFonts w:ascii="Times New Roman" w:hAnsi="Times New Roman" w:cs="Times New Roman"/>
          <w:i/>
          <w:iCs/>
          <w:sz w:val="24"/>
          <w:szCs w:val="24"/>
        </w:rPr>
        <w:t>spiritual</w:t>
      </w:r>
      <w:r w:rsidR="00D477ED" w:rsidRPr="005B1EEE">
        <w:rPr>
          <w:rFonts w:ascii="Times New Roman" w:hAnsi="Times New Roman" w:cs="Times New Roman"/>
          <w:i/>
          <w:iCs/>
          <w:sz w:val="24"/>
          <w:szCs w:val="24"/>
        </w:rPr>
        <w:t>ly</w:t>
      </w:r>
      <w:r w:rsidR="008F7529" w:rsidRPr="005B1EEE">
        <w:rPr>
          <w:rFonts w:ascii="Times New Roman" w:hAnsi="Times New Roman" w:cs="Times New Roman"/>
          <w:i/>
          <w:iCs/>
          <w:sz w:val="24"/>
          <w:szCs w:val="24"/>
        </w:rPr>
        <w:t xml:space="preserve"> reflexive</w:t>
      </w:r>
      <w:r w:rsidR="008F7529" w:rsidRPr="005B1EEE">
        <w:rPr>
          <w:rFonts w:ascii="Times New Roman" w:hAnsi="Times New Roman" w:cs="Times New Roman"/>
          <w:sz w:val="24"/>
          <w:szCs w:val="24"/>
        </w:rPr>
        <w:t xml:space="preserve">. </w:t>
      </w:r>
      <w:r w:rsidR="00596539" w:rsidRPr="005B1EEE">
        <w:rPr>
          <w:rFonts w:ascii="Times New Roman" w:eastAsia="Times New Roman" w:hAnsi="Times New Roman" w:cs="Times New Roman"/>
          <w:sz w:val="24"/>
          <w:szCs w:val="24"/>
        </w:rPr>
        <w:t xml:space="preserve">Spiritual reflexivity goes beyond theological reflection to understand how a chaplain’s/community faith leader’s and care seeker’s social, religious/spiritual identities interact in the process of exploring contextual intentional values and beliefs about suffering cocreated within relationships of trust in spiritual care, learning circles, and communities of faith. </w:t>
      </w:r>
    </w:p>
    <w:p w14:paraId="40C0E956" w14:textId="7B474F12" w:rsidR="009B7BC0" w:rsidRPr="005B1EEE" w:rsidRDefault="008F7529" w:rsidP="00596539">
      <w:pPr>
        <w:spacing w:after="0" w:line="240" w:lineRule="auto"/>
        <w:ind w:firstLine="720"/>
        <w:contextualSpacing/>
        <w:rPr>
          <w:rFonts w:ascii="Times New Roman" w:hAnsi="Times New Roman" w:cs="Times New Roman"/>
          <w:sz w:val="24"/>
          <w:szCs w:val="24"/>
        </w:rPr>
      </w:pPr>
      <w:r w:rsidRPr="005B1EEE">
        <w:rPr>
          <w:rFonts w:ascii="Times New Roman" w:hAnsi="Times New Roman" w:cs="Times New Roman"/>
          <w:sz w:val="24"/>
          <w:szCs w:val="24"/>
        </w:rPr>
        <w:t xml:space="preserve">Drawing upon your literature search and course readings will enhance </w:t>
      </w:r>
      <w:r w:rsidR="00811416" w:rsidRPr="005B1EEE">
        <w:rPr>
          <w:rFonts w:ascii="Times New Roman" w:hAnsi="Times New Roman" w:cs="Times New Roman"/>
          <w:sz w:val="24"/>
          <w:szCs w:val="24"/>
        </w:rPr>
        <w:t>your</w:t>
      </w:r>
      <w:r w:rsidRPr="005B1EEE">
        <w:rPr>
          <w:rFonts w:ascii="Times New Roman" w:hAnsi="Times New Roman" w:cs="Times New Roman"/>
          <w:sz w:val="24"/>
          <w:szCs w:val="24"/>
        </w:rPr>
        <w:t xml:space="preserve"> search for life-giving beliefs and values that help you share your experience with others in meaningful ways.  </w:t>
      </w:r>
      <w:r w:rsidR="00596539" w:rsidRPr="005B1EEE">
        <w:rPr>
          <w:rFonts w:ascii="Times New Roman" w:hAnsi="Times New Roman" w:cs="Times New Roman"/>
          <w:sz w:val="24"/>
          <w:szCs w:val="24"/>
        </w:rPr>
        <w:t>You will be able to find and use key concepts in scholarship and research that describe aspects of your experience, and how your experience is understood in psychological and religious/theological studies. W</w:t>
      </w:r>
      <w:r w:rsidRPr="005B1EEE">
        <w:rPr>
          <w:rFonts w:ascii="Times New Roman" w:hAnsi="Times New Roman" w:cs="Times New Roman"/>
          <w:sz w:val="24"/>
          <w:szCs w:val="24"/>
        </w:rPr>
        <w:t xml:space="preserve">hen moral stress involves core aspects of who </w:t>
      </w:r>
      <w:r w:rsidR="00D058E7" w:rsidRPr="005B1EEE">
        <w:rPr>
          <w:rFonts w:ascii="Times New Roman" w:hAnsi="Times New Roman" w:cs="Times New Roman"/>
          <w:sz w:val="24"/>
          <w:szCs w:val="24"/>
        </w:rPr>
        <w:t>you</w:t>
      </w:r>
      <w:r w:rsidRPr="005B1EEE">
        <w:rPr>
          <w:rFonts w:ascii="Times New Roman" w:hAnsi="Times New Roman" w:cs="Times New Roman"/>
          <w:sz w:val="24"/>
          <w:szCs w:val="24"/>
        </w:rPr>
        <w:t xml:space="preserve"> are, especially </w:t>
      </w:r>
      <w:r w:rsidR="00D058E7" w:rsidRPr="005B1EEE">
        <w:rPr>
          <w:rFonts w:ascii="Times New Roman" w:hAnsi="Times New Roman" w:cs="Times New Roman"/>
          <w:sz w:val="24"/>
          <w:szCs w:val="24"/>
        </w:rPr>
        <w:t>y</w:t>
      </w:r>
      <w:r w:rsidRPr="005B1EEE">
        <w:rPr>
          <w:rFonts w:ascii="Times New Roman" w:hAnsi="Times New Roman" w:cs="Times New Roman"/>
          <w:sz w:val="24"/>
          <w:szCs w:val="24"/>
        </w:rPr>
        <w:t>our vocation as spiritual caregivers,</w:t>
      </w:r>
      <w:r w:rsidR="00D058E7" w:rsidRPr="005B1EEE">
        <w:rPr>
          <w:rFonts w:ascii="Times New Roman" w:hAnsi="Times New Roman" w:cs="Times New Roman"/>
          <w:sz w:val="24"/>
          <w:szCs w:val="24"/>
        </w:rPr>
        <w:t xml:space="preserve"> this journal assignment helps you </w:t>
      </w:r>
      <w:r w:rsidR="00596539" w:rsidRPr="005B1EEE">
        <w:rPr>
          <w:rFonts w:ascii="Times New Roman" w:hAnsi="Times New Roman" w:cs="Times New Roman"/>
          <w:sz w:val="24"/>
          <w:szCs w:val="24"/>
        </w:rPr>
        <w:t xml:space="preserve">understand and talk about how this experience is part of your story, and perhaps your call. The spiritually integrative process of writing and talking about this experience will help you talk about it </w:t>
      </w:r>
      <w:r w:rsidR="00D058E7" w:rsidRPr="005B1EEE">
        <w:rPr>
          <w:rFonts w:ascii="Times New Roman" w:hAnsi="Times New Roman" w:cs="Times New Roman"/>
          <w:sz w:val="24"/>
          <w:szCs w:val="24"/>
        </w:rPr>
        <w:t xml:space="preserve">with </w:t>
      </w:r>
      <w:r w:rsidR="00DE4AED" w:rsidRPr="005B1EEE">
        <w:rPr>
          <w:rFonts w:ascii="Times New Roman" w:hAnsi="Times New Roman" w:cs="Times New Roman"/>
          <w:sz w:val="24"/>
          <w:szCs w:val="24"/>
        </w:rPr>
        <w:t>an internship supervisor, clinical pastoral care educator, peers, or those endorsing your</w:t>
      </w:r>
      <w:r w:rsidR="00596539" w:rsidRPr="005B1EEE">
        <w:rPr>
          <w:rFonts w:ascii="Times New Roman" w:hAnsi="Times New Roman" w:cs="Times New Roman"/>
          <w:sz w:val="24"/>
          <w:szCs w:val="24"/>
        </w:rPr>
        <w:t xml:space="preserve"> </w:t>
      </w:r>
      <w:r w:rsidR="00DE4AED" w:rsidRPr="005B1EEE">
        <w:rPr>
          <w:rFonts w:ascii="Times New Roman" w:hAnsi="Times New Roman" w:cs="Times New Roman"/>
          <w:sz w:val="24"/>
          <w:szCs w:val="24"/>
        </w:rPr>
        <w:t>vocation.</w:t>
      </w:r>
    </w:p>
    <w:p w14:paraId="79B1642A" w14:textId="77777777" w:rsidR="00596539" w:rsidRPr="005B1EEE" w:rsidRDefault="00596539" w:rsidP="00596539">
      <w:pPr>
        <w:spacing w:after="0" w:line="240" w:lineRule="auto"/>
        <w:ind w:firstLine="720"/>
        <w:contextualSpacing/>
        <w:rPr>
          <w:rStyle w:val="Strong"/>
          <w:rFonts w:ascii="Times New Roman" w:eastAsia="Times New Roman" w:hAnsi="Times New Roman" w:cs="Times New Roman"/>
          <w:b w:val="0"/>
          <w:bCs w:val="0"/>
          <w:sz w:val="24"/>
          <w:szCs w:val="24"/>
        </w:rPr>
      </w:pPr>
    </w:p>
    <w:p w14:paraId="06DE50EE" w14:textId="77777777" w:rsidR="0045633C" w:rsidRDefault="0045633C" w:rsidP="009B7BC0">
      <w:pPr>
        <w:spacing w:after="200" w:line="240" w:lineRule="auto"/>
        <w:contextualSpacing/>
        <w:rPr>
          <w:rStyle w:val="Strong"/>
          <w:rFonts w:ascii="Times New Roman" w:hAnsi="Times New Roman" w:cs="Times New Roman"/>
          <w:sz w:val="24"/>
          <w:szCs w:val="24"/>
          <w:shd w:val="clear" w:color="auto" w:fill="FFFFFF"/>
        </w:rPr>
      </w:pPr>
    </w:p>
    <w:p w14:paraId="5F332199" w14:textId="77777777" w:rsidR="0045633C" w:rsidRDefault="0045633C" w:rsidP="009B7BC0">
      <w:pPr>
        <w:spacing w:after="200" w:line="240" w:lineRule="auto"/>
        <w:contextualSpacing/>
        <w:rPr>
          <w:rStyle w:val="Strong"/>
          <w:rFonts w:ascii="Times New Roman" w:hAnsi="Times New Roman" w:cs="Times New Roman"/>
          <w:sz w:val="24"/>
          <w:szCs w:val="24"/>
          <w:shd w:val="clear" w:color="auto" w:fill="FFFFFF"/>
        </w:rPr>
      </w:pPr>
    </w:p>
    <w:p w14:paraId="4FDBD215" w14:textId="28386EFB" w:rsidR="009B7BC0" w:rsidRPr="005B1EEE" w:rsidRDefault="00705E9C" w:rsidP="009B7BC0">
      <w:pPr>
        <w:spacing w:after="200" w:line="240" w:lineRule="auto"/>
        <w:contextualSpacing/>
        <w:rPr>
          <w:rStyle w:val="Strong"/>
          <w:rFonts w:ascii="Times New Roman" w:hAnsi="Times New Roman" w:cs="Times New Roman"/>
          <w:sz w:val="24"/>
          <w:szCs w:val="24"/>
          <w:shd w:val="clear" w:color="auto" w:fill="FFFFFF"/>
        </w:rPr>
      </w:pPr>
      <w:r w:rsidRPr="005B1EEE">
        <w:rPr>
          <w:rStyle w:val="Strong"/>
          <w:rFonts w:ascii="Times New Roman" w:hAnsi="Times New Roman" w:cs="Times New Roman"/>
          <w:sz w:val="24"/>
          <w:szCs w:val="24"/>
          <w:shd w:val="clear" w:color="auto" w:fill="FFFFFF"/>
        </w:rPr>
        <w:lastRenderedPageBreak/>
        <w:t>Your l</w:t>
      </w:r>
      <w:r w:rsidR="009B7BC0" w:rsidRPr="005B1EEE">
        <w:rPr>
          <w:rStyle w:val="Strong"/>
          <w:rFonts w:ascii="Times New Roman" w:hAnsi="Times New Roman" w:cs="Times New Roman"/>
          <w:sz w:val="24"/>
          <w:szCs w:val="24"/>
          <w:shd w:val="clear" w:color="auto" w:fill="FFFFFF"/>
        </w:rPr>
        <w:t>iterature search for relevant research and scholarship</w:t>
      </w:r>
    </w:p>
    <w:p w14:paraId="4995669A" w14:textId="77777777" w:rsidR="00455DDA" w:rsidRDefault="009B7BC0" w:rsidP="00455DDA">
      <w:pPr>
        <w:spacing w:after="200" w:line="240" w:lineRule="auto"/>
        <w:ind w:firstLine="720"/>
        <w:contextualSpacing/>
        <w:rPr>
          <w:rFonts w:ascii="Times New Roman" w:hAnsi="Times New Roman" w:cs="Times New Roman"/>
          <w:sz w:val="24"/>
          <w:szCs w:val="24"/>
          <w:shd w:val="clear" w:color="auto" w:fill="FFFFFF"/>
        </w:rPr>
      </w:pPr>
      <w:r w:rsidRPr="005B1EEE">
        <w:rPr>
          <w:rStyle w:val="Strong"/>
          <w:rFonts w:ascii="Times New Roman" w:hAnsi="Times New Roman" w:cs="Times New Roman"/>
          <w:b w:val="0"/>
          <w:bCs w:val="0"/>
          <w:sz w:val="24"/>
          <w:szCs w:val="24"/>
          <w:shd w:val="clear" w:color="auto" w:fill="FFFFFF"/>
        </w:rPr>
        <w:t xml:space="preserve">While you draft the sections of your journal assignment, </w:t>
      </w:r>
      <w:r w:rsidR="00705E9C" w:rsidRPr="005B1EEE">
        <w:rPr>
          <w:rStyle w:val="Strong"/>
          <w:rFonts w:ascii="Times New Roman" w:hAnsi="Times New Roman" w:cs="Times New Roman"/>
          <w:b w:val="0"/>
          <w:bCs w:val="0"/>
          <w:sz w:val="24"/>
          <w:szCs w:val="24"/>
          <w:shd w:val="clear" w:color="auto" w:fill="FFFFFF"/>
        </w:rPr>
        <w:t xml:space="preserve">you can </w:t>
      </w:r>
      <w:r w:rsidRPr="005B1EEE">
        <w:rPr>
          <w:rStyle w:val="Strong"/>
          <w:rFonts w:ascii="Times New Roman" w:hAnsi="Times New Roman" w:cs="Times New Roman"/>
          <w:b w:val="0"/>
          <w:bCs w:val="0"/>
          <w:sz w:val="24"/>
          <w:szCs w:val="24"/>
          <w:shd w:val="clear" w:color="auto" w:fill="FFFFFF"/>
        </w:rPr>
        <w:t>begin your literature search for religious, theological, psychological, and cultural studies on the kind of stress/suffering you are describing (e.g., moral, religious</w:t>
      </w:r>
      <w:r w:rsidR="00E8156C" w:rsidRPr="005B1EEE">
        <w:rPr>
          <w:rStyle w:val="Strong"/>
          <w:rFonts w:ascii="Times New Roman" w:hAnsi="Times New Roman" w:cs="Times New Roman"/>
          <w:b w:val="0"/>
          <w:bCs w:val="0"/>
          <w:sz w:val="24"/>
          <w:szCs w:val="24"/>
          <w:shd w:val="clear" w:color="auto" w:fill="FFFFFF"/>
        </w:rPr>
        <w:t>,</w:t>
      </w:r>
      <w:r w:rsidRPr="005B1EEE">
        <w:rPr>
          <w:rStyle w:val="Strong"/>
          <w:rFonts w:ascii="Times New Roman" w:hAnsi="Times New Roman" w:cs="Times New Roman"/>
          <w:b w:val="0"/>
          <w:bCs w:val="0"/>
          <w:sz w:val="24"/>
          <w:szCs w:val="24"/>
          <w:shd w:val="clear" w:color="auto" w:fill="FFFFFF"/>
        </w:rPr>
        <w:t xml:space="preserve"> and/or spiritual struggles arising from COVID, racial violence, our climate crisis, complex grief, </w:t>
      </w:r>
      <w:r w:rsidR="00852B58" w:rsidRPr="005B1EEE">
        <w:rPr>
          <w:rStyle w:val="Strong"/>
          <w:rFonts w:ascii="Times New Roman" w:hAnsi="Times New Roman" w:cs="Times New Roman"/>
          <w:b w:val="0"/>
          <w:bCs w:val="0"/>
          <w:sz w:val="24"/>
          <w:szCs w:val="24"/>
          <w:shd w:val="clear" w:color="auto" w:fill="FFFFFF"/>
        </w:rPr>
        <w:t>religiously based</w:t>
      </w:r>
      <w:r w:rsidRPr="005B1EEE">
        <w:rPr>
          <w:rStyle w:val="Strong"/>
          <w:rFonts w:ascii="Times New Roman" w:hAnsi="Times New Roman" w:cs="Times New Roman"/>
          <w:b w:val="0"/>
          <w:bCs w:val="0"/>
          <w:sz w:val="24"/>
          <w:szCs w:val="24"/>
          <w:shd w:val="clear" w:color="auto" w:fill="FFFFFF"/>
        </w:rPr>
        <w:t xml:space="preserve"> prejudice, sexual discrimination and violence, reproductive choices and loss, parental and relational struggles, etc.)</w:t>
      </w:r>
      <w:r w:rsidR="00512BBE" w:rsidRPr="005B1EEE">
        <w:rPr>
          <w:rStyle w:val="Strong"/>
          <w:rFonts w:ascii="Times New Roman" w:hAnsi="Times New Roman" w:cs="Times New Roman"/>
          <w:b w:val="0"/>
          <w:bCs w:val="0"/>
          <w:sz w:val="24"/>
          <w:szCs w:val="24"/>
          <w:shd w:val="clear" w:color="auto" w:fill="FFFFFF"/>
        </w:rPr>
        <w:t>.</w:t>
      </w:r>
      <w:r w:rsidR="00705E9C" w:rsidRPr="005B1EEE">
        <w:rPr>
          <w:rFonts w:ascii="Times New Roman" w:hAnsi="Times New Roman" w:cs="Times New Roman"/>
          <w:sz w:val="24"/>
          <w:szCs w:val="24"/>
          <w:shd w:val="clear" w:color="auto" w:fill="FFFFFF"/>
        </w:rPr>
        <w:t xml:space="preserve"> </w:t>
      </w:r>
    </w:p>
    <w:p w14:paraId="2196421D" w14:textId="49710A85" w:rsidR="00455DDA" w:rsidRDefault="00EC7ED4" w:rsidP="00884B76">
      <w:pPr>
        <w:spacing w:after="20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On the course page title “Literature Search” there are several videos</w:t>
      </w:r>
      <w:r w:rsidR="00DE4AED" w:rsidRPr="005B1EEE">
        <w:rPr>
          <w:rFonts w:ascii="Times New Roman" w:hAnsi="Times New Roman" w:cs="Times New Roman"/>
          <w:sz w:val="24"/>
          <w:szCs w:val="24"/>
        </w:rPr>
        <w:t xml:space="preserve"> that will help you identify which subject headings and key terms are most relevant for finding scholarship and research on your experience of stress/suffering. For example, if you are writing about a pandemic experience of moral stress and injury, likely key terms are trauma, moral injury, COVID, and pandemic.</w:t>
      </w:r>
    </w:p>
    <w:p w14:paraId="731164E4" w14:textId="18065160" w:rsidR="00DE4AED" w:rsidRPr="00E12434" w:rsidRDefault="00DE4AED" w:rsidP="00884B76">
      <w:pPr>
        <w:spacing w:after="200" w:line="240" w:lineRule="auto"/>
        <w:ind w:firstLine="720"/>
        <w:contextualSpacing/>
        <w:rPr>
          <w:rFonts w:ascii="Times New Roman" w:hAnsi="Times New Roman" w:cs="Times New Roman"/>
          <w:sz w:val="24"/>
          <w:szCs w:val="24"/>
        </w:rPr>
      </w:pPr>
      <w:r w:rsidRPr="005B1EEE">
        <w:rPr>
          <w:rFonts w:ascii="Times New Roman" w:hAnsi="Times New Roman" w:cs="Times New Roman"/>
          <w:sz w:val="24"/>
          <w:szCs w:val="24"/>
        </w:rPr>
        <w:t>You are required to find and quote from at least four references from a literature search in both</w:t>
      </w:r>
      <w:r w:rsidR="00455DDA">
        <w:rPr>
          <w:rFonts w:ascii="Times New Roman" w:hAnsi="Times New Roman" w:cs="Times New Roman"/>
          <w:sz w:val="24"/>
          <w:szCs w:val="24"/>
        </w:rPr>
        <w:t xml:space="preserve"> </w:t>
      </w:r>
      <w:r w:rsidRPr="005B1EEE">
        <w:rPr>
          <w:rFonts w:ascii="Times New Roman" w:hAnsi="Times New Roman" w:cs="Times New Roman"/>
          <w:sz w:val="24"/>
          <w:szCs w:val="24"/>
        </w:rPr>
        <w:t xml:space="preserve">the ATLA database and psychological databases. At least </w:t>
      </w:r>
      <w:r w:rsidRPr="005B1EEE">
        <w:rPr>
          <w:rFonts w:ascii="Times New Roman" w:hAnsi="Times New Roman" w:cs="Times New Roman"/>
          <w:i/>
          <w:iCs/>
          <w:sz w:val="24"/>
          <w:szCs w:val="24"/>
        </w:rPr>
        <w:t>one</w:t>
      </w:r>
      <w:r w:rsidRPr="005B1EEE">
        <w:rPr>
          <w:rFonts w:ascii="Times New Roman" w:hAnsi="Times New Roman" w:cs="Times New Roman"/>
          <w:sz w:val="24"/>
          <w:szCs w:val="24"/>
        </w:rPr>
        <w:t xml:space="preserve"> of these </w:t>
      </w:r>
      <w:r w:rsidRPr="005B1EEE">
        <w:rPr>
          <w:rFonts w:ascii="Times New Roman" w:hAnsi="Times New Roman" w:cs="Times New Roman"/>
          <w:i/>
          <w:iCs/>
          <w:sz w:val="24"/>
          <w:szCs w:val="24"/>
        </w:rPr>
        <w:t>four references</w:t>
      </w:r>
      <w:r w:rsidRPr="005B1EEE">
        <w:rPr>
          <w:rFonts w:ascii="Times New Roman" w:hAnsi="Times New Roman" w:cs="Times New Roman"/>
          <w:sz w:val="24"/>
          <w:szCs w:val="24"/>
        </w:rPr>
        <w:t xml:space="preserve"> needs to</w:t>
      </w:r>
      <w:r w:rsidR="00455DDA">
        <w:rPr>
          <w:rFonts w:ascii="Times New Roman" w:hAnsi="Times New Roman" w:cs="Times New Roman"/>
          <w:sz w:val="24"/>
          <w:szCs w:val="24"/>
        </w:rPr>
        <w:t xml:space="preserve"> </w:t>
      </w:r>
      <w:r w:rsidRPr="005B1EEE">
        <w:rPr>
          <w:rFonts w:ascii="Times New Roman" w:hAnsi="Times New Roman" w:cs="Times New Roman"/>
          <w:sz w:val="24"/>
          <w:szCs w:val="24"/>
        </w:rPr>
        <w:t xml:space="preserve">be from psychological studies. The journal </w:t>
      </w:r>
      <w:r w:rsidRPr="00364BFE">
        <w:rPr>
          <w:rFonts w:ascii="Times New Roman" w:hAnsi="Times New Roman" w:cs="Times New Roman"/>
          <w:i/>
          <w:iCs/>
          <w:sz w:val="24"/>
          <w:szCs w:val="24"/>
        </w:rPr>
        <w:t>Pastoral Psychology</w:t>
      </w:r>
      <w:r w:rsidRPr="005B1EEE">
        <w:rPr>
          <w:rFonts w:ascii="Times New Roman" w:hAnsi="Times New Roman" w:cs="Times New Roman"/>
          <w:sz w:val="24"/>
          <w:szCs w:val="24"/>
        </w:rPr>
        <w:t xml:space="preserve"> is often a helpful resource that is</w:t>
      </w:r>
      <w:r w:rsidR="00455DDA">
        <w:rPr>
          <w:rFonts w:ascii="Times New Roman" w:hAnsi="Times New Roman" w:cs="Times New Roman"/>
          <w:sz w:val="24"/>
          <w:szCs w:val="24"/>
        </w:rPr>
        <w:t xml:space="preserve"> </w:t>
      </w:r>
      <w:r w:rsidRPr="005B1EEE">
        <w:rPr>
          <w:rFonts w:ascii="Times New Roman" w:hAnsi="Times New Roman" w:cs="Times New Roman"/>
          <w:sz w:val="24"/>
          <w:szCs w:val="24"/>
        </w:rPr>
        <w:t xml:space="preserve">included in the ATLA database. Some of the articles from the journal </w:t>
      </w:r>
      <w:r w:rsidRPr="00E537F3">
        <w:rPr>
          <w:rFonts w:ascii="Times New Roman" w:hAnsi="Times New Roman" w:cs="Times New Roman"/>
          <w:i/>
          <w:iCs/>
          <w:sz w:val="24"/>
          <w:szCs w:val="24"/>
        </w:rPr>
        <w:t>Religions</w:t>
      </w:r>
      <w:r w:rsidRPr="005B1EEE">
        <w:rPr>
          <w:rFonts w:ascii="Times New Roman" w:hAnsi="Times New Roman" w:cs="Times New Roman"/>
          <w:sz w:val="24"/>
          <w:szCs w:val="24"/>
        </w:rPr>
        <w:t xml:space="preserve"> draw upon social</w:t>
      </w:r>
      <w:r w:rsidR="00455DDA">
        <w:rPr>
          <w:rFonts w:ascii="Times New Roman" w:hAnsi="Times New Roman" w:cs="Times New Roman"/>
          <w:sz w:val="24"/>
          <w:szCs w:val="24"/>
        </w:rPr>
        <w:t xml:space="preserve"> </w:t>
      </w:r>
      <w:r w:rsidRPr="005B1EEE">
        <w:rPr>
          <w:rFonts w:ascii="Times New Roman" w:hAnsi="Times New Roman" w:cs="Times New Roman"/>
          <w:sz w:val="24"/>
          <w:szCs w:val="24"/>
        </w:rPr>
        <w:t>scientific research. Keep an eye out for references to Ken Pargament’s research in reference lists</w:t>
      </w:r>
      <w:r w:rsidR="00455DDA">
        <w:rPr>
          <w:rFonts w:ascii="Times New Roman" w:hAnsi="Times New Roman" w:cs="Times New Roman"/>
          <w:sz w:val="24"/>
          <w:szCs w:val="24"/>
        </w:rPr>
        <w:t xml:space="preserve"> </w:t>
      </w:r>
      <w:r w:rsidRPr="005B1EEE">
        <w:rPr>
          <w:rFonts w:ascii="Times New Roman" w:hAnsi="Times New Roman" w:cs="Times New Roman"/>
          <w:sz w:val="24"/>
          <w:szCs w:val="24"/>
        </w:rPr>
        <w:t>of the psychological articles, chapters, and books you find in your literature search. Other</w:t>
      </w:r>
      <w:r w:rsidR="00455DDA">
        <w:rPr>
          <w:rFonts w:ascii="Times New Roman" w:hAnsi="Times New Roman" w:cs="Times New Roman"/>
          <w:sz w:val="24"/>
          <w:szCs w:val="24"/>
        </w:rPr>
        <w:t xml:space="preserve"> </w:t>
      </w:r>
      <w:r w:rsidRPr="005B1EEE">
        <w:rPr>
          <w:rFonts w:ascii="Times New Roman" w:hAnsi="Times New Roman" w:cs="Times New Roman"/>
          <w:sz w:val="24"/>
          <w:szCs w:val="24"/>
        </w:rPr>
        <w:t>references from your literature search can be used to help you explore your beliefs and values</w:t>
      </w:r>
      <w:r w:rsidR="00455DDA">
        <w:rPr>
          <w:rFonts w:ascii="Times New Roman" w:hAnsi="Times New Roman" w:cs="Times New Roman"/>
          <w:sz w:val="24"/>
          <w:szCs w:val="24"/>
        </w:rPr>
        <w:t xml:space="preserve"> </w:t>
      </w:r>
      <w:r w:rsidRPr="005B1EEE">
        <w:rPr>
          <w:rFonts w:ascii="Times New Roman" w:hAnsi="Times New Roman" w:cs="Times New Roman"/>
          <w:sz w:val="24"/>
          <w:szCs w:val="24"/>
        </w:rPr>
        <w:t xml:space="preserve">about suffering and overwhelming stress, especially within your own religious and spiritual traditions (e.g., Christian, Jewish, Buddhist, or humanist beliefs specific to your </w:t>
      </w:r>
      <w:r w:rsidRPr="00E12434">
        <w:rPr>
          <w:rFonts w:ascii="Times New Roman" w:hAnsi="Times New Roman" w:cs="Times New Roman"/>
          <w:sz w:val="24"/>
          <w:szCs w:val="24"/>
        </w:rPr>
        <w:t>traditions an</w:t>
      </w:r>
      <w:r w:rsidR="00455DDA" w:rsidRPr="00E12434">
        <w:rPr>
          <w:rFonts w:ascii="Times New Roman" w:hAnsi="Times New Roman" w:cs="Times New Roman"/>
          <w:sz w:val="24"/>
          <w:szCs w:val="24"/>
        </w:rPr>
        <w:t xml:space="preserve">d </w:t>
      </w:r>
      <w:r w:rsidRPr="00E12434">
        <w:rPr>
          <w:rFonts w:ascii="Times New Roman" w:hAnsi="Times New Roman" w:cs="Times New Roman"/>
          <w:sz w:val="24"/>
          <w:szCs w:val="24"/>
        </w:rPr>
        <w:t>practices).</w:t>
      </w:r>
    </w:p>
    <w:p w14:paraId="456CA093" w14:textId="63ED01C6" w:rsidR="00E537F3" w:rsidRPr="00383644" w:rsidRDefault="00E537F3" w:rsidP="00884B76">
      <w:pPr>
        <w:autoSpaceDE w:val="0"/>
        <w:autoSpaceDN w:val="0"/>
        <w:adjustRightInd w:val="0"/>
        <w:spacing w:after="0" w:line="240" w:lineRule="auto"/>
        <w:ind w:firstLine="720"/>
        <w:rPr>
          <w:rFonts w:ascii="Times New Roman" w:hAnsi="Times New Roman" w:cs="Times New Roman"/>
          <w:color w:val="131413"/>
          <w:sz w:val="24"/>
          <w:szCs w:val="24"/>
        </w:rPr>
      </w:pPr>
      <w:r w:rsidRPr="00E12434">
        <w:rPr>
          <w:rFonts w:ascii="Times New Roman" w:hAnsi="Times New Roman" w:cs="Times New Roman"/>
          <w:sz w:val="24"/>
          <w:szCs w:val="24"/>
        </w:rPr>
        <w:t>When you find a</w:t>
      </w:r>
      <w:r w:rsidR="00764EEB" w:rsidRPr="00E12434">
        <w:rPr>
          <w:rFonts w:ascii="Times New Roman" w:hAnsi="Times New Roman" w:cs="Times New Roman"/>
          <w:sz w:val="24"/>
          <w:szCs w:val="24"/>
        </w:rPr>
        <w:t xml:space="preserve">n article that is relevant, look for the </w:t>
      </w:r>
      <w:r w:rsidR="00764EEB" w:rsidRPr="00E12434">
        <w:rPr>
          <w:rFonts w:ascii="Times New Roman" w:hAnsi="Times New Roman" w:cs="Times New Roman"/>
          <w:i/>
          <w:iCs/>
          <w:sz w:val="24"/>
          <w:szCs w:val="24"/>
        </w:rPr>
        <w:t xml:space="preserve">Key Terms </w:t>
      </w:r>
      <w:r w:rsidR="00764EEB" w:rsidRPr="00E12434">
        <w:rPr>
          <w:rFonts w:ascii="Times New Roman" w:hAnsi="Times New Roman" w:cs="Times New Roman"/>
          <w:sz w:val="24"/>
          <w:szCs w:val="24"/>
        </w:rPr>
        <w:t xml:space="preserve">that may be listed after the abstract, to see if any of these would help you in your literature search.  For example, </w:t>
      </w:r>
      <w:r w:rsidR="00E12434" w:rsidRPr="00E12434">
        <w:rPr>
          <w:rFonts w:ascii="Times New Roman" w:hAnsi="Times New Roman" w:cs="Times New Roman"/>
          <w:sz w:val="24"/>
          <w:szCs w:val="24"/>
        </w:rPr>
        <w:t xml:space="preserve">in Doehring (2019), there are these </w:t>
      </w:r>
      <w:r w:rsidR="00E12434" w:rsidRPr="00383644">
        <w:rPr>
          <w:rFonts w:ascii="Times New Roman" w:hAnsi="Times New Roman" w:cs="Times New Roman"/>
          <w:sz w:val="24"/>
          <w:szCs w:val="24"/>
        </w:rPr>
        <w:t xml:space="preserve">key </w:t>
      </w:r>
      <w:r w:rsidR="00EC7ED4">
        <w:rPr>
          <w:rFonts w:ascii="Times New Roman" w:hAnsi="Times New Roman" w:cs="Times New Roman"/>
          <w:sz w:val="24"/>
          <w:szCs w:val="24"/>
        </w:rPr>
        <w:t>terms</w:t>
      </w:r>
      <w:r w:rsidR="00E12434" w:rsidRPr="00383644">
        <w:rPr>
          <w:rFonts w:ascii="Times New Roman" w:hAnsi="Times New Roman" w:cs="Times New Roman"/>
          <w:sz w:val="24"/>
          <w:szCs w:val="24"/>
        </w:rPr>
        <w:t xml:space="preserve"> </w:t>
      </w:r>
      <w:r w:rsidR="00884B76" w:rsidRPr="00383644">
        <w:rPr>
          <w:rFonts w:ascii="Times New Roman" w:hAnsi="Times New Roman" w:cs="Times New Roman"/>
          <w:sz w:val="24"/>
          <w:szCs w:val="24"/>
        </w:rPr>
        <w:t>after</w:t>
      </w:r>
      <w:r w:rsidR="00E12434" w:rsidRPr="00383644">
        <w:rPr>
          <w:rFonts w:ascii="Times New Roman" w:hAnsi="Times New Roman" w:cs="Times New Roman"/>
          <w:sz w:val="24"/>
          <w:szCs w:val="24"/>
        </w:rPr>
        <w:t xml:space="preserve"> the abstract</w:t>
      </w:r>
      <w:r w:rsidR="00E12434" w:rsidRPr="00383644">
        <w:rPr>
          <w:rFonts w:ascii="Times New Roman" w:hAnsi="Times New Roman" w:cs="Times New Roman"/>
          <w:color w:val="221E1F"/>
          <w:sz w:val="24"/>
          <w:szCs w:val="24"/>
        </w:rPr>
        <w:t>:</w:t>
      </w:r>
      <w:r w:rsidR="00E12434" w:rsidRPr="00383644">
        <w:rPr>
          <w:rFonts w:ascii="Times New Roman" w:hAnsi="Times New Roman" w:cs="Times New Roman"/>
          <w:color w:val="131413"/>
          <w:sz w:val="24"/>
          <w:szCs w:val="24"/>
        </w:rPr>
        <w:t xml:space="preserve"> </w:t>
      </w:r>
      <w:r w:rsidR="00884B76" w:rsidRPr="00383644">
        <w:rPr>
          <w:rFonts w:ascii="Times New Roman" w:hAnsi="Times New Roman" w:cs="Times New Roman"/>
          <w:color w:val="131413"/>
          <w:sz w:val="24"/>
          <w:szCs w:val="24"/>
        </w:rPr>
        <w:t>spiritual practices spiritual orienting systems, traumatic grief, ambiguous grief, suicide, religious coping, religious and spiritual struggles, music, religious multiplicity.  If one of these terms, such as ambiguous grief, is relevant, use that term in your next search.  Look also, in the References listed at the end of an article or chapter, to look for helpful articles/books.</w:t>
      </w:r>
    </w:p>
    <w:p w14:paraId="3FB1676A" w14:textId="55353C96" w:rsidR="00383644" w:rsidRPr="00383644" w:rsidRDefault="00383644" w:rsidP="00383644">
      <w:pPr>
        <w:autoSpaceDE w:val="0"/>
        <w:autoSpaceDN w:val="0"/>
        <w:adjustRightInd w:val="0"/>
        <w:spacing w:after="0" w:line="240" w:lineRule="auto"/>
        <w:ind w:firstLine="720"/>
        <w:rPr>
          <w:rFonts w:ascii="Times New Roman" w:hAnsi="Times New Roman" w:cs="Times New Roman"/>
          <w:sz w:val="24"/>
          <w:szCs w:val="24"/>
        </w:rPr>
      </w:pPr>
      <w:r w:rsidRPr="00383644">
        <w:rPr>
          <w:rFonts w:ascii="Times New Roman" w:hAnsi="Times New Roman" w:cs="Times New Roman"/>
          <w:sz w:val="24"/>
          <w:szCs w:val="24"/>
        </w:rPr>
        <w:t>Reading research about your experiences of suffering can be unsettling for several reasons.  It can make u</w:t>
      </w:r>
      <w:r w:rsidR="003B7315">
        <w:rPr>
          <w:rFonts w:ascii="Times New Roman" w:hAnsi="Times New Roman" w:cs="Times New Roman"/>
          <w:sz w:val="24"/>
          <w:szCs w:val="24"/>
        </w:rPr>
        <w:t>s</w:t>
      </w:r>
      <w:r w:rsidRPr="00383644">
        <w:rPr>
          <w:rFonts w:ascii="Times New Roman" w:hAnsi="Times New Roman" w:cs="Times New Roman"/>
          <w:sz w:val="24"/>
          <w:szCs w:val="24"/>
        </w:rPr>
        <w:t xml:space="preserve"> feel as though we are under the 'medical/clinical gaze' of those in a professional hierarchy whose access to social resources buffer</w:t>
      </w:r>
      <w:r w:rsidR="00EC7ED4">
        <w:rPr>
          <w:rFonts w:ascii="Times New Roman" w:hAnsi="Times New Roman" w:cs="Times New Roman"/>
          <w:sz w:val="24"/>
          <w:szCs w:val="24"/>
        </w:rPr>
        <w:t>s</w:t>
      </w:r>
      <w:r w:rsidRPr="00383644">
        <w:rPr>
          <w:rFonts w:ascii="Times New Roman" w:hAnsi="Times New Roman" w:cs="Times New Roman"/>
          <w:sz w:val="24"/>
          <w:szCs w:val="24"/>
        </w:rPr>
        <w:t xml:space="preserve"> them from the kind of suffering we have experienced. Our experiences with healthcare professionals may well confirm this experience of the medical gaze.  Our suffering is often caused/exacerbated by intersecting aspects of our identity (e.g., gender, racial, sexual orientation, religious, age identity), and these aspects of our identities are often ignored or discounted by healthcare professionals and in research studies. Pay attention to research studies only drawing upon a sample of psychology undergraduates mostly identified as white. Note these limitations in a footnote.  The research we will read about moral foundations theory uses culturally and globally diverse samples, noting that most of the research on moral reasoning and intuition is done with WEIRD samples (Western, Educated, Industrial, Rich</w:t>
      </w:r>
      <w:r w:rsidR="00EC7ED4">
        <w:rPr>
          <w:rFonts w:ascii="Times New Roman" w:hAnsi="Times New Roman" w:cs="Times New Roman"/>
          <w:sz w:val="24"/>
          <w:szCs w:val="24"/>
        </w:rPr>
        <w:t>,</w:t>
      </w:r>
      <w:r w:rsidRPr="00383644">
        <w:rPr>
          <w:rFonts w:ascii="Times New Roman" w:hAnsi="Times New Roman" w:cs="Times New Roman"/>
          <w:sz w:val="24"/>
          <w:szCs w:val="24"/>
        </w:rPr>
        <w:t xml:space="preserve"> and Democratic).</w:t>
      </w:r>
    </w:p>
    <w:p w14:paraId="5E6DA644" w14:textId="75D78A7E" w:rsidR="00383644" w:rsidRPr="00383644" w:rsidRDefault="00383644" w:rsidP="00383644">
      <w:pPr>
        <w:autoSpaceDE w:val="0"/>
        <w:autoSpaceDN w:val="0"/>
        <w:adjustRightInd w:val="0"/>
        <w:spacing w:after="0" w:line="240" w:lineRule="auto"/>
        <w:ind w:firstLine="720"/>
        <w:rPr>
          <w:rFonts w:ascii="Times New Roman" w:hAnsi="Times New Roman" w:cs="Times New Roman"/>
          <w:sz w:val="24"/>
          <w:szCs w:val="24"/>
        </w:rPr>
      </w:pPr>
      <w:r w:rsidRPr="00383644">
        <w:rPr>
          <w:rFonts w:ascii="Times New Roman" w:hAnsi="Times New Roman" w:cs="Times New Roman"/>
          <w:sz w:val="24"/>
          <w:szCs w:val="24"/>
        </w:rPr>
        <w:t>Some students have commented on the challenge of incorporating academic/research genres of writing into the personally reflexive writing in your journal assignment.  You can reference research and scholarship in a footnote, as I sometimes did in the sample journal assignment I wrote.</w:t>
      </w:r>
    </w:p>
    <w:p w14:paraId="5717B29C" w14:textId="77777777" w:rsidR="00383644" w:rsidRDefault="00383644" w:rsidP="00383644">
      <w:pPr>
        <w:pStyle w:val="NormalWeb"/>
        <w:shd w:val="clear" w:color="auto" w:fill="FFFFFF"/>
        <w:spacing w:before="180" w:beforeAutospacing="0" w:after="0" w:afterAutospacing="0"/>
        <w:rPr>
          <w:rFonts w:ascii="Helvetica" w:hAnsi="Helvetica" w:cs="Helvetica"/>
          <w:color w:val="2D3B45"/>
        </w:rPr>
      </w:pPr>
    </w:p>
    <w:p w14:paraId="02696705" w14:textId="77777777" w:rsidR="00383644" w:rsidRPr="00E12434" w:rsidRDefault="00383644" w:rsidP="00884B76">
      <w:pPr>
        <w:autoSpaceDE w:val="0"/>
        <w:autoSpaceDN w:val="0"/>
        <w:adjustRightInd w:val="0"/>
        <w:spacing w:after="0" w:line="240" w:lineRule="auto"/>
        <w:ind w:firstLine="720"/>
        <w:rPr>
          <w:rFonts w:ascii="Times New Roman" w:hAnsi="Times New Roman" w:cs="Times New Roman"/>
          <w:color w:val="131413"/>
          <w:sz w:val="24"/>
          <w:szCs w:val="24"/>
        </w:rPr>
      </w:pPr>
    </w:p>
    <w:p w14:paraId="65896EEF" w14:textId="77777777" w:rsidR="00455DDA" w:rsidRPr="00884B76" w:rsidRDefault="00DE4AED" w:rsidP="00884B76">
      <w:pPr>
        <w:pStyle w:val="NormalWeb"/>
        <w:contextualSpacing/>
        <w:rPr>
          <w:b/>
          <w:bCs/>
        </w:rPr>
      </w:pPr>
      <w:r w:rsidRPr="00884B76">
        <w:rPr>
          <w:b/>
          <w:bCs/>
        </w:rPr>
        <w:t>Drawing upon course readings</w:t>
      </w:r>
    </w:p>
    <w:p w14:paraId="7AA3A0E4" w14:textId="37699C45" w:rsidR="00DE4AED" w:rsidRPr="00884B76" w:rsidRDefault="00DE4AED" w:rsidP="00364BFE">
      <w:pPr>
        <w:pStyle w:val="NormalWeb"/>
        <w:spacing w:before="0" w:beforeAutospacing="0" w:after="0" w:afterAutospacing="0"/>
        <w:ind w:firstLine="720"/>
        <w:contextualSpacing/>
      </w:pPr>
      <w:r w:rsidRPr="00884B76">
        <w:t xml:space="preserve">You will also need to quote from all relevant course readings, </w:t>
      </w:r>
      <w:proofErr w:type="gramStart"/>
      <w:r w:rsidRPr="00884B76">
        <w:t>in order to</w:t>
      </w:r>
      <w:proofErr w:type="gramEnd"/>
      <w:r w:rsidRPr="00884B76">
        <w:t xml:space="preserve"> demonstrate how you</w:t>
      </w:r>
      <w:r w:rsidR="00455DDA" w:rsidRPr="00884B76">
        <w:t xml:space="preserve"> </w:t>
      </w:r>
      <w:r w:rsidRPr="00884B76">
        <w:t>are drawing upon specialized knowledge on religious, spiritual, and moral struggles in spirituall</w:t>
      </w:r>
      <w:r w:rsidR="00455DDA" w:rsidRPr="00884B76">
        <w:t xml:space="preserve">y </w:t>
      </w:r>
      <w:r w:rsidRPr="00884B76">
        <w:t>integrating your experience.</w:t>
      </w:r>
    </w:p>
    <w:p w14:paraId="0C95BAB2" w14:textId="4F787E2E" w:rsidR="00840908" w:rsidRPr="003B7315" w:rsidRDefault="00840908" w:rsidP="00364BFE">
      <w:pPr>
        <w:shd w:val="clear" w:color="auto" w:fill="FFFFFF"/>
        <w:spacing w:after="0" w:line="240" w:lineRule="auto"/>
        <w:ind w:firstLine="720"/>
        <w:rPr>
          <w:rFonts w:ascii="Times New Roman" w:eastAsia="Times New Roman" w:hAnsi="Times New Roman" w:cs="Times New Roman"/>
          <w:sz w:val="24"/>
          <w:szCs w:val="24"/>
        </w:rPr>
      </w:pPr>
      <w:r w:rsidRPr="00884B76">
        <w:rPr>
          <w:rFonts w:ascii="Times New Roman" w:eastAsia="Times New Roman" w:hAnsi="Times New Roman" w:cs="Times New Roman"/>
          <w:sz w:val="24"/>
          <w:szCs w:val="24"/>
        </w:rPr>
        <w:t xml:space="preserve">In section 3 you will be identifying beliefs about suffering that often come from childhood and culture. For many people in the US, these beliefs are shaped by Christian and Jewish beliefs about suffering.  For this reason, it may be helpful for you to draw upon any coursework you have done at Iliff (history, sacred texts, ethics, or theology) that describe the ways that Christian beliefs and ethics about suffering are helpful or harmful, particularly in the ways Christianity has been aligned with colonialism. I have found Susan Nelson's (2003) article, "Facing evil: Evil's many faces: Five paradigms for understanding evil" on suffering helpful for </w:t>
      </w:r>
      <w:r w:rsidRPr="003B7315">
        <w:rPr>
          <w:rFonts w:ascii="Times New Roman" w:eastAsia="Times New Roman" w:hAnsi="Times New Roman" w:cs="Times New Roman"/>
          <w:sz w:val="24"/>
          <w:szCs w:val="24"/>
        </w:rPr>
        <w:t>identifying Jewish and Christian beliefs about suffering. You'll find this in the Bibliography, where there are more resources about meaning making</w:t>
      </w:r>
      <w:r w:rsidR="003B7315" w:rsidRPr="003B7315">
        <w:rPr>
          <w:rFonts w:ascii="Times New Roman" w:eastAsia="Times New Roman" w:hAnsi="Times New Roman" w:cs="Times New Roman"/>
          <w:sz w:val="24"/>
          <w:szCs w:val="24"/>
        </w:rPr>
        <w:t>, including chapters from</w:t>
      </w:r>
      <w:r w:rsidR="003B7315" w:rsidRPr="003B7315">
        <w:rPr>
          <w:rFonts w:ascii="Times New Roman" w:hAnsi="Times New Roman" w:cs="Times New Roman"/>
          <w:sz w:val="24"/>
          <w:szCs w:val="24"/>
          <w:shd w:val="clear" w:color="auto" w:fill="FFFFFF"/>
        </w:rPr>
        <w:t xml:space="preserve"> Rambo and Cadge (2022, which is available as an e-book at the Iliff library. </w:t>
      </w:r>
    </w:p>
    <w:p w14:paraId="780EEC20" w14:textId="77777777" w:rsidR="00455DDA" w:rsidRPr="00884B76" w:rsidRDefault="00840908" w:rsidP="00455DDA">
      <w:pPr>
        <w:spacing w:before="240" w:after="0" w:line="240" w:lineRule="auto"/>
        <w:ind w:firstLine="720"/>
        <w:contextualSpacing/>
        <w:rPr>
          <w:rFonts w:ascii="Times New Roman" w:eastAsia="Times New Roman" w:hAnsi="Times New Roman" w:cs="Times New Roman"/>
          <w:sz w:val="24"/>
          <w:szCs w:val="24"/>
        </w:rPr>
      </w:pPr>
      <w:r w:rsidRPr="003B7315">
        <w:rPr>
          <w:rFonts w:ascii="Times New Roman" w:eastAsia="Times New Roman" w:hAnsi="Times New Roman" w:cs="Times New Roman"/>
          <w:sz w:val="24"/>
          <w:szCs w:val="24"/>
        </w:rPr>
        <w:t xml:space="preserve">In Section 5, you will be searching for life-giving beliefs about suffering </w:t>
      </w:r>
      <w:r w:rsidRPr="00884B76">
        <w:rPr>
          <w:rFonts w:ascii="Times New Roman" w:eastAsia="Times New Roman" w:hAnsi="Times New Roman" w:cs="Times New Roman"/>
          <w:sz w:val="24"/>
          <w:szCs w:val="24"/>
        </w:rPr>
        <w:t xml:space="preserve">that are clarified through using your spiritual practices and your literature search for how scholars and practitioners understand the kind of suffering you are writing about (e.g., complex grief, sexual violence, intimate partner violence, childhood abuse, spiritual abuse, harassment). Your spiritual self-care practices will help you experience a </w:t>
      </w:r>
      <w:r w:rsidRPr="00884B76">
        <w:rPr>
          <w:rFonts w:ascii="Times New Roman" w:eastAsia="Times New Roman" w:hAnsi="Times New Roman" w:cs="Times New Roman"/>
          <w:i/>
          <w:iCs/>
          <w:sz w:val="24"/>
          <w:szCs w:val="24"/>
        </w:rPr>
        <w:t>felt</w:t>
      </w:r>
      <w:r w:rsidRPr="00884B76">
        <w:rPr>
          <w:rFonts w:ascii="Times New Roman" w:eastAsia="Times New Roman" w:hAnsi="Times New Roman" w:cs="Times New Roman"/>
          <w:sz w:val="24"/>
          <w:szCs w:val="24"/>
        </w:rPr>
        <w:t xml:space="preserve"> sense of spiritual trust in the process of lifelong learning that grounds you in what is life-giving within your own religious and/or spiritual heritage, identity, and communities (Doehring &amp; Kestenbaum, 2022). Your literature search may help you identify beliefs in your own faith tradition that help you understand the suffering you describe in this journal assignment. </w:t>
      </w:r>
    </w:p>
    <w:p w14:paraId="1B4ECB65" w14:textId="69391CBA" w:rsidR="00AC674D" w:rsidRPr="00884B76" w:rsidRDefault="00744EEC" w:rsidP="00455DDA">
      <w:pPr>
        <w:spacing w:before="240" w:after="0" w:line="240" w:lineRule="auto"/>
        <w:ind w:firstLine="720"/>
        <w:contextualSpacing/>
        <w:rPr>
          <w:rFonts w:ascii="Times New Roman" w:eastAsia="Times New Roman" w:hAnsi="Times New Roman" w:cs="Times New Roman"/>
          <w:sz w:val="24"/>
          <w:szCs w:val="24"/>
        </w:rPr>
      </w:pPr>
      <w:r w:rsidRPr="00884B76">
        <w:rPr>
          <w:rFonts w:ascii="Times New Roman" w:eastAsia="Times New Roman" w:hAnsi="Times New Roman" w:cs="Times New Roman"/>
          <w:sz w:val="24"/>
          <w:szCs w:val="24"/>
        </w:rPr>
        <w:t>While</w:t>
      </w:r>
      <w:r w:rsidR="00AC674D" w:rsidRPr="00884B76">
        <w:rPr>
          <w:rFonts w:ascii="Times New Roman" w:eastAsia="Times New Roman" w:hAnsi="Times New Roman" w:cs="Times New Roman"/>
          <w:sz w:val="24"/>
          <w:szCs w:val="24"/>
        </w:rPr>
        <w:t xml:space="preserve"> APA format</w:t>
      </w:r>
      <w:r w:rsidR="00D64304" w:rsidRPr="00884B76">
        <w:rPr>
          <w:rFonts w:ascii="Times New Roman" w:eastAsia="Times New Roman" w:hAnsi="Times New Roman" w:cs="Times New Roman"/>
          <w:sz w:val="24"/>
          <w:szCs w:val="24"/>
        </w:rPr>
        <w:t>ting</w:t>
      </w:r>
      <w:r w:rsidR="00AC674D" w:rsidRPr="00884B76">
        <w:rPr>
          <w:rFonts w:ascii="Times New Roman" w:eastAsia="Times New Roman" w:hAnsi="Times New Roman" w:cs="Times New Roman"/>
          <w:sz w:val="24"/>
          <w:szCs w:val="24"/>
        </w:rPr>
        <w:t xml:space="preserve"> for citations and references</w:t>
      </w:r>
      <w:r w:rsidRPr="00884B76">
        <w:rPr>
          <w:rFonts w:ascii="Times New Roman" w:eastAsia="Times New Roman" w:hAnsi="Times New Roman" w:cs="Times New Roman"/>
          <w:sz w:val="24"/>
          <w:szCs w:val="24"/>
        </w:rPr>
        <w:t xml:space="preserve"> i</w:t>
      </w:r>
      <w:r w:rsidR="00840908" w:rsidRPr="00884B76">
        <w:rPr>
          <w:rFonts w:ascii="Times New Roman" w:eastAsia="Times New Roman" w:hAnsi="Times New Roman" w:cs="Times New Roman"/>
          <w:sz w:val="24"/>
          <w:szCs w:val="24"/>
        </w:rPr>
        <w:t xml:space="preserve">s helpful if you want to copy and paste references from the course </w:t>
      </w:r>
      <w:r w:rsidR="00364BFE" w:rsidRPr="00884B76">
        <w:rPr>
          <w:rFonts w:ascii="Times New Roman" w:eastAsia="Times New Roman" w:hAnsi="Times New Roman" w:cs="Times New Roman"/>
          <w:sz w:val="24"/>
          <w:szCs w:val="24"/>
        </w:rPr>
        <w:t>bibliography</w:t>
      </w:r>
      <w:r w:rsidRPr="00884B76">
        <w:rPr>
          <w:rFonts w:ascii="Times New Roman" w:eastAsia="Times New Roman" w:hAnsi="Times New Roman" w:cs="Times New Roman"/>
          <w:sz w:val="24"/>
          <w:szCs w:val="24"/>
        </w:rPr>
        <w:t xml:space="preserve">, you may use another formatting style </w:t>
      </w:r>
      <w:r w:rsidR="00364BFE" w:rsidRPr="00884B76">
        <w:rPr>
          <w:rFonts w:ascii="Times New Roman" w:eastAsia="Times New Roman" w:hAnsi="Times New Roman" w:cs="Times New Roman"/>
          <w:sz w:val="24"/>
          <w:szCs w:val="24"/>
        </w:rPr>
        <w:t>if</w:t>
      </w:r>
      <w:r w:rsidRPr="00884B76">
        <w:rPr>
          <w:rFonts w:ascii="Times New Roman" w:eastAsia="Times New Roman" w:hAnsi="Times New Roman" w:cs="Times New Roman"/>
          <w:sz w:val="24"/>
          <w:szCs w:val="24"/>
        </w:rPr>
        <w:t xml:space="preserve"> you use it correctly and consistently. </w:t>
      </w:r>
      <w:r w:rsidR="00DE4AED" w:rsidRPr="00884B76">
        <w:rPr>
          <w:rFonts w:ascii="Times New Roman" w:eastAsia="Times New Roman" w:hAnsi="Times New Roman" w:cs="Times New Roman"/>
          <w:sz w:val="24"/>
          <w:szCs w:val="24"/>
        </w:rPr>
        <w:t xml:space="preserve">If you go to Iliff’s library website, under </w:t>
      </w:r>
      <w:r w:rsidR="00364BFE" w:rsidRPr="00884B76">
        <w:rPr>
          <w:rFonts w:ascii="Times New Roman" w:eastAsia="Times New Roman" w:hAnsi="Times New Roman" w:cs="Times New Roman"/>
          <w:sz w:val="24"/>
          <w:szCs w:val="24"/>
        </w:rPr>
        <w:t>Resources</w:t>
      </w:r>
      <w:r w:rsidR="00DE4AED" w:rsidRPr="00884B76">
        <w:rPr>
          <w:rFonts w:ascii="Times New Roman" w:eastAsia="Times New Roman" w:hAnsi="Times New Roman" w:cs="Times New Roman"/>
          <w:sz w:val="24"/>
          <w:szCs w:val="24"/>
        </w:rPr>
        <w:t>” you will find</w:t>
      </w:r>
      <w:r w:rsidR="00AC674D" w:rsidRPr="00884B76">
        <w:rPr>
          <w:rFonts w:ascii="Times New Roman" w:eastAsia="Times New Roman" w:hAnsi="Times New Roman" w:cs="Times New Roman"/>
          <w:sz w:val="24"/>
          <w:szCs w:val="24"/>
        </w:rPr>
        <w:t xml:space="preserve"> a link to suggested sites for writing resources and style guides. </w:t>
      </w:r>
      <w:r w:rsidR="00AB6835">
        <w:rPr>
          <w:rFonts w:ascii="Times New Roman" w:eastAsia="Times New Roman" w:hAnsi="Times New Roman" w:cs="Times New Roman"/>
          <w:sz w:val="24"/>
          <w:szCs w:val="24"/>
        </w:rPr>
        <w:t>There are links there for t</w:t>
      </w:r>
      <w:r w:rsidR="00AC674D" w:rsidRPr="00884B76">
        <w:rPr>
          <w:rFonts w:ascii="Times New Roman" w:eastAsia="Times New Roman" w:hAnsi="Times New Roman" w:cs="Times New Roman"/>
          <w:sz w:val="24"/>
          <w:szCs w:val="24"/>
        </w:rPr>
        <w:t>he Purdue OnlineWriting Lab</w:t>
      </w:r>
      <w:r w:rsidR="00AB6835">
        <w:rPr>
          <w:rFonts w:ascii="Times New Roman" w:eastAsia="Times New Roman" w:hAnsi="Times New Roman" w:cs="Times New Roman"/>
          <w:sz w:val="24"/>
          <w:szCs w:val="24"/>
        </w:rPr>
        <w:t>, which has helpful formatting summaries.</w:t>
      </w:r>
      <w:r w:rsidR="00AC674D" w:rsidRPr="00884B76">
        <w:rPr>
          <w:rFonts w:ascii="Times New Roman" w:eastAsia="Times New Roman" w:hAnsi="Times New Roman" w:cs="Times New Roman"/>
          <w:sz w:val="24"/>
          <w:szCs w:val="24"/>
        </w:rPr>
        <w:t>  </w:t>
      </w:r>
    </w:p>
    <w:p w14:paraId="57BBDD9C" w14:textId="77777777" w:rsidR="00364BFE" w:rsidRPr="00455DDA" w:rsidRDefault="00364BFE" w:rsidP="00455DDA">
      <w:pPr>
        <w:spacing w:before="240" w:after="0" w:line="240" w:lineRule="auto"/>
        <w:ind w:firstLine="720"/>
        <w:contextualSpacing/>
        <w:rPr>
          <w:rFonts w:ascii="Times New Roman" w:eastAsia="Times New Roman" w:hAnsi="Times New Roman" w:cs="Times New Roman"/>
          <w:sz w:val="24"/>
          <w:szCs w:val="24"/>
        </w:rPr>
      </w:pPr>
    </w:p>
    <w:p w14:paraId="40D59620" w14:textId="77777777" w:rsidR="00455DDA" w:rsidRDefault="00DE4AED" w:rsidP="00455DDA">
      <w:pPr>
        <w:spacing w:after="0" w:line="240" w:lineRule="auto"/>
        <w:rPr>
          <w:rFonts w:ascii="Times New Roman" w:eastAsia="Times New Roman" w:hAnsi="Times New Roman" w:cs="Times New Roman"/>
          <w:b/>
          <w:bCs/>
          <w:sz w:val="24"/>
          <w:szCs w:val="24"/>
        </w:rPr>
      </w:pPr>
      <w:r w:rsidRPr="00455DDA">
        <w:rPr>
          <w:rFonts w:ascii="Times New Roman" w:eastAsia="Times New Roman" w:hAnsi="Times New Roman" w:cs="Times New Roman"/>
          <w:b/>
          <w:bCs/>
          <w:sz w:val="24"/>
          <w:szCs w:val="24"/>
        </w:rPr>
        <w:t>Requirements</w:t>
      </w:r>
      <w:bookmarkEnd w:id="0"/>
    </w:p>
    <w:p w14:paraId="3A334AD8" w14:textId="77777777" w:rsidR="00455DDA" w:rsidRDefault="00AC674D" w:rsidP="00455DDA">
      <w:pPr>
        <w:spacing w:after="0" w:line="240" w:lineRule="auto"/>
        <w:ind w:firstLine="720"/>
        <w:rPr>
          <w:rFonts w:ascii="Times New Roman" w:eastAsia="Times New Roman" w:hAnsi="Times New Roman" w:cs="Times New Roman"/>
          <w:b/>
          <w:bCs/>
          <w:sz w:val="24"/>
          <w:szCs w:val="24"/>
        </w:rPr>
      </w:pPr>
      <w:r w:rsidRPr="00455DDA">
        <w:rPr>
          <w:rFonts w:ascii="Times New Roman" w:eastAsia="Times New Roman" w:hAnsi="Times New Roman" w:cs="Times New Roman"/>
          <w:iCs/>
          <w:sz w:val="24"/>
          <w:szCs w:val="24"/>
        </w:rPr>
        <w:t xml:space="preserve">The final assignment should </w:t>
      </w:r>
      <w:r w:rsidR="00D94A5B" w:rsidRPr="00455DDA">
        <w:rPr>
          <w:rFonts w:ascii="Times New Roman" w:eastAsia="Times New Roman" w:hAnsi="Times New Roman" w:cs="Times New Roman"/>
          <w:iCs/>
          <w:sz w:val="24"/>
          <w:szCs w:val="24"/>
        </w:rPr>
        <w:t>be single-spaced and not exceed</w:t>
      </w:r>
      <w:r w:rsidRPr="00455DDA">
        <w:rPr>
          <w:rFonts w:ascii="Times New Roman" w:eastAsia="Times New Roman" w:hAnsi="Times New Roman" w:cs="Times New Roman"/>
          <w:iCs/>
          <w:sz w:val="24"/>
          <w:szCs w:val="24"/>
        </w:rPr>
        <w:t xml:space="preserve"> 4000 words including references. Word lengths are suggested in the sections below. Some sections may be shorter or longer, but the entire assignment </w:t>
      </w:r>
      <w:r w:rsidR="00852B58" w:rsidRPr="00455DDA">
        <w:rPr>
          <w:rFonts w:ascii="Times New Roman" w:eastAsia="Times New Roman" w:hAnsi="Times New Roman" w:cs="Times New Roman"/>
          <w:iCs/>
          <w:sz w:val="24"/>
          <w:szCs w:val="24"/>
        </w:rPr>
        <w:t>should not exceed</w:t>
      </w:r>
      <w:r w:rsidRPr="00455DDA">
        <w:rPr>
          <w:rFonts w:ascii="Times New Roman" w:eastAsia="Times New Roman" w:hAnsi="Times New Roman" w:cs="Times New Roman"/>
          <w:iCs/>
          <w:sz w:val="24"/>
          <w:szCs w:val="24"/>
        </w:rPr>
        <w:t xml:space="preserve"> 4000 words. </w:t>
      </w:r>
      <w:r w:rsidR="00852B58" w:rsidRPr="00455DDA">
        <w:rPr>
          <w:rFonts w:ascii="Times New Roman" w:eastAsia="Times New Roman" w:hAnsi="Times New Roman" w:cs="Times New Roman"/>
          <w:iCs/>
          <w:sz w:val="24"/>
          <w:szCs w:val="24"/>
        </w:rPr>
        <w:t xml:space="preserve">Please submit your assignment as a word document, </w:t>
      </w:r>
      <w:r w:rsidR="00D94A5B" w:rsidRPr="00455DDA">
        <w:rPr>
          <w:rFonts w:ascii="Times New Roman" w:eastAsia="Times New Roman" w:hAnsi="Times New Roman" w:cs="Times New Roman"/>
          <w:iCs/>
          <w:sz w:val="24"/>
          <w:szCs w:val="24"/>
        </w:rPr>
        <w:t>so</w:t>
      </w:r>
      <w:r w:rsidR="00852B58" w:rsidRPr="00455DDA">
        <w:rPr>
          <w:rFonts w:ascii="Times New Roman" w:eastAsia="Times New Roman" w:hAnsi="Times New Roman" w:cs="Times New Roman"/>
          <w:iCs/>
          <w:sz w:val="24"/>
          <w:szCs w:val="24"/>
        </w:rPr>
        <w:t xml:space="preserve"> that </w:t>
      </w:r>
      <w:r w:rsidR="00E8156C" w:rsidRPr="00455DDA">
        <w:rPr>
          <w:rFonts w:ascii="Times New Roman" w:eastAsia="Times New Roman" w:hAnsi="Times New Roman" w:cs="Times New Roman"/>
          <w:iCs/>
          <w:sz w:val="24"/>
          <w:szCs w:val="24"/>
        </w:rPr>
        <w:t xml:space="preserve">your </w:t>
      </w:r>
      <w:r w:rsidR="00852B58" w:rsidRPr="00455DDA">
        <w:rPr>
          <w:rFonts w:ascii="Times New Roman" w:eastAsia="Times New Roman" w:hAnsi="Times New Roman" w:cs="Times New Roman"/>
          <w:iCs/>
          <w:sz w:val="24"/>
          <w:szCs w:val="24"/>
        </w:rPr>
        <w:t xml:space="preserve">course faculty can download it and add comments to your word file. </w:t>
      </w:r>
      <w:r w:rsidR="00744EEC" w:rsidRPr="00455DDA">
        <w:rPr>
          <w:rFonts w:ascii="Times New Roman" w:eastAsia="Times New Roman" w:hAnsi="Times New Roman" w:cs="Times New Roman"/>
          <w:iCs/>
          <w:sz w:val="24"/>
          <w:szCs w:val="24"/>
        </w:rPr>
        <w:t>This enables you to save the file with their comments</w:t>
      </w:r>
      <w:r w:rsidR="00744EEC" w:rsidRPr="005B1EEE">
        <w:rPr>
          <w:rFonts w:ascii="Times New Roman" w:eastAsia="Times New Roman" w:hAnsi="Times New Roman" w:cs="Times New Roman"/>
          <w:iCs/>
          <w:sz w:val="24"/>
          <w:szCs w:val="24"/>
        </w:rPr>
        <w:t>.</w:t>
      </w:r>
      <w:r w:rsidR="00852B58" w:rsidRPr="005B1EEE">
        <w:rPr>
          <w:rFonts w:ascii="Times New Roman" w:eastAsia="Times New Roman" w:hAnsi="Times New Roman" w:cs="Times New Roman"/>
          <w:iCs/>
          <w:sz w:val="24"/>
          <w:szCs w:val="24"/>
        </w:rPr>
        <w:t xml:space="preserve"> Title your word file as follows: Last name</w:t>
      </w:r>
      <w:r w:rsidR="00B527CB" w:rsidRPr="005B1EEE">
        <w:rPr>
          <w:rFonts w:ascii="Times New Roman" w:eastAsia="Times New Roman" w:hAnsi="Times New Roman" w:cs="Times New Roman"/>
          <w:iCs/>
          <w:sz w:val="24"/>
          <w:szCs w:val="24"/>
        </w:rPr>
        <w:t>_First name</w:t>
      </w:r>
      <w:r w:rsidR="00852B58" w:rsidRPr="005B1EEE">
        <w:rPr>
          <w:rFonts w:ascii="Times New Roman" w:eastAsia="Times New Roman" w:hAnsi="Times New Roman" w:cs="Times New Roman"/>
          <w:iCs/>
          <w:sz w:val="24"/>
          <w:szCs w:val="24"/>
        </w:rPr>
        <w:t>_Journal</w:t>
      </w:r>
      <w:r w:rsidR="00B527CB" w:rsidRPr="005B1EEE">
        <w:rPr>
          <w:rFonts w:ascii="Times New Roman" w:eastAsia="Times New Roman" w:hAnsi="Times New Roman" w:cs="Times New Roman"/>
          <w:iCs/>
          <w:sz w:val="24"/>
          <w:szCs w:val="24"/>
        </w:rPr>
        <w:t>_Assignment: (e.g., Doehring_Carrie_Journal_Assignment)</w:t>
      </w:r>
    </w:p>
    <w:p w14:paraId="323B5BE3" w14:textId="77777777" w:rsidR="00455DDA" w:rsidRPr="00455DDA" w:rsidRDefault="00B527CB" w:rsidP="00455DDA">
      <w:pPr>
        <w:spacing w:after="0" w:line="240" w:lineRule="auto"/>
        <w:ind w:firstLine="720"/>
        <w:rPr>
          <w:rFonts w:ascii="Times New Roman" w:eastAsia="Times New Roman" w:hAnsi="Times New Roman" w:cs="Times New Roman"/>
          <w:b/>
          <w:bCs/>
          <w:sz w:val="24"/>
          <w:szCs w:val="24"/>
        </w:rPr>
      </w:pPr>
      <w:r w:rsidRPr="005B1EEE">
        <w:rPr>
          <w:rFonts w:ascii="Times New Roman" w:eastAsia="Calibri" w:hAnsi="Times New Roman" w:cs="Times New Roman"/>
          <w:iCs/>
          <w:sz w:val="24"/>
          <w:szCs w:val="24"/>
        </w:rPr>
        <w:t>Please</w:t>
      </w:r>
      <w:r w:rsidR="00310FEF" w:rsidRPr="005B1EEE">
        <w:rPr>
          <w:rFonts w:ascii="Times New Roman" w:eastAsia="Calibri" w:hAnsi="Times New Roman" w:cs="Times New Roman"/>
          <w:iCs/>
          <w:sz w:val="24"/>
          <w:szCs w:val="24"/>
        </w:rPr>
        <w:t xml:space="preserve"> use the subheadings of the outline provided below</w:t>
      </w:r>
      <w:r w:rsidR="00852B58" w:rsidRPr="005B1EEE">
        <w:rPr>
          <w:rFonts w:ascii="Times New Roman" w:eastAsia="Calibri" w:hAnsi="Times New Roman" w:cs="Times New Roman"/>
          <w:iCs/>
          <w:sz w:val="24"/>
          <w:szCs w:val="24"/>
        </w:rPr>
        <w:t xml:space="preserve"> but do not copy any of the accompanying descriptions of these sections</w:t>
      </w:r>
      <w:r w:rsidR="00310FEF" w:rsidRPr="005B1EEE">
        <w:rPr>
          <w:rFonts w:ascii="Times New Roman" w:eastAsia="Calibri" w:hAnsi="Times New Roman" w:cs="Times New Roman"/>
          <w:iCs/>
          <w:sz w:val="24"/>
          <w:szCs w:val="24"/>
        </w:rPr>
        <w:t xml:space="preserve">. In listing </w:t>
      </w:r>
      <w:r w:rsidR="00744EEC" w:rsidRPr="005B1EEE">
        <w:rPr>
          <w:rFonts w:ascii="Times New Roman" w:eastAsia="Calibri" w:hAnsi="Times New Roman" w:cs="Times New Roman"/>
          <w:iCs/>
          <w:sz w:val="24"/>
          <w:szCs w:val="24"/>
        </w:rPr>
        <w:t xml:space="preserve">your </w:t>
      </w:r>
      <w:r w:rsidR="00310FEF" w:rsidRPr="005B1EEE">
        <w:rPr>
          <w:rFonts w:ascii="Times New Roman" w:eastAsia="Calibri" w:hAnsi="Times New Roman" w:cs="Times New Roman"/>
          <w:iCs/>
          <w:sz w:val="24"/>
          <w:szCs w:val="24"/>
        </w:rPr>
        <w:t>values, beliefs, practices, and intersecting aspects of your social identity, you may use bullet points if you wish, follow</w:t>
      </w:r>
      <w:r w:rsidR="00854760" w:rsidRPr="005B1EEE">
        <w:rPr>
          <w:rFonts w:ascii="Times New Roman" w:eastAsia="Calibri" w:hAnsi="Times New Roman" w:cs="Times New Roman"/>
          <w:iCs/>
          <w:sz w:val="24"/>
          <w:szCs w:val="24"/>
        </w:rPr>
        <w:t>ed</w:t>
      </w:r>
      <w:r w:rsidR="00310FEF" w:rsidRPr="005B1EEE">
        <w:rPr>
          <w:rFonts w:ascii="Times New Roman" w:eastAsia="Calibri" w:hAnsi="Times New Roman" w:cs="Times New Roman"/>
          <w:iCs/>
          <w:sz w:val="24"/>
          <w:szCs w:val="24"/>
        </w:rPr>
        <w:t xml:space="preserve"> by sentences that fully describe these.</w:t>
      </w:r>
    </w:p>
    <w:p w14:paraId="660A65DB" w14:textId="5EB203F4" w:rsidR="00455DDA" w:rsidRPr="00AB6835" w:rsidRDefault="00852B58" w:rsidP="00455DDA">
      <w:pPr>
        <w:spacing w:after="0" w:line="240" w:lineRule="auto"/>
        <w:ind w:firstLine="720"/>
        <w:rPr>
          <w:rFonts w:ascii="Times New Roman" w:eastAsia="Times New Roman" w:hAnsi="Times New Roman" w:cs="Times New Roman"/>
          <w:b/>
          <w:bCs/>
          <w:sz w:val="24"/>
          <w:szCs w:val="24"/>
        </w:rPr>
      </w:pPr>
      <w:r w:rsidRPr="00AB6835">
        <w:rPr>
          <w:rFonts w:ascii="Times New Roman" w:eastAsia="Calibri" w:hAnsi="Times New Roman" w:cs="Times New Roman"/>
          <w:iCs/>
          <w:sz w:val="24"/>
          <w:szCs w:val="24"/>
        </w:rPr>
        <w:t xml:space="preserve">Here is a </w:t>
      </w:r>
      <w:r w:rsidR="00D94A5B" w:rsidRPr="00AB6835">
        <w:rPr>
          <w:rFonts w:ascii="Times New Roman" w:eastAsia="Calibri" w:hAnsi="Times New Roman" w:cs="Times New Roman"/>
          <w:iCs/>
          <w:sz w:val="24"/>
          <w:szCs w:val="24"/>
        </w:rPr>
        <w:t>rubric</w:t>
      </w:r>
      <w:r w:rsidR="00444DA1" w:rsidRPr="00AB6835">
        <w:rPr>
          <w:rFonts w:ascii="Times New Roman" w:eastAsia="Calibri" w:hAnsi="Times New Roman" w:cs="Times New Roman"/>
          <w:iCs/>
          <w:sz w:val="24"/>
          <w:szCs w:val="24"/>
        </w:rPr>
        <w:t xml:space="preserve"> </w:t>
      </w:r>
      <w:r w:rsidR="00D94A5B" w:rsidRPr="00AB6835">
        <w:rPr>
          <w:rFonts w:ascii="Times New Roman" w:eastAsia="Calibri" w:hAnsi="Times New Roman" w:cs="Times New Roman"/>
          <w:iCs/>
          <w:sz w:val="24"/>
          <w:szCs w:val="24"/>
        </w:rPr>
        <w:t xml:space="preserve">that will be </w:t>
      </w:r>
      <w:r w:rsidR="00444DA1" w:rsidRPr="00AB6835">
        <w:rPr>
          <w:rFonts w:ascii="Times New Roman" w:eastAsia="Calibri" w:hAnsi="Times New Roman" w:cs="Times New Roman"/>
          <w:iCs/>
          <w:sz w:val="24"/>
          <w:szCs w:val="24"/>
        </w:rPr>
        <w:t>used</w:t>
      </w:r>
      <w:r w:rsidRPr="00AB6835">
        <w:rPr>
          <w:rFonts w:ascii="Times New Roman" w:eastAsia="Calibri" w:hAnsi="Times New Roman" w:cs="Times New Roman"/>
          <w:iCs/>
          <w:sz w:val="24"/>
          <w:szCs w:val="24"/>
        </w:rPr>
        <w:t xml:space="preserve"> for</w:t>
      </w:r>
      <w:r w:rsidR="00444DA1" w:rsidRPr="00AB6835">
        <w:rPr>
          <w:rFonts w:ascii="Times New Roman" w:eastAsia="Calibri" w:hAnsi="Times New Roman" w:cs="Times New Roman"/>
          <w:iCs/>
          <w:sz w:val="24"/>
          <w:szCs w:val="24"/>
        </w:rPr>
        <w:t xml:space="preserve"> grading </w:t>
      </w:r>
      <w:r w:rsidRPr="00AB6835">
        <w:rPr>
          <w:rFonts w:ascii="Times New Roman" w:eastAsia="Calibri" w:hAnsi="Times New Roman" w:cs="Times New Roman"/>
          <w:iCs/>
          <w:sz w:val="24"/>
          <w:szCs w:val="24"/>
        </w:rPr>
        <w:t>this assignment</w:t>
      </w:r>
      <w:r w:rsidR="00455DDA" w:rsidRPr="00AB6835">
        <w:rPr>
          <w:rFonts w:ascii="Times New Roman" w:eastAsia="Times New Roman" w:hAnsi="Times New Roman" w:cs="Times New Roman"/>
          <w:sz w:val="24"/>
          <w:szCs w:val="24"/>
        </w:rPr>
        <w:t>.</w:t>
      </w:r>
    </w:p>
    <w:p w14:paraId="37F26132" w14:textId="682031E2" w:rsidR="00455DDA" w:rsidRPr="00AB6835" w:rsidRDefault="00455DDA" w:rsidP="00455DDA">
      <w:pPr>
        <w:numPr>
          <w:ilvl w:val="0"/>
          <w:numId w:val="24"/>
        </w:numPr>
        <w:shd w:val="clear" w:color="auto" w:fill="FFFFFF"/>
        <w:spacing w:after="0" w:line="240" w:lineRule="auto"/>
        <w:ind w:left="1095"/>
        <w:rPr>
          <w:rFonts w:ascii="Times New Roman" w:eastAsia="Times New Roman" w:hAnsi="Times New Roman" w:cs="Times New Roman"/>
          <w:sz w:val="24"/>
          <w:szCs w:val="24"/>
        </w:rPr>
      </w:pPr>
      <w:r w:rsidRPr="00AB6835">
        <w:rPr>
          <w:rFonts w:ascii="Times New Roman" w:eastAsia="Times New Roman" w:hAnsi="Times New Roman" w:cs="Times New Roman"/>
          <w:sz w:val="24"/>
          <w:szCs w:val="24"/>
        </w:rPr>
        <w:t>uses a spiritually integrative process grounded in intrinsically meaningful body and breath-based practices</w:t>
      </w:r>
    </w:p>
    <w:p w14:paraId="68877E73" w14:textId="00B7589C" w:rsidR="00455DDA" w:rsidRPr="00AB6835" w:rsidRDefault="00455DDA" w:rsidP="00455DDA">
      <w:pPr>
        <w:numPr>
          <w:ilvl w:val="0"/>
          <w:numId w:val="24"/>
        </w:numPr>
        <w:shd w:val="clear" w:color="auto" w:fill="FFFFFF"/>
        <w:spacing w:after="0" w:line="240" w:lineRule="auto"/>
        <w:ind w:left="1095"/>
        <w:rPr>
          <w:rFonts w:ascii="Times New Roman" w:eastAsia="Times New Roman" w:hAnsi="Times New Roman" w:cs="Times New Roman"/>
          <w:sz w:val="24"/>
          <w:szCs w:val="24"/>
        </w:rPr>
      </w:pPr>
      <w:r w:rsidRPr="00AB6835">
        <w:rPr>
          <w:rFonts w:ascii="Times New Roman" w:eastAsia="Times New Roman" w:hAnsi="Times New Roman" w:cs="Times New Roman"/>
          <w:sz w:val="24"/>
          <w:szCs w:val="24"/>
        </w:rPr>
        <w:t>uses key concepts from course readings </w:t>
      </w:r>
    </w:p>
    <w:p w14:paraId="5792653D" w14:textId="063E6062" w:rsidR="00840908" w:rsidRPr="00AB6835" w:rsidRDefault="00455DDA" w:rsidP="00455DDA">
      <w:pPr>
        <w:numPr>
          <w:ilvl w:val="0"/>
          <w:numId w:val="24"/>
        </w:numPr>
        <w:shd w:val="clear" w:color="auto" w:fill="FFFFFF"/>
        <w:spacing w:after="0" w:line="240" w:lineRule="auto"/>
        <w:ind w:left="1095"/>
        <w:rPr>
          <w:rFonts w:ascii="Times New Roman" w:eastAsia="Times New Roman" w:hAnsi="Times New Roman" w:cs="Times New Roman"/>
          <w:sz w:val="24"/>
          <w:szCs w:val="24"/>
        </w:rPr>
      </w:pPr>
      <w:r w:rsidRPr="00AB6835">
        <w:rPr>
          <w:rFonts w:ascii="Times New Roman" w:eastAsia="Times New Roman" w:hAnsi="Times New Roman" w:cs="Times New Roman"/>
          <w:sz w:val="24"/>
          <w:szCs w:val="24"/>
        </w:rPr>
        <w:lastRenderedPageBreak/>
        <w:t>completes a literature search that yields meaningful religious, theological, and psychological references that are used to elaborate each section of the assignment fully.</w:t>
      </w:r>
    </w:p>
    <w:p w14:paraId="56B06A72" w14:textId="3EB3EB94" w:rsidR="00F4044E" w:rsidRPr="00455DDA" w:rsidRDefault="00F4044E" w:rsidP="00455DDA">
      <w:pPr>
        <w:spacing w:after="0"/>
        <w:rPr>
          <w:rFonts w:ascii="Times New Roman" w:hAnsi="Times New Roman" w:cs="Times New Roman"/>
          <w:i/>
          <w:sz w:val="24"/>
          <w:szCs w:val="24"/>
        </w:rPr>
      </w:pPr>
      <w:r w:rsidRPr="00455DDA">
        <w:rPr>
          <w:rFonts w:ascii="Times New Roman" w:hAnsi="Times New Roman" w:cs="Times New Roman"/>
          <w:i/>
          <w:sz w:val="24"/>
          <w:szCs w:val="24"/>
        </w:rPr>
        <w:t>Submission requirements:</w:t>
      </w:r>
    </w:p>
    <w:p w14:paraId="457B5ECA" w14:textId="60881313" w:rsidR="00B527CB" w:rsidRPr="00455DDA" w:rsidRDefault="00B527CB" w:rsidP="00455DDA">
      <w:pPr>
        <w:pStyle w:val="ListParagraph"/>
        <w:numPr>
          <w:ilvl w:val="0"/>
          <w:numId w:val="19"/>
        </w:numPr>
        <w:spacing w:after="0"/>
        <w:rPr>
          <w:rFonts w:ascii="Times New Roman" w:hAnsi="Times New Roman" w:cs="Times New Roman"/>
          <w:iCs/>
          <w:sz w:val="24"/>
          <w:szCs w:val="24"/>
        </w:rPr>
      </w:pPr>
      <w:r w:rsidRPr="00455DDA">
        <w:rPr>
          <w:rFonts w:ascii="Times New Roman" w:hAnsi="Times New Roman" w:cs="Times New Roman"/>
          <w:iCs/>
          <w:sz w:val="24"/>
          <w:szCs w:val="24"/>
        </w:rPr>
        <w:t>Submitted as a word document</w:t>
      </w:r>
    </w:p>
    <w:p w14:paraId="1554FA99" w14:textId="1A76619F" w:rsidR="00B527CB" w:rsidRPr="005B1EEE" w:rsidRDefault="00B527CB" w:rsidP="00455DDA">
      <w:pPr>
        <w:pStyle w:val="ListParagraph"/>
        <w:numPr>
          <w:ilvl w:val="0"/>
          <w:numId w:val="19"/>
        </w:numPr>
        <w:spacing w:after="0"/>
        <w:rPr>
          <w:rFonts w:ascii="Times New Roman" w:eastAsia="Times New Roman" w:hAnsi="Times New Roman" w:cs="Times New Roman"/>
          <w:iCs/>
          <w:sz w:val="24"/>
          <w:szCs w:val="24"/>
        </w:rPr>
      </w:pPr>
      <w:r w:rsidRPr="005B1EEE">
        <w:rPr>
          <w:rFonts w:ascii="Times New Roman" w:hAnsi="Times New Roman" w:cs="Times New Roman"/>
          <w:iCs/>
          <w:sz w:val="24"/>
          <w:szCs w:val="24"/>
        </w:rPr>
        <w:t xml:space="preserve">Word file titled: </w:t>
      </w:r>
      <w:r w:rsidRPr="005B1EEE">
        <w:rPr>
          <w:rFonts w:ascii="Times New Roman" w:eastAsia="Times New Roman" w:hAnsi="Times New Roman" w:cs="Times New Roman"/>
          <w:iCs/>
          <w:sz w:val="24"/>
          <w:szCs w:val="24"/>
        </w:rPr>
        <w:t>Last name_First name_Journal_Assignment</w:t>
      </w:r>
    </w:p>
    <w:p w14:paraId="0125AC1A" w14:textId="77777777" w:rsidR="00455DDA" w:rsidRDefault="00455DDA" w:rsidP="00455DDA">
      <w:pPr>
        <w:spacing w:after="0" w:line="240" w:lineRule="auto"/>
        <w:contextualSpacing/>
        <w:rPr>
          <w:rFonts w:ascii="Times New Roman" w:eastAsia="Times New Roman" w:hAnsi="Times New Roman" w:cs="Times New Roman"/>
          <w:b/>
          <w:bCs/>
          <w:iCs/>
          <w:sz w:val="24"/>
          <w:szCs w:val="24"/>
        </w:rPr>
      </w:pPr>
    </w:p>
    <w:p w14:paraId="4763CF33" w14:textId="36735236" w:rsidR="00AC674D" w:rsidRPr="005B1EEE" w:rsidRDefault="00F4044E" w:rsidP="00455DDA">
      <w:pPr>
        <w:spacing w:after="0" w:line="240" w:lineRule="auto"/>
        <w:contextualSpacing/>
        <w:rPr>
          <w:rFonts w:ascii="Times New Roman" w:eastAsia="Times New Roman" w:hAnsi="Times New Roman" w:cs="Times New Roman"/>
          <w:b/>
          <w:bCs/>
          <w:iCs/>
          <w:sz w:val="24"/>
          <w:szCs w:val="24"/>
        </w:rPr>
      </w:pPr>
      <w:r w:rsidRPr="005B1EEE">
        <w:rPr>
          <w:rFonts w:ascii="Times New Roman" w:eastAsia="Times New Roman" w:hAnsi="Times New Roman" w:cs="Times New Roman"/>
          <w:b/>
          <w:bCs/>
          <w:iCs/>
          <w:sz w:val="24"/>
          <w:szCs w:val="24"/>
        </w:rPr>
        <w:t>JOURNAL OUTLINE</w:t>
      </w:r>
    </w:p>
    <w:p w14:paraId="2E02B109" w14:textId="341A6727" w:rsidR="00AC674D" w:rsidRPr="005B1EEE" w:rsidRDefault="00AC674D" w:rsidP="00455DDA">
      <w:pPr>
        <w:shd w:val="clear" w:color="auto" w:fill="FFFFFF"/>
        <w:spacing w:after="0" w:line="240" w:lineRule="auto"/>
        <w:rPr>
          <w:rFonts w:ascii="Times New Roman" w:eastAsia="Times New Roman" w:hAnsi="Times New Roman" w:cs="Times New Roman"/>
          <w:sz w:val="24"/>
          <w:szCs w:val="24"/>
        </w:rPr>
      </w:pPr>
      <w:r w:rsidRPr="005B1EEE">
        <w:rPr>
          <w:rFonts w:ascii="Times New Roman" w:eastAsia="Calibri" w:hAnsi="Times New Roman" w:cs="Times New Roman"/>
          <w:b/>
          <w:bCs/>
          <w:sz w:val="24"/>
          <w:szCs w:val="24"/>
        </w:rPr>
        <w:t>Part 1.</w:t>
      </w:r>
      <w:r w:rsidRPr="005B1EEE">
        <w:rPr>
          <w:rFonts w:ascii="Times New Roman" w:eastAsia="Calibri" w:hAnsi="Times New Roman" w:cs="Times New Roman"/>
          <w:sz w:val="24"/>
          <w:szCs w:val="24"/>
        </w:rPr>
        <w:t xml:space="preserve"> </w:t>
      </w:r>
      <w:r w:rsidR="00315A7F" w:rsidRPr="005B1EEE">
        <w:rPr>
          <w:rFonts w:ascii="Times New Roman" w:eastAsia="Calibri" w:hAnsi="Times New Roman" w:cs="Times New Roman"/>
          <w:b/>
          <w:sz w:val="24"/>
          <w:szCs w:val="24"/>
        </w:rPr>
        <w:t>S</w:t>
      </w:r>
      <w:r w:rsidRPr="005B1EEE">
        <w:rPr>
          <w:rFonts w:ascii="Times New Roman" w:eastAsia="Calibri" w:hAnsi="Times New Roman" w:cs="Times New Roman"/>
          <w:b/>
          <w:sz w:val="24"/>
          <w:szCs w:val="24"/>
        </w:rPr>
        <w:t>piritual practices</w:t>
      </w:r>
      <w:r w:rsidR="00881816" w:rsidRPr="005B1EEE">
        <w:rPr>
          <w:rFonts w:ascii="Times New Roman" w:eastAsia="Calibri" w:hAnsi="Times New Roman" w:cs="Times New Roman"/>
          <w:b/>
          <w:sz w:val="24"/>
          <w:szCs w:val="24"/>
        </w:rPr>
        <w:t xml:space="preserve"> </w:t>
      </w:r>
      <w:r w:rsidR="00881816" w:rsidRPr="005B1EEE">
        <w:rPr>
          <w:rFonts w:ascii="Times New Roman" w:eastAsia="Calibri" w:hAnsi="Times New Roman" w:cs="Times New Roman"/>
          <w:sz w:val="24"/>
          <w:szCs w:val="24"/>
        </w:rPr>
        <w:t>(</w:t>
      </w:r>
      <w:r w:rsidR="00272C60" w:rsidRPr="005B1EEE">
        <w:rPr>
          <w:rFonts w:ascii="Times New Roman" w:eastAsia="Calibri" w:hAnsi="Times New Roman" w:cs="Times New Roman"/>
          <w:i/>
          <w:iCs/>
          <w:sz w:val="24"/>
          <w:szCs w:val="24"/>
        </w:rPr>
        <w:t>150-2</w:t>
      </w:r>
      <w:r w:rsidR="00421492" w:rsidRPr="005B1EEE">
        <w:rPr>
          <w:rFonts w:ascii="Times New Roman" w:eastAsia="Calibri" w:hAnsi="Times New Roman" w:cs="Times New Roman"/>
          <w:i/>
          <w:iCs/>
          <w:sz w:val="24"/>
          <w:szCs w:val="24"/>
        </w:rPr>
        <w:t>5</w:t>
      </w:r>
      <w:r w:rsidR="00272C60" w:rsidRPr="005B1EEE">
        <w:rPr>
          <w:rFonts w:ascii="Times New Roman" w:eastAsia="Calibri" w:hAnsi="Times New Roman" w:cs="Times New Roman"/>
          <w:i/>
          <w:iCs/>
          <w:sz w:val="24"/>
          <w:szCs w:val="24"/>
        </w:rPr>
        <w:t>0 words</w:t>
      </w:r>
      <w:r w:rsidR="00881816" w:rsidRPr="005B1EEE">
        <w:rPr>
          <w:rFonts w:ascii="Times New Roman" w:eastAsia="Calibri" w:hAnsi="Times New Roman" w:cs="Times New Roman"/>
          <w:sz w:val="24"/>
          <w:szCs w:val="24"/>
        </w:rPr>
        <w:t>)</w:t>
      </w:r>
      <w:r w:rsidRPr="005B1EEE">
        <w:rPr>
          <w:rFonts w:ascii="Times New Roman" w:eastAsia="Times New Roman" w:hAnsi="Times New Roman" w:cs="Times New Roman"/>
          <w:b/>
          <w:sz w:val="24"/>
          <w:szCs w:val="24"/>
        </w:rPr>
        <w:t>:</w:t>
      </w:r>
      <w:r w:rsidRPr="005B1EEE">
        <w:rPr>
          <w:rFonts w:ascii="Times New Roman" w:eastAsia="Times New Roman" w:hAnsi="Times New Roman" w:cs="Times New Roman"/>
          <w:sz w:val="24"/>
          <w:szCs w:val="24"/>
        </w:rPr>
        <w:t xml:space="preserve"> Describe the intrinsically meaningful body-aware </w:t>
      </w:r>
      <w:r w:rsidR="0041648D" w:rsidRPr="005B1EEE">
        <w:rPr>
          <w:rFonts w:ascii="Times New Roman" w:eastAsia="Times New Roman" w:hAnsi="Times New Roman" w:cs="Times New Roman"/>
          <w:sz w:val="24"/>
          <w:szCs w:val="24"/>
        </w:rPr>
        <w:t xml:space="preserve">calming and/or </w:t>
      </w:r>
      <w:r w:rsidRPr="005B1EEE">
        <w:rPr>
          <w:rFonts w:ascii="Times New Roman" w:eastAsia="Times New Roman" w:hAnsi="Times New Roman" w:cs="Times New Roman"/>
          <w:sz w:val="24"/>
          <w:szCs w:val="24"/>
        </w:rPr>
        <w:t>settling</w:t>
      </w:r>
      <w:r w:rsidR="00E5691D" w:rsidRPr="005B1EEE">
        <w:rPr>
          <w:rStyle w:val="EndnoteReference"/>
          <w:rFonts w:ascii="Times New Roman" w:eastAsia="Times New Roman" w:hAnsi="Times New Roman" w:cs="Times New Roman"/>
          <w:sz w:val="24"/>
          <w:szCs w:val="24"/>
        </w:rPr>
        <w:endnoteReference w:id="1"/>
      </w:r>
      <w:r w:rsidRPr="005B1EEE">
        <w:rPr>
          <w:rFonts w:ascii="Times New Roman" w:eastAsia="Times New Roman" w:hAnsi="Times New Roman" w:cs="Times New Roman"/>
          <w:sz w:val="24"/>
          <w:szCs w:val="24"/>
        </w:rPr>
        <w:t xml:space="preserve"> practices you used in working on this assignment that: </w:t>
      </w:r>
    </w:p>
    <w:p w14:paraId="384E8102" w14:textId="77777777" w:rsidR="00AC674D" w:rsidRPr="005B1EEE" w:rsidRDefault="00AC674D" w:rsidP="00455DDA">
      <w:pPr>
        <w:numPr>
          <w:ilvl w:val="0"/>
          <w:numId w:val="14"/>
        </w:numPr>
        <w:shd w:val="clear" w:color="auto" w:fill="FFFFFF"/>
        <w:spacing w:after="0" w:line="240" w:lineRule="auto"/>
        <w:contextualSpacing/>
        <w:rPr>
          <w:rFonts w:ascii="Times New Roman" w:eastAsia="Times New Roman" w:hAnsi="Times New Roman" w:cs="Times New Roman"/>
          <w:sz w:val="24"/>
          <w:szCs w:val="24"/>
        </w:rPr>
      </w:pPr>
      <w:r w:rsidRPr="005B1EEE">
        <w:rPr>
          <w:rFonts w:ascii="Times New Roman" w:eastAsia="Times New Roman" w:hAnsi="Times New Roman" w:cs="Times New Roman"/>
          <w:sz w:val="24"/>
          <w:szCs w:val="24"/>
        </w:rPr>
        <w:t>Increased self-awareness of your stress-based reactions/emotions that give rise to life-limiting, socially oppressive beliefs, values, and consumer ways of coping.</w:t>
      </w:r>
    </w:p>
    <w:p w14:paraId="36B8024B" w14:textId="22C0F13F" w:rsidR="00AC674D" w:rsidRPr="005B1EEE" w:rsidRDefault="00AC674D" w:rsidP="00455DDA">
      <w:pPr>
        <w:numPr>
          <w:ilvl w:val="0"/>
          <w:numId w:val="14"/>
        </w:numPr>
        <w:shd w:val="clear" w:color="auto" w:fill="FFFFFF"/>
        <w:spacing w:after="0" w:line="240" w:lineRule="auto"/>
        <w:contextualSpacing/>
        <w:rPr>
          <w:rFonts w:ascii="Times New Roman" w:eastAsia="Times New Roman" w:hAnsi="Times New Roman" w:cs="Times New Roman"/>
          <w:sz w:val="24"/>
          <w:szCs w:val="24"/>
        </w:rPr>
      </w:pPr>
      <w:r w:rsidRPr="005B1EEE">
        <w:rPr>
          <w:rFonts w:ascii="Times New Roman" w:eastAsia="Times New Roman" w:hAnsi="Times New Roman" w:cs="Times New Roman"/>
          <w:sz w:val="24"/>
          <w:szCs w:val="24"/>
        </w:rPr>
        <w:t>Increased self-compassion</w:t>
      </w:r>
      <w:r w:rsidR="0041648D" w:rsidRPr="005B1EEE">
        <w:rPr>
          <w:rFonts w:ascii="Times New Roman" w:eastAsia="Times New Roman" w:hAnsi="Times New Roman" w:cs="Times New Roman"/>
          <w:sz w:val="24"/>
          <w:szCs w:val="24"/>
        </w:rPr>
        <w:t xml:space="preserve"> and spiritual trust in the process of </w:t>
      </w:r>
      <w:r w:rsidRPr="005B1EEE">
        <w:rPr>
          <w:rFonts w:ascii="Times New Roman" w:eastAsia="Times New Roman" w:hAnsi="Times New Roman" w:cs="Times New Roman"/>
          <w:sz w:val="24"/>
          <w:szCs w:val="24"/>
        </w:rPr>
        <w:t>searching for meanings about one’s stress responses and life experiences.</w:t>
      </w:r>
    </w:p>
    <w:p w14:paraId="4C3CC58C" w14:textId="77777777" w:rsidR="00AC674D" w:rsidRPr="005B1EEE" w:rsidRDefault="00AC674D" w:rsidP="00455DDA">
      <w:pPr>
        <w:spacing w:after="0" w:line="240" w:lineRule="auto"/>
        <w:contextualSpacing/>
        <w:rPr>
          <w:rFonts w:ascii="Times New Roman" w:eastAsia="Calibri" w:hAnsi="Times New Roman" w:cs="Times New Roman"/>
          <w:b/>
          <w:sz w:val="24"/>
          <w:szCs w:val="24"/>
        </w:rPr>
      </w:pPr>
    </w:p>
    <w:p w14:paraId="52735E94" w14:textId="1B30174B" w:rsidR="00AC674D" w:rsidRPr="005B1EEE" w:rsidRDefault="00AC674D" w:rsidP="00455DDA">
      <w:pPr>
        <w:spacing w:after="0" w:line="240" w:lineRule="auto"/>
        <w:contextualSpacing/>
        <w:rPr>
          <w:rFonts w:ascii="Times New Roman" w:eastAsia="Calibri" w:hAnsi="Times New Roman" w:cs="Times New Roman"/>
          <w:b/>
          <w:sz w:val="24"/>
          <w:szCs w:val="24"/>
        </w:rPr>
      </w:pPr>
      <w:r w:rsidRPr="005B1EEE">
        <w:rPr>
          <w:rFonts w:ascii="Times New Roman" w:eastAsia="Calibri" w:hAnsi="Times New Roman" w:cs="Times New Roman"/>
          <w:b/>
          <w:sz w:val="24"/>
          <w:szCs w:val="24"/>
        </w:rPr>
        <w:t xml:space="preserve">Part 2. Describe a life-changing experience of </w:t>
      </w:r>
      <w:r w:rsidR="008216FD" w:rsidRPr="005B1EEE">
        <w:rPr>
          <w:rFonts w:ascii="Times New Roman" w:eastAsia="Calibri" w:hAnsi="Times New Roman" w:cs="Times New Roman"/>
          <w:b/>
          <w:sz w:val="24"/>
          <w:szCs w:val="24"/>
        </w:rPr>
        <w:t xml:space="preserve">moral </w:t>
      </w:r>
      <w:r w:rsidRPr="005B1EEE">
        <w:rPr>
          <w:rFonts w:ascii="Times New Roman" w:eastAsia="Calibri" w:hAnsi="Times New Roman" w:cs="Times New Roman"/>
          <w:b/>
          <w:sz w:val="24"/>
          <w:szCs w:val="24"/>
        </w:rPr>
        <w:t>stress</w:t>
      </w:r>
      <w:r w:rsidR="00C4645C" w:rsidRPr="005B1EEE">
        <w:rPr>
          <w:rFonts w:ascii="Times New Roman" w:eastAsia="Calibri" w:hAnsi="Times New Roman" w:cs="Times New Roman"/>
          <w:b/>
          <w:sz w:val="24"/>
          <w:szCs w:val="24"/>
        </w:rPr>
        <w:t>/spiritual struggles</w:t>
      </w:r>
      <w:r w:rsidRPr="005B1EEE">
        <w:rPr>
          <w:rFonts w:ascii="Times New Roman" w:eastAsia="Calibri" w:hAnsi="Times New Roman" w:cs="Times New Roman"/>
          <w:b/>
          <w:sz w:val="24"/>
          <w:szCs w:val="24"/>
        </w:rPr>
        <w:t xml:space="preserve"> that involved core values and beliefs (</w:t>
      </w:r>
      <w:r w:rsidR="00243B3A" w:rsidRPr="005B1EEE">
        <w:rPr>
          <w:rFonts w:ascii="Times New Roman" w:eastAsia="Calibri" w:hAnsi="Times New Roman" w:cs="Times New Roman"/>
          <w:bCs/>
          <w:i/>
          <w:iCs/>
          <w:sz w:val="24"/>
          <w:szCs w:val="24"/>
        </w:rPr>
        <w:t xml:space="preserve">150 - </w:t>
      </w:r>
      <w:r w:rsidRPr="005B1EEE">
        <w:rPr>
          <w:rFonts w:ascii="Times New Roman" w:eastAsia="Calibri" w:hAnsi="Times New Roman" w:cs="Times New Roman"/>
          <w:bCs/>
          <w:i/>
          <w:iCs/>
          <w:sz w:val="24"/>
          <w:szCs w:val="24"/>
        </w:rPr>
        <w:t>300 words</w:t>
      </w:r>
      <w:r w:rsidRPr="005B1EEE">
        <w:rPr>
          <w:rFonts w:ascii="Times New Roman" w:eastAsia="Calibri" w:hAnsi="Times New Roman" w:cs="Times New Roman"/>
          <w:b/>
          <w:sz w:val="24"/>
          <w:szCs w:val="24"/>
        </w:rPr>
        <w:t>)</w:t>
      </w:r>
    </w:p>
    <w:p w14:paraId="2F0041FD" w14:textId="5542A123" w:rsidR="00AC674D" w:rsidRPr="005B1EEE" w:rsidRDefault="00AC674D" w:rsidP="00455DDA">
      <w:pPr>
        <w:spacing w:after="0" w:line="240" w:lineRule="auto"/>
        <w:contextualSpacing/>
        <w:rPr>
          <w:rFonts w:ascii="Times New Roman" w:eastAsia="Calibri" w:hAnsi="Times New Roman" w:cs="Times New Roman"/>
          <w:sz w:val="24"/>
          <w:szCs w:val="24"/>
        </w:rPr>
      </w:pPr>
      <w:r w:rsidRPr="005B1EEE">
        <w:rPr>
          <w:rFonts w:ascii="Times New Roman" w:eastAsia="Calibri" w:hAnsi="Times New Roman" w:cs="Times New Roman"/>
          <w:sz w:val="24"/>
          <w:szCs w:val="24"/>
        </w:rPr>
        <w:t xml:space="preserve">Describe a life-changing experience that was stressful and/or transformative because it involved core beliefs and values. </w:t>
      </w:r>
      <w:r w:rsidR="00AC1393" w:rsidRPr="005B1EEE">
        <w:rPr>
          <w:rFonts w:ascii="Times New Roman" w:eastAsia="Calibri" w:hAnsi="Times New Roman" w:cs="Times New Roman"/>
          <w:sz w:val="24"/>
          <w:szCs w:val="24"/>
        </w:rPr>
        <w:t>Keep in mind that you will continue to draw upon</w:t>
      </w:r>
      <w:r w:rsidR="0011610B" w:rsidRPr="005B1EEE">
        <w:rPr>
          <w:rFonts w:ascii="Times New Roman" w:eastAsia="Calibri" w:hAnsi="Times New Roman" w:cs="Times New Roman"/>
          <w:sz w:val="24"/>
          <w:szCs w:val="24"/>
        </w:rPr>
        <w:t xml:space="preserve"> narrative details </w:t>
      </w:r>
      <w:r w:rsidR="00AC1393" w:rsidRPr="005B1EEE">
        <w:rPr>
          <w:rFonts w:ascii="Times New Roman" w:eastAsia="Calibri" w:hAnsi="Times New Roman" w:cs="Times New Roman"/>
          <w:sz w:val="24"/>
          <w:szCs w:val="24"/>
        </w:rPr>
        <w:t xml:space="preserve">of this experience </w:t>
      </w:r>
      <w:r w:rsidR="0011610B" w:rsidRPr="005B1EEE">
        <w:rPr>
          <w:rFonts w:ascii="Times New Roman" w:eastAsia="Calibri" w:hAnsi="Times New Roman" w:cs="Times New Roman"/>
          <w:sz w:val="24"/>
          <w:szCs w:val="24"/>
        </w:rPr>
        <w:t xml:space="preserve">in other sections </w:t>
      </w:r>
      <w:r w:rsidR="00AC1393" w:rsidRPr="005B1EEE">
        <w:rPr>
          <w:rFonts w:ascii="Times New Roman" w:eastAsia="Calibri" w:hAnsi="Times New Roman" w:cs="Times New Roman"/>
          <w:sz w:val="24"/>
          <w:szCs w:val="24"/>
        </w:rPr>
        <w:t xml:space="preserve">of the journal assignment </w:t>
      </w:r>
      <w:r w:rsidR="0011610B" w:rsidRPr="005B1EEE">
        <w:rPr>
          <w:rFonts w:ascii="Times New Roman" w:eastAsia="Calibri" w:hAnsi="Times New Roman" w:cs="Times New Roman"/>
          <w:sz w:val="24"/>
          <w:szCs w:val="24"/>
        </w:rPr>
        <w:t xml:space="preserve">when you describe </w:t>
      </w:r>
      <w:r w:rsidR="00AC1393" w:rsidRPr="005B1EEE">
        <w:rPr>
          <w:rFonts w:ascii="Times New Roman" w:eastAsia="Calibri" w:hAnsi="Times New Roman" w:cs="Times New Roman"/>
          <w:sz w:val="24"/>
          <w:szCs w:val="24"/>
        </w:rPr>
        <w:t>your</w:t>
      </w:r>
      <w:r w:rsidR="0011610B" w:rsidRPr="005B1EEE">
        <w:rPr>
          <w:rFonts w:ascii="Times New Roman" w:eastAsia="Calibri" w:hAnsi="Times New Roman" w:cs="Times New Roman"/>
          <w:sz w:val="24"/>
          <w:szCs w:val="24"/>
        </w:rPr>
        <w:t xml:space="preserve"> values and beliefs.</w:t>
      </w:r>
      <w:r w:rsidR="00C4645C" w:rsidRPr="005B1EEE">
        <w:rPr>
          <w:rFonts w:ascii="Times New Roman" w:eastAsia="Calibri" w:hAnsi="Times New Roman" w:cs="Times New Roman"/>
          <w:sz w:val="24"/>
          <w:szCs w:val="24"/>
        </w:rPr>
        <w:t xml:space="preserve"> Edit your narrative account carefully to consider whether </w:t>
      </w:r>
      <w:proofErr w:type="gramStart"/>
      <w:r w:rsidR="00C4645C" w:rsidRPr="005B1EEE">
        <w:rPr>
          <w:rFonts w:ascii="Times New Roman" w:eastAsia="Calibri" w:hAnsi="Times New Roman" w:cs="Times New Roman"/>
          <w:sz w:val="24"/>
          <w:szCs w:val="24"/>
        </w:rPr>
        <w:t>particular details</w:t>
      </w:r>
      <w:proofErr w:type="gramEnd"/>
      <w:r w:rsidR="00C4645C" w:rsidRPr="005B1EEE">
        <w:rPr>
          <w:rFonts w:ascii="Times New Roman" w:eastAsia="Calibri" w:hAnsi="Times New Roman" w:cs="Times New Roman"/>
          <w:sz w:val="24"/>
          <w:szCs w:val="24"/>
        </w:rPr>
        <w:t xml:space="preserve"> could overwhelm your learning partner. See whether there are general ways of describing a kind of overwhelming experience (e.g., sexual violence, intimate partner violence, childhood abuse).</w:t>
      </w:r>
    </w:p>
    <w:p w14:paraId="17194CD6" w14:textId="77777777" w:rsidR="00AC674D" w:rsidRPr="005B1EEE" w:rsidRDefault="00AC674D" w:rsidP="007E1F7F">
      <w:pPr>
        <w:spacing w:after="200" w:line="240" w:lineRule="auto"/>
        <w:contextualSpacing/>
        <w:rPr>
          <w:rFonts w:ascii="Times New Roman" w:eastAsia="Calibri" w:hAnsi="Times New Roman" w:cs="Times New Roman"/>
          <w:sz w:val="24"/>
          <w:szCs w:val="24"/>
        </w:rPr>
      </w:pPr>
    </w:p>
    <w:p w14:paraId="40A56EC8" w14:textId="7F87F1BA" w:rsidR="00AC674D" w:rsidRPr="005B1EEE" w:rsidRDefault="00AC674D" w:rsidP="007E1F7F">
      <w:pPr>
        <w:spacing w:after="200" w:line="240" w:lineRule="auto"/>
        <w:contextualSpacing/>
        <w:rPr>
          <w:rFonts w:ascii="Times New Roman" w:eastAsia="Calibri" w:hAnsi="Times New Roman" w:cs="Times New Roman"/>
          <w:b/>
          <w:color w:val="FF0000"/>
          <w:sz w:val="24"/>
          <w:szCs w:val="24"/>
        </w:rPr>
      </w:pPr>
      <w:r w:rsidRPr="005B1EEE">
        <w:rPr>
          <w:rFonts w:ascii="Times New Roman" w:eastAsia="Calibri" w:hAnsi="Times New Roman" w:cs="Times New Roman"/>
          <w:b/>
          <w:sz w:val="24"/>
          <w:szCs w:val="24"/>
        </w:rPr>
        <w:t>Part 3: Elaborate the stress/emotion-based beliefs and values, and ways of coping that arose in the immediate aftermath of this experience by answering the following questions</w:t>
      </w:r>
      <w:r w:rsidRPr="005B1EEE">
        <w:rPr>
          <w:rFonts w:ascii="Times New Roman" w:eastAsia="Calibri" w:hAnsi="Times New Roman" w:cs="Times New Roman"/>
          <w:b/>
          <w:color w:val="FF0000"/>
          <w:sz w:val="24"/>
          <w:szCs w:val="24"/>
        </w:rPr>
        <w:t xml:space="preserve"> </w:t>
      </w:r>
      <w:r w:rsidRPr="005B1EEE">
        <w:rPr>
          <w:rFonts w:ascii="Times New Roman" w:eastAsia="Calibri" w:hAnsi="Times New Roman" w:cs="Times New Roman"/>
          <w:b/>
          <w:sz w:val="24"/>
          <w:szCs w:val="24"/>
        </w:rPr>
        <w:t>(1000-</w:t>
      </w:r>
      <w:r w:rsidR="00243B3A" w:rsidRPr="005B1EEE">
        <w:rPr>
          <w:rFonts w:ascii="Times New Roman" w:eastAsia="Calibri" w:hAnsi="Times New Roman" w:cs="Times New Roman"/>
          <w:b/>
          <w:sz w:val="24"/>
          <w:szCs w:val="24"/>
        </w:rPr>
        <w:t>1500</w:t>
      </w:r>
      <w:r w:rsidRPr="005B1EEE">
        <w:rPr>
          <w:rFonts w:ascii="Times New Roman" w:eastAsia="Calibri" w:hAnsi="Times New Roman" w:cs="Times New Roman"/>
          <w:b/>
          <w:sz w:val="24"/>
          <w:szCs w:val="24"/>
        </w:rPr>
        <w:t xml:space="preserve"> words)</w:t>
      </w:r>
      <w:r w:rsidRPr="005B1EEE">
        <w:rPr>
          <w:rFonts w:ascii="Times New Roman" w:eastAsia="Calibri" w:hAnsi="Times New Roman" w:cs="Times New Roman"/>
          <w:b/>
          <w:color w:val="FF0000"/>
          <w:sz w:val="24"/>
          <w:szCs w:val="24"/>
        </w:rPr>
        <w:t xml:space="preserve"> </w:t>
      </w:r>
    </w:p>
    <w:p w14:paraId="4905180D" w14:textId="59A2153C" w:rsidR="00AC674D" w:rsidRPr="005B1EEE" w:rsidRDefault="007E1F7F" w:rsidP="007E1F7F">
      <w:pPr>
        <w:spacing w:after="200" w:line="240" w:lineRule="auto"/>
        <w:contextualSpacing/>
        <w:rPr>
          <w:rFonts w:ascii="Times New Roman" w:eastAsia="Calibri" w:hAnsi="Times New Roman" w:cs="Times New Roman"/>
          <w:sz w:val="24"/>
          <w:szCs w:val="24"/>
        </w:rPr>
      </w:pPr>
      <w:r w:rsidRPr="005B1EEE">
        <w:rPr>
          <w:rFonts w:ascii="Times New Roman" w:eastAsia="Calibri" w:hAnsi="Times New Roman" w:cs="Times New Roman"/>
          <w:b/>
          <w:sz w:val="24"/>
          <w:szCs w:val="24"/>
        </w:rPr>
        <w:t>Stress-based</w:t>
      </w:r>
      <w:r w:rsidRPr="005B1EEE">
        <w:rPr>
          <w:rFonts w:ascii="Times New Roman" w:eastAsia="Calibri" w:hAnsi="Times New Roman" w:cs="Times New Roman"/>
          <w:b/>
          <w:i/>
          <w:sz w:val="24"/>
          <w:szCs w:val="24"/>
        </w:rPr>
        <w:t xml:space="preserve"> </w:t>
      </w:r>
      <w:r w:rsidR="00AC674D" w:rsidRPr="005B1EEE">
        <w:rPr>
          <w:rFonts w:ascii="Times New Roman" w:eastAsia="Calibri" w:hAnsi="Times New Roman" w:cs="Times New Roman"/>
          <w:b/>
          <w:i/>
          <w:sz w:val="24"/>
          <w:szCs w:val="24"/>
        </w:rPr>
        <w:t xml:space="preserve">Emotions: </w:t>
      </w:r>
      <w:r w:rsidR="00AC674D" w:rsidRPr="005B1EEE">
        <w:rPr>
          <w:rFonts w:ascii="Times New Roman" w:eastAsia="Calibri" w:hAnsi="Times New Roman" w:cs="Times New Roman"/>
          <w:sz w:val="24"/>
          <w:szCs w:val="24"/>
        </w:rPr>
        <w:t xml:space="preserve">describe what emotions (like shame, guilt, anxiety, fear of causing harm or being judged, anger, loneliness, sadness, relief, guilt, or joy) shaped your immediate response. </w:t>
      </w:r>
    </w:p>
    <w:p w14:paraId="72F6A638" w14:textId="77777777" w:rsidR="004D0577" w:rsidRPr="005B1EEE" w:rsidRDefault="00AC674D" w:rsidP="007E1F7F">
      <w:pPr>
        <w:spacing w:after="200" w:line="240" w:lineRule="auto"/>
        <w:contextualSpacing/>
        <w:rPr>
          <w:rFonts w:ascii="Times New Roman" w:eastAsia="Calibri" w:hAnsi="Times New Roman" w:cs="Times New Roman"/>
          <w:b/>
          <w:i/>
          <w:sz w:val="24"/>
          <w:szCs w:val="24"/>
        </w:rPr>
      </w:pPr>
      <w:r w:rsidRPr="005B1EEE">
        <w:rPr>
          <w:rFonts w:ascii="Times New Roman" w:eastAsia="Calibri" w:hAnsi="Times New Roman" w:cs="Times New Roman"/>
          <w:b/>
          <w:i/>
          <w:sz w:val="24"/>
          <w:szCs w:val="24"/>
        </w:rPr>
        <w:t xml:space="preserve">Values: </w:t>
      </w:r>
    </w:p>
    <w:p w14:paraId="6F2E534A" w14:textId="0CAA57EA" w:rsidR="00C4645C" w:rsidRPr="005B1EEE" w:rsidRDefault="004D0577" w:rsidP="00C4645C">
      <w:pPr>
        <w:pStyle w:val="NormalWeb"/>
        <w:contextualSpacing/>
        <w:rPr>
          <w:rFonts w:eastAsia="Calibri"/>
          <w:b/>
          <w:i/>
        </w:rPr>
      </w:pPr>
      <w:r w:rsidRPr="005B1EEE">
        <w:rPr>
          <w:rFonts w:eastAsia="Calibri"/>
          <w:bCs/>
          <w:i/>
        </w:rPr>
        <w:t>Moral Foundations:</w:t>
      </w:r>
      <w:r w:rsidRPr="005B1EEE">
        <w:rPr>
          <w:rFonts w:eastAsia="Calibri"/>
          <w:b/>
          <w:i/>
        </w:rPr>
        <w:t xml:space="preserve"> </w:t>
      </w:r>
      <w:r w:rsidR="00C4645C" w:rsidRPr="005B1EEE">
        <w:rPr>
          <w:rFonts w:eastAsia="Calibri"/>
          <w:b/>
          <w:i/>
        </w:rPr>
        <w:t xml:space="preserve"> </w:t>
      </w:r>
      <w:r w:rsidRPr="005B1EEE">
        <w:rPr>
          <w:rFonts w:eastAsia="Calibri"/>
          <w:bCs/>
          <w:iCs/>
        </w:rPr>
        <w:t xml:space="preserve">Using the </w:t>
      </w:r>
      <w:r w:rsidR="00732F31">
        <w:rPr>
          <w:rFonts w:eastAsia="Calibri"/>
          <w:bCs/>
          <w:iCs/>
        </w:rPr>
        <w:t>five</w:t>
      </w:r>
      <w:r w:rsidR="00FE0A27" w:rsidRPr="005B1EEE">
        <w:rPr>
          <w:rFonts w:eastAsia="Calibri"/>
          <w:bCs/>
          <w:iCs/>
        </w:rPr>
        <w:t xml:space="preserve"> </w:t>
      </w:r>
      <w:r w:rsidRPr="005B1EEE">
        <w:rPr>
          <w:rFonts w:eastAsia="Calibri"/>
          <w:bCs/>
          <w:iCs/>
        </w:rPr>
        <w:t xml:space="preserve">moral foundations identified in </w:t>
      </w:r>
      <w:r w:rsidR="00732F31">
        <w:rPr>
          <w:rFonts w:eastAsia="Calibri"/>
          <w:bCs/>
          <w:iCs/>
        </w:rPr>
        <w:t xml:space="preserve">the most recent research on </w:t>
      </w:r>
      <w:r w:rsidRPr="005B1EEE">
        <w:rPr>
          <w:rFonts w:eastAsia="Calibri"/>
          <w:bCs/>
          <w:iCs/>
        </w:rPr>
        <w:t>moral foundations theory,</w:t>
      </w:r>
      <w:r w:rsidR="00096EAB" w:rsidRPr="005B1EEE">
        <w:rPr>
          <w:rStyle w:val="EndnoteReference"/>
          <w:rFonts w:eastAsia="Calibri"/>
          <w:bCs/>
          <w:iCs/>
        </w:rPr>
        <w:endnoteReference w:id="2"/>
      </w:r>
      <w:r w:rsidRPr="005B1EEE">
        <w:rPr>
          <w:rFonts w:eastAsia="Calibri"/>
          <w:bCs/>
          <w:iCs/>
        </w:rPr>
        <w:t xml:space="preserve"> identify any of these foundations that were meaningful in this experience of</w:t>
      </w:r>
      <w:r w:rsidR="00854760" w:rsidRPr="005B1EEE">
        <w:rPr>
          <w:rFonts w:eastAsia="Calibri"/>
          <w:bCs/>
          <w:iCs/>
        </w:rPr>
        <w:t xml:space="preserve"> </w:t>
      </w:r>
      <w:r w:rsidRPr="005B1EEE">
        <w:rPr>
          <w:rFonts w:eastAsia="Calibri"/>
          <w:bCs/>
          <w:iCs/>
        </w:rPr>
        <w:t>moral stress.</w:t>
      </w:r>
      <w:r w:rsidRPr="005B1EEE">
        <w:rPr>
          <w:rFonts w:eastAsia="Calibri"/>
        </w:rPr>
        <w:t xml:space="preserve"> Add a narrative description of whether/how </w:t>
      </w:r>
      <w:r w:rsidR="00854760" w:rsidRPr="005B1EEE">
        <w:rPr>
          <w:rFonts w:eastAsia="Calibri"/>
        </w:rPr>
        <w:t>each</w:t>
      </w:r>
      <w:r w:rsidRPr="005B1EEE">
        <w:rPr>
          <w:rFonts w:eastAsia="Calibri"/>
        </w:rPr>
        <w:t xml:space="preserve"> value might come from your family’s ethnic/religious/cultural identity. Assess whether/how each value was helpful in giving you a sense of purpose, or whether</w:t>
      </w:r>
      <w:r w:rsidR="00854760" w:rsidRPr="005B1EEE">
        <w:rPr>
          <w:rFonts w:eastAsia="Calibri"/>
        </w:rPr>
        <w:t>/how</w:t>
      </w:r>
      <w:r w:rsidRPr="005B1EEE">
        <w:rPr>
          <w:rFonts w:eastAsia="Calibri"/>
        </w:rPr>
        <w:t xml:space="preserve"> it intensified moral stress.</w:t>
      </w:r>
      <w:r w:rsidR="00C4645C" w:rsidRPr="005B1EEE">
        <w:t xml:space="preserve"> If you are describing a recent experience, use this section to identify immediate values and beliefs and whether these came from childhood/family or from your current relationships and communities. Assess whether/how each value was helpful in giving you a sense of purpose, or whether/how it intensified overwhelming stress. </w:t>
      </w:r>
    </w:p>
    <w:p w14:paraId="63789665" w14:textId="21F2803C" w:rsidR="00AC674D" w:rsidRPr="005B1EEE" w:rsidRDefault="004D0577" w:rsidP="00C4645C">
      <w:pPr>
        <w:pStyle w:val="NormalWeb"/>
        <w:contextualSpacing/>
      </w:pPr>
      <w:r w:rsidRPr="005B1EEE">
        <w:rPr>
          <w:rFonts w:eastAsia="Calibri"/>
        </w:rPr>
        <w:t>D</w:t>
      </w:r>
      <w:r w:rsidR="00AC674D" w:rsidRPr="005B1EEE">
        <w:rPr>
          <w:rFonts w:eastAsia="Calibri"/>
        </w:rPr>
        <w:t xml:space="preserve">escribe three to four relevant </w:t>
      </w:r>
      <w:proofErr w:type="gramStart"/>
      <w:r w:rsidRPr="005B1EEE">
        <w:rPr>
          <w:rFonts w:eastAsia="Calibri"/>
        </w:rPr>
        <w:t xml:space="preserve">particular </w:t>
      </w:r>
      <w:r w:rsidR="00AC674D" w:rsidRPr="005B1EEE">
        <w:rPr>
          <w:rFonts w:eastAsia="Calibri"/>
        </w:rPr>
        <w:t>values</w:t>
      </w:r>
      <w:proofErr w:type="gramEnd"/>
      <w:r w:rsidR="00AC674D" w:rsidRPr="005B1EEE">
        <w:rPr>
          <w:rFonts w:eastAsia="Calibri"/>
        </w:rPr>
        <w:t xml:space="preserve"> that did or could have generated spiritual struggles/moral stress (see </w:t>
      </w:r>
      <w:r w:rsidR="00E8156C" w:rsidRPr="005B1EEE">
        <w:rPr>
          <w:rFonts w:eastAsia="Calibri"/>
        </w:rPr>
        <w:t xml:space="preserve">the </w:t>
      </w:r>
      <w:r w:rsidR="00AC674D" w:rsidRPr="005B1EEE">
        <w:rPr>
          <w:rFonts w:eastAsia="Calibri"/>
        </w:rPr>
        <w:t>shortened list of values if you have difficulty identifying what values were at stake</w:t>
      </w:r>
      <w:r w:rsidR="00AC674D" w:rsidRPr="005B1EEE">
        <w:rPr>
          <w:vertAlign w:val="superscript"/>
        </w:rPr>
        <w:endnoteReference w:id="3"/>
      </w:r>
      <w:r w:rsidR="00AC674D" w:rsidRPr="005B1EEE">
        <w:rPr>
          <w:rFonts w:eastAsia="Calibri"/>
        </w:rPr>
        <w:t xml:space="preserve">). Add a narrative description of whether/how </w:t>
      </w:r>
      <w:r w:rsidR="00854760" w:rsidRPr="005B1EEE">
        <w:rPr>
          <w:rFonts w:eastAsia="Calibri"/>
        </w:rPr>
        <w:t>each</w:t>
      </w:r>
      <w:r w:rsidR="00AC674D" w:rsidRPr="005B1EEE">
        <w:rPr>
          <w:rFonts w:eastAsia="Calibri"/>
        </w:rPr>
        <w:t xml:space="preserve"> value might come from your family’s ethnic/religious/cultural identity. If you are describing a recent experience, use this section to identify immediate values and beliefs and whether these came from childhood/family </w:t>
      </w:r>
      <w:r w:rsidR="00AC674D" w:rsidRPr="005B1EEE">
        <w:rPr>
          <w:rFonts w:eastAsia="Calibri"/>
        </w:rPr>
        <w:lastRenderedPageBreak/>
        <w:t>or from your current relationships and communities. Assess whether/how each value was helpful in giving you a sense of purpose, or whether</w:t>
      </w:r>
      <w:r w:rsidR="00854760" w:rsidRPr="005B1EEE">
        <w:rPr>
          <w:rFonts w:eastAsia="Calibri"/>
        </w:rPr>
        <w:t>/how</w:t>
      </w:r>
      <w:r w:rsidR="00AC674D" w:rsidRPr="005B1EEE">
        <w:rPr>
          <w:rFonts w:eastAsia="Calibri"/>
        </w:rPr>
        <w:t xml:space="preserve"> it intensified moral stress.</w:t>
      </w:r>
    </w:p>
    <w:p w14:paraId="242E7B35" w14:textId="31020867" w:rsidR="00AC674D" w:rsidRPr="005B1EEE" w:rsidRDefault="00756FCF" w:rsidP="007E1F7F">
      <w:pPr>
        <w:spacing w:after="200" w:line="240" w:lineRule="auto"/>
        <w:contextualSpacing/>
        <w:rPr>
          <w:rFonts w:ascii="Times New Roman" w:eastAsia="Calibri" w:hAnsi="Times New Roman" w:cs="Times New Roman"/>
          <w:sz w:val="24"/>
          <w:szCs w:val="24"/>
        </w:rPr>
      </w:pPr>
      <w:r w:rsidRPr="005B1EEE">
        <w:rPr>
          <w:rFonts w:ascii="Times New Roman" w:eastAsia="Calibri" w:hAnsi="Times New Roman" w:cs="Times New Roman"/>
          <w:b/>
          <w:bCs/>
          <w:i/>
          <w:iCs/>
          <w:sz w:val="24"/>
          <w:szCs w:val="24"/>
        </w:rPr>
        <w:t>B</w:t>
      </w:r>
      <w:r w:rsidR="00C4645C" w:rsidRPr="005B1EEE">
        <w:rPr>
          <w:rFonts w:ascii="Times New Roman" w:eastAsia="Calibri" w:hAnsi="Times New Roman" w:cs="Times New Roman"/>
          <w:b/>
          <w:bCs/>
          <w:i/>
          <w:iCs/>
          <w:sz w:val="24"/>
          <w:szCs w:val="24"/>
        </w:rPr>
        <w:t>e</w:t>
      </w:r>
      <w:r w:rsidR="00C4645C" w:rsidRPr="005B1EEE">
        <w:rPr>
          <w:rFonts w:ascii="Times New Roman" w:eastAsia="Calibri" w:hAnsi="Times New Roman" w:cs="Times New Roman"/>
          <w:b/>
          <w:i/>
          <w:sz w:val="24"/>
          <w:szCs w:val="24"/>
        </w:rPr>
        <w:t>liefs</w:t>
      </w:r>
      <w:r w:rsidR="00AC674D" w:rsidRPr="005B1EEE">
        <w:rPr>
          <w:rFonts w:ascii="Times New Roman" w:eastAsia="Calibri" w:hAnsi="Times New Roman" w:cs="Times New Roman"/>
          <w:b/>
          <w:i/>
          <w:sz w:val="24"/>
          <w:szCs w:val="24"/>
        </w:rPr>
        <w:t xml:space="preserve">: </w:t>
      </w:r>
      <w:r w:rsidR="00AC674D" w:rsidRPr="005B1EEE">
        <w:rPr>
          <w:rFonts w:ascii="Times New Roman" w:eastAsia="Calibri" w:hAnsi="Times New Roman" w:cs="Times New Roman"/>
          <w:sz w:val="24"/>
          <w:szCs w:val="24"/>
        </w:rPr>
        <w:t xml:space="preserve">what beliefs, particularly about suffering and hope, did you initially have about this experience? Use </w:t>
      </w:r>
      <w:r w:rsidRPr="005B1EEE">
        <w:rPr>
          <w:rFonts w:ascii="Times New Roman" w:eastAsia="Calibri" w:hAnsi="Times New Roman" w:cs="Times New Roman"/>
          <w:sz w:val="24"/>
          <w:szCs w:val="24"/>
        </w:rPr>
        <w:t>k</w:t>
      </w:r>
      <w:r w:rsidR="00AC674D" w:rsidRPr="005B1EEE">
        <w:rPr>
          <w:rFonts w:ascii="Times New Roman" w:eastAsia="Calibri" w:hAnsi="Times New Roman" w:cs="Times New Roman"/>
          <w:sz w:val="24"/>
          <w:szCs w:val="24"/>
        </w:rPr>
        <w:t xml:space="preserve">ey readings from our course as well as from your literature search to use readings on how religious and theological perspectives have been used to understanding stress/suffering. Nelson </w:t>
      </w:r>
      <w:r w:rsidR="00AC674D" w:rsidRPr="005B1EEE">
        <w:rPr>
          <w:rFonts w:ascii="Times New Roman" w:eastAsia="Calibri" w:hAnsi="Times New Roman" w:cs="Times New Roman"/>
          <w:noProof/>
          <w:sz w:val="24"/>
          <w:szCs w:val="24"/>
        </w:rPr>
        <w:t>(2003)</w:t>
      </w:r>
      <w:r w:rsidR="00AC674D" w:rsidRPr="005B1EEE">
        <w:rPr>
          <w:rFonts w:ascii="Times New Roman" w:eastAsia="Calibri" w:hAnsi="Times New Roman" w:cs="Times New Roman"/>
          <w:sz w:val="24"/>
          <w:szCs w:val="24"/>
        </w:rPr>
        <w:t xml:space="preserve"> provides a helpful orientation to traditional and contemporary ways of understanding suffering and evil in theistic traditions. Assess whether/how these perspectives are relevant and meaningful or harmful.</w:t>
      </w:r>
    </w:p>
    <w:p w14:paraId="21441F2F" w14:textId="77777777" w:rsidR="00756FCF" w:rsidRPr="005B1EEE" w:rsidRDefault="00756FCF" w:rsidP="007E1F7F">
      <w:pPr>
        <w:spacing w:after="200" w:line="240" w:lineRule="auto"/>
        <w:contextualSpacing/>
        <w:rPr>
          <w:rFonts w:ascii="Times New Roman" w:eastAsia="Calibri" w:hAnsi="Times New Roman" w:cs="Times New Roman"/>
          <w:b/>
          <w:i/>
          <w:sz w:val="24"/>
          <w:szCs w:val="24"/>
        </w:rPr>
      </w:pPr>
    </w:p>
    <w:p w14:paraId="263963EB" w14:textId="2EBD719D" w:rsidR="00AC674D" w:rsidRPr="005B1EEE" w:rsidRDefault="00C4645C" w:rsidP="007E1F7F">
      <w:pPr>
        <w:spacing w:after="200" w:line="240" w:lineRule="auto"/>
        <w:contextualSpacing/>
        <w:rPr>
          <w:rFonts w:ascii="Times New Roman" w:eastAsia="Calibri" w:hAnsi="Times New Roman" w:cs="Times New Roman"/>
          <w:sz w:val="24"/>
          <w:szCs w:val="24"/>
        </w:rPr>
      </w:pPr>
      <w:r w:rsidRPr="005B1EEE">
        <w:rPr>
          <w:rFonts w:ascii="Times New Roman" w:eastAsia="Calibri" w:hAnsi="Times New Roman" w:cs="Times New Roman"/>
          <w:b/>
          <w:i/>
          <w:sz w:val="24"/>
          <w:szCs w:val="24"/>
        </w:rPr>
        <w:t xml:space="preserve">Coping: </w:t>
      </w:r>
      <w:r w:rsidR="00AC674D" w:rsidRPr="005B1EEE">
        <w:rPr>
          <w:rFonts w:ascii="Times New Roman" w:eastAsia="Calibri" w:hAnsi="Times New Roman" w:cs="Times New Roman"/>
          <w:sz w:val="24"/>
          <w:szCs w:val="24"/>
        </w:rPr>
        <w:t xml:space="preserve">How did you cope? If you are describing a more recent experience, see if you can separate out ways of coping that were automatic habits from the past/childhood/our consumer culture that are often default ways of coping. Add a narrative description of whether/how such coping might be shaped by your family’s ethnic/religious/cultural identity.  Assess the pros and cons of </w:t>
      </w:r>
      <w:r w:rsidR="00854760" w:rsidRPr="005B1EEE">
        <w:rPr>
          <w:rFonts w:ascii="Times New Roman" w:eastAsia="Calibri" w:hAnsi="Times New Roman" w:cs="Times New Roman"/>
          <w:sz w:val="24"/>
          <w:szCs w:val="24"/>
        </w:rPr>
        <w:t>the ways you</w:t>
      </w:r>
      <w:r w:rsidR="00AC674D" w:rsidRPr="005B1EEE">
        <w:rPr>
          <w:rFonts w:ascii="Times New Roman" w:eastAsia="Calibri" w:hAnsi="Times New Roman" w:cs="Times New Roman"/>
          <w:sz w:val="24"/>
          <w:szCs w:val="24"/>
        </w:rPr>
        <w:t xml:space="preserve"> cop</w:t>
      </w:r>
      <w:r w:rsidR="00854760" w:rsidRPr="005B1EEE">
        <w:rPr>
          <w:rFonts w:ascii="Times New Roman" w:eastAsia="Calibri" w:hAnsi="Times New Roman" w:cs="Times New Roman"/>
          <w:sz w:val="24"/>
          <w:szCs w:val="24"/>
        </w:rPr>
        <w:t>ed</w:t>
      </w:r>
      <w:r w:rsidR="00AC674D" w:rsidRPr="005B1EEE">
        <w:rPr>
          <w:rFonts w:ascii="Times New Roman" w:eastAsia="Calibri" w:hAnsi="Times New Roman" w:cs="Times New Roman"/>
          <w:sz w:val="24"/>
          <w:szCs w:val="24"/>
        </w:rPr>
        <w:t>.</w:t>
      </w:r>
    </w:p>
    <w:p w14:paraId="02BAE2AD" w14:textId="77777777" w:rsidR="00AC674D" w:rsidRPr="005B1EEE" w:rsidRDefault="00AC674D" w:rsidP="007E1F7F">
      <w:pPr>
        <w:spacing w:after="200" w:line="240" w:lineRule="auto"/>
        <w:contextualSpacing/>
        <w:rPr>
          <w:rFonts w:ascii="Times New Roman" w:eastAsia="Calibri" w:hAnsi="Times New Roman" w:cs="Times New Roman"/>
          <w:sz w:val="24"/>
          <w:szCs w:val="24"/>
        </w:rPr>
      </w:pPr>
    </w:p>
    <w:p w14:paraId="5696B215" w14:textId="663F9957" w:rsidR="00AC674D" w:rsidRPr="005B1EEE" w:rsidRDefault="00AC674D" w:rsidP="007E1F7F">
      <w:pPr>
        <w:shd w:val="clear" w:color="auto" w:fill="FFFFFF"/>
        <w:spacing w:after="0" w:line="240" w:lineRule="auto"/>
        <w:contextualSpacing/>
        <w:rPr>
          <w:rFonts w:ascii="Times New Roman" w:eastAsia="Times New Roman" w:hAnsi="Times New Roman" w:cs="Times New Roman"/>
          <w:color w:val="333333"/>
          <w:sz w:val="24"/>
          <w:szCs w:val="24"/>
        </w:rPr>
      </w:pPr>
      <w:r w:rsidRPr="005B1EEE">
        <w:rPr>
          <w:rFonts w:ascii="Times New Roman" w:eastAsia="Times New Roman" w:hAnsi="Times New Roman" w:cs="Times New Roman"/>
          <w:b/>
          <w:bCs/>
          <w:color w:val="333333"/>
          <w:sz w:val="24"/>
          <w:szCs w:val="24"/>
        </w:rPr>
        <w:t>Part 4:</w:t>
      </w:r>
      <w:r w:rsidRPr="005B1EEE">
        <w:rPr>
          <w:rFonts w:ascii="Times New Roman" w:eastAsia="Times New Roman" w:hAnsi="Times New Roman" w:cs="Times New Roman"/>
          <w:color w:val="333333"/>
          <w:sz w:val="24"/>
          <w:szCs w:val="24"/>
        </w:rPr>
        <w:t> </w:t>
      </w:r>
      <w:bookmarkStart w:id="7" w:name="_Hlk66293038"/>
      <w:r w:rsidRPr="005B1EEE">
        <w:rPr>
          <w:rFonts w:ascii="Times New Roman" w:eastAsia="Calibri" w:hAnsi="Times New Roman" w:cs="Times New Roman"/>
          <w:b/>
          <w:sz w:val="24"/>
          <w:szCs w:val="24"/>
        </w:rPr>
        <w:t>How w</w:t>
      </w:r>
      <w:r w:rsidR="00E01AF7" w:rsidRPr="005B1EEE">
        <w:rPr>
          <w:rFonts w:ascii="Times New Roman" w:eastAsia="Calibri" w:hAnsi="Times New Roman" w:cs="Times New Roman"/>
          <w:b/>
          <w:sz w:val="24"/>
          <w:szCs w:val="24"/>
        </w:rPr>
        <w:t>as</w:t>
      </w:r>
      <w:r w:rsidRPr="005B1EEE">
        <w:rPr>
          <w:rFonts w:ascii="Times New Roman" w:eastAsia="Calibri" w:hAnsi="Times New Roman" w:cs="Times New Roman"/>
          <w:b/>
          <w:sz w:val="24"/>
          <w:szCs w:val="24"/>
        </w:rPr>
        <w:t xml:space="preserve"> your e</w:t>
      </w:r>
      <w:r w:rsidR="00E01AF7" w:rsidRPr="005B1EEE">
        <w:rPr>
          <w:rFonts w:ascii="Times New Roman" w:eastAsia="Calibri" w:hAnsi="Times New Roman" w:cs="Times New Roman"/>
          <w:b/>
          <w:sz w:val="24"/>
          <w:szCs w:val="24"/>
        </w:rPr>
        <w:t xml:space="preserve">xperience of moral stress </w:t>
      </w:r>
      <w:r w:rsidR="00854760" w:rsidRPr="005B1EEE">
        <w:rPr>
          <w:rFonts w:ascii="Times New Roman" w:eastAsia="Calibri" w:hAnsi="Times New Roman" w:cs="Times New Roman"/>
          <w:b/>
          <w:sz w:val="24"/>
          <w:szCs w:val="24"/>
        </w:rPr>
        <w:t xml:space="preserve">shaped </w:t>
      </w:r>
      <w:r w:rsidRPr="005B1EEE">
        <w:rPr>
          <w:rFonts w:ascii="Times New Roman" w:eastAsia="Calibri" w:hAnsi="Times New Roman" w:cs="Times New Roman"/>
          <w:b/>
          <w:sz w:val="24"/>
          <w:szCs w:val="24"/>
        </w:rPr>
        <w:t xml:space="preserve">by intersecting social systems, like religious sexism, heterosexism, racism, classism, ableism….?  </w:t>
      </w:r>
      <w:bookmarkEnd w:id="7"/>
      <w:r w:rsidRPr="005B1EEE">
        <w:rPr>
          <w:rFonts w:ascii="Times New Roman" w:eastAsia="Calibri" w:hAnsi="Times New Roman" w:cs="Times New Roman"/>
          <w:b/>
          <w:sz w:val="24"/>
          <w:szCs w:val="24"/>
        </w:rPr>
        <w:t xml:space="preserve">(200 to </w:t>
      </w:r>
      <w:r w:rsidR="00E01AF7" w:rsidRPr="005B1EEE">
        <w:rPr>
          <w:rFonts w:ascii="Times New Roman" w:eastAsia="Calibri" w:hAnsi="Times New Roman" w:cs="Times New Roman"/>
          <w:b/>
          <w:sz w:val="24"/>
          <w:szCs w:val="24"/>
        </w:rPr>
        <w:t>300</w:t>
      </w:r>
      <w:r w:rsidRPr="005B1EEE">
        <w:rPr>
          <w:rFonts w:ascii="Times New Roman" w:eastAsia="Calibri" w:hAnsi="Times New Roman" w:cs="Times New Roman"/>
          <w:b/>
          <w:sz w:val="24"/>
          <w:szCs w:val="24"/>
        </w:rPr>
        <w:t xml:space="preserve"> words). </w:t>
      </w:r>
    </w:p>
    <w:p w14:paraId="6E3AA20D" w14:textId="78A0F2C8" w:rsidR="00AC674D" w:rsidRPr="005B1EEE" w:rsidRDefault="00AC674D" w:rsidP="007E1F7F">
      <w:pPr>
        <w:shd w:val="clear" w:color="auto" w:fill="FFFFFF"/>
        <w:spacing w:after="150" w:line="240" w:lineRule="auto"/>
        <w:contextualSpacing/>
        <w:rPr>
          <w:rFonts w:ascii="Times New Roman" w:eastAsia="Times New Roman" w:hAnsi="Times New Roman" w:cs="Times New Roman"/>
          <w:color w:val="333333"/>
          <w:sz w:val="24"/>
          <w:szCs w:val="24"/>
        </w:rPr>
      </w:pPr>
      <w:r w:rsidRPr="005B1EEE">
        <w:rPr>
          <w:rFonts w:ascii="Times New Roman" w:eastAsia="Times New Roman" w:hAnsi="Times New Roman" w:cs="Times New Roman"/>
          <w:color w:val="333333"/>
          <w:sz w:val="24"/>
          <w:szCs w:val="24"/>
        </w:rPr>
        <w:t>Describe aspects of your social identity that shaped your experience by giving you social disadvantages or social advantages. See if you can identify layers from childhood: like social advantages or disadvantages that shaped your parents’ religious/spiritual existential identities in ways that helped or harmed their coping with life</w:t>
      </w:r>
      <w:r w:rsidR="00E8156C" w:rsidRPr="005B1EEE">
        <w:rPr>
          <w:rFonts w:ascii="Times New Roman" w:eastAsia="Times New Roman" w:hAnsi="Times New Roman" w:cs="Times New Roman"/>
          <w:color w:val="333333"/>
          <w:sz w:val="24"/>
          <w:szCs w:val="24"/>
        </w:rPr>
        <w:t>-</w:t>
      </w:r>
      <w:r w:rsidRPr="005B1EEE">
        <w:rPr>
          <w:rFonts w:ascii="Times New Roman" w:eastAsia="Times New Roman" w:hAnsi="Times New Roman" w:cs="Times New Roman"/>
          <w:color w:val="333333"/>
          <w:sz w:val="24"/>
          <w:szCs w:val="24"/>
        </w:rPr>
        <w:t xml:space="preserve">changing events; and the extent to which you internalized and still experience these dynamics inter-generationally. </w:t>
      </w:r>
    </w:p>
    <w:p w14:paraId="5A67B612" w14:textId="77777777" w:rsidR="00AC674D" w:rsidRPr="005B1EEE" w:rsidRDefault="00AC674D" w:rsidP="007E1F7F">
      <w:pPr>
        <w:spacing w:after="200" w:line="240" w:lineRule="auto"/>
        <w:contextualSpacing/>
        <w:rPr>
          <w:rFonts w:ascii="Times New Roman" w:eastAsia="Calibri" w:hAnsi="Times New Roman" w:cs="Times New Roman"/>
          <w:b/>
          <w:sz w:val="24"/>
          <w:szCs w:val="24"/>
        </w:rPr>
      </w:pPr>
    </w:p>
    <w:p w14:paraId="57C0B95D" w14:textId="7F3CB9C9" w:rsidR="00AC674D" w:rsidRPr="005B1EEE" w:rsidRDefault="00AC674D" w:rsidP="007E1F7F">
      <w:pPr>
        <w:spacing w:after="0" w:line="240" w:lineRule="auto"/>
        <w:contextualSpacing/>
        <w:rPr>
          <w:rFonts w:ascii="Times New Roman" w:eastAsia="Calibri" w:hAnsi="Times New Roman" w:cs="Times New Roman"/>
          <w:b/>
          <w:color w:val="FF0000"/>
          <w:sz w:val="24"/>
          <w:szCs w:val="24"/>
        </w:rPr>
      </w:pPr>
      <w:r w:rsidRPr="005B1EEE">
        <w:rPr>
          <w:rFonts w:ascii="Times New Roman" w:eastAsia="Calibri" w:hAnsi="Times New Roman" w:cs="Times New Roman"/>
          <w:b/>
          <w:sz w:val="24"/>
          <w:szCs w:val="24"/>
        </w:rPr>
        <w:t xml:space="preserve">Part 5. </w:t>
      </w:r>
      <w:bookmarkStart w:id="8" w:name="_Hlk66355243"/>
      <w:r w:rsidRPr="005B1EEE">
        <w:rPr>
          <w:rFonts w:ascii="Times New Roman" w:eastAsia="Calibri" w:hAnsi="Times New Roman" w:cs="Times New Roman"/>
          <w:b/>
          <w:sz w:val="24"/>
          <w:szCs w:val="24"/>
        </w:rPr>
        <w:t xml:space="preserve">Describe the intentional beliefs and values </w:t>
      </w:r>
      <w:bookmarkEnd w:id="8"/>
      <w:r w:rsidRPr="005B1EEE">
        <w:rPr>
          <w:rFonts w:ascii="Times New Roman" w:eastAsia="Calibri" w:hAnsi="Times New Roman" w:cs="Times New Roman"/>
          <w:sz w:val="24"/>
          <w:szCs w:val="24"/>
        </w:rPr>
        <w:t>that are energized by positive emotions like compassion, joy, gratitude, hope, or sadness experienced in spiritual practices. Your spiritual practices and these intentional values and beliefs help you integrate this experience in ways that resist/protest embedded family, cultural/religious values/beliefs/coping that perpetuate</w:t>
      </w:r>
      <w:r w:rsidR="00E8156C" w:rsidRPr="005B1EEE">
        <w:rPr>
          <w:rFonts w:ascii="Times New Roman" w:eastAsia="Calibri" w:hAnsi="Times New Roman" w:cs="Times New Roman"/>
          <w:sz w:val="24"/>
          <w:szCs w:val="24"/>
        </w:rPr>
        <w:t>s</w:t>
      </w:r>
      <w:r w:rsidRPr="005B1EEE">
        <w:rPr>
          <w:rFonts w:ascii="Times New Roman" w:eastAsia="Calibri" w:hAnsi="Times New Roman" w:cs="Times New Roman"/>
          <w:sz w:val="24"/>
          <w:szCs w:val="24"/>
        </w:rPr>
        <w:t xml:space="preserve"> sexism, racism, classism, heterosexism, </w:t>
      </w:r>
      <w:r w:rsidR="00881816" w:rsidRPr="005B1EEE">
        <w:rPr>
          <w:rFonts w:ascii="Times New Roman" w:eastAsia="Calibri" w:hAnsi="Times New Roman" w:cs="Times New Roman"/>
          <w:sz w:val="24"/>
          <w:szCs w:val="24"/>
        </w:rPr>
        <w:t>ableism,</w:t>
      </w:r>
      <w:r w:rsidRPr="005B1EEE">
        <w:rPr>
          <w:rFonts w:ascii="Times New Roman" w:eastAsia="Calibri" w:hAnsi="Times New Roman" w:cs="Times New Roman"/>
          <w:sz w:val="24"/>
          <w:szCs w:val="24"/>
        </w:rPr>
        <w:t xml:space="preserve"> and other forms of social oppression. These intentional beliefs and values may be what you want to experience, and/or may have evolved for you over a </w:t>
      </w:r>
      <w:r w:rsidR="00881816" w:rsidRPr="005B1EEE">
        <w:rPr>
          <w:rFonts w:ascii="Times New Roman" w:eastAsia="Calibri" w:hAnsi="Times New Roman" w:cs="Times New Roman"/>
          <w:sz w:val="24"/>
          <w:szCs w:val="24"/>
        </w:rPr>
        <w:t>long-term</w:t>
      </w:r>
      <w:r w:rsidRPr="005B1EEE">
        <w:rPr>
          <w:rFonts w:ascii="Times New Roman" w:eastAsia="Calibri" w:hAnsi="Times New Roman" w:cs="Times New Roman"/>
          <w:sz w:val="24"/>
          <w:szCs w:val="24"/>
        </w:rPr>
        <w:t xml:space="preserve"> process of using spiritual practices and searching for meanings that helped you integrate this life-changing experience into your life. </w:t>
      </w:r>
      <w:r w:rsidRPr="005B1EEE">
        <w:rPr>
          <w:rFonts w:ascii="Times New Roman" w:eastAsia="Calibri" w:hAnsi="Times New Roman" w:cs="Times New Roman"/>
          <w:b/>
          <w:sz w:val="24"/>
          <w:szCs w:val="24"/>
        </w:rPr>
        <w:t xml:space="preserve">(1000 – 2000 words). </w:t>
      </w:r>
    </w:p>
    <w:p w14:paraId="1794030C" w14:textId="77777777" w:rsidR="00AC674D" w:rsidRPr="005B1EEE" w:rsidRDefault="00AC674D" w:rsidP="007E1F7F">
      <w:pPr>
        <w:spacing w:after="200" w:line="240" w:lineRule="auto"/>
        <w:contextualSpacing/>
        <w:rPr>
          <w:rFonts w:ascii="Times New Roman" w:eastAsia="Calibri" w:hAnsi="Times New Roman" w:cs="Times New Roman"/>
          <w:b/>
          <w:i/>
          <w:sz w:val="24"/>
          <w:szCs w:val="24"/>
        </w:rPr>
      </w:pPr>
      <w:bookmarkStart w:id="9" w:name="_Hlk66355230"/>
      <w:r w:rsidRPr="005B1EEE">
        <w:rPr>
          <w:rFonts w:ascii="Times New Roman" w:eastAsia="Calibri" w:hAnsi="Times New Roman" w:cs="Times New Roman"/>
          <w:b/>
          <w:i/>
          <w:sz w:val="24"/>
          <w:szCs w:val="24"/>
        </w:rPr>
        <w:t xml:space="preserve">Emotions </w:t>
      </w:r>
      <w:r w:rsidRPr="005B1EEE">
        <w:rPr>
          <w:rFonts w:ascii="Times New Roman" w:eastAsia="Calibri" w:hAnsi="Times New Roman" w:cs="Times New Roman"/>
          <w:i/>
          <w:sz w:val="24"/>
          <w:szCs w:val="24"/>
        </w:rPr>
        <w:t>(emotions that arise from life-giving coping and spiritual practices identified below):</w:t>
      </w:r>
    </w:p>
    <w:bookmarkEnd w:id="9"/>
    <w:p w14:paraId="2445AA2B" w14:textId="77777777" w:rsidR="00AC674D" w:rsidRPr="005B1EEE" w:rsidRDefault="00AC674D" w:rsidP="007E1F7F">
      <w:pPr>
        <w:spacing w:after="200" w:line="240" w:lineRule="auto"/>
        <w:contextualSpacing/>
        <w:rPr>
          <w:rFonts w:ascii="Times New Roman" w:eastAsia="Calibri" w:hAnsi="Times New Roman" w:cs="Times New Roman"/>
          <w:b/>
          <w:i/>
          <w:sz w:val="24"/>
          <w:szCs w:val="24"/>
        </w:rPr>
      </w:pPr>
      <w:r w:rsidRPr="005B1EEE">
        <w:rPr>
          <w:rFonts w:ascii="Times New Roman" w:eastAsia="Calibri" w:hAnsi="Times New Roman" w:cs="Times New Roman"/>
          <w:b/>
          <w:i/>
          <w:sz w:val="24"/>
          <w:szCs w:val="24"/>
        </w:rPr>
        <w:t>Spiritual practices:</w:t>
      </w:r>
    </w:p>
    <w:p w14:paraId="1F9E000D" w14:textId="77777777" w:rsidR="00AC674D" w:rsidRPr="005B1EEE" w:rsidRDefault="00AC674D" w:rsidP="007E1F7F">
      <w:pPr>
        <w:spacing w:after="200" w:line="240" w:lineRule="auto"/>
        <w:contextualSpacing/>
        <w:rPr>
          <w:rFonts w:ascii="Times New Roman" w:eastAsia="Calibri" w:hAnsi="Times New Roman" w:cs="Times New Roman"/>
          <w:b/>
          <w:i/>
          <w:sz w:val="24"/>
          <w:szCs w:val="24"/>
        </w:rPr>
      </w:pPr>
      <w:r w:rsidRPr="005B1EEE">
        <w:rPr>
          <w:rFonts w:ascii="Times New Roman" w:eastAsia="Calibri" w:hAnsi="Times New Roman" w:cs="Times New Roman"/>
          <w:b/>
          <w:i/>
          <w:sz w:val="24"/>
          <w:szCs w:val="24"/>
        </w:rPr>
        <w:t>Values:</w:t>
      </w:r>
    </w:p>
    <w:p w14:paraId="0B74B0B1" w14:textId="0CECD43D" w:rsidR="00AC674D" w:rsidRPr="005B1EEE" w:rsidRDefault="00AC674D" w:rsidP="007E1F7F">
      <w:pPr>
        <w:spacing w:after="200" w:line="240" w:lineRule="auto"/>
        <w:contextualSpacing/>
        <w:rPr>
          <w:rFonts w:ascii="Times New Roman" w:eastAsia="Calibri" w:hAnsi="Times New Roman" w:cs="Times New Roman"/>
          <w:b/>
          <w:i/>
          <w:sz w:val="24"/>
          <w:szCs w:val="24"/>
        </w:rPr>
      </w:pPr>
      <w:r w:rsidRPr="005B1EEE">
        <w:rPr>
          <w:rFonts w:ascii="Times New Roman" w:eastAsia="Calibri" w:hAnsi="Times New Roman" w:cs="Times New Roman"/>
          <w:b/>
          <w:i/>
          <w:sz w:val="24"/>
          <w:szCs w:val="24"/>
        </w:rPr>
        <w:t>Beliefs:</w:t>
      </w:r>
    </w:p>
    <w:p w14:paraId="7496EB11" w14:textId="4B34A4F0" w:rsidR="00CD649D" w:rsidRPr="005B1EEE" w:rsidRDefault="00CD649D" w:rsidP="007E1F7F">
      <w:pPr>
        <w:spacing w:after="200" w:line="240" w:lineRule="auto"/>
        <w:contextualSpacing/>
        <w:rPr>
          <w:rFonts w:ascii="Times New Roman" w:eastAsia="Calibri" w:hAnsi="Times New Roman" w:cs="Times New Roman"/>
          <w:b/>
          <w:i/>
          <w:sz w:val="24"/>
          <w:szCs w:val="24"/>
        </w:rPr>
      </w:pPr>
      <w:r w:rsidRPr="005B1EEE">
        <w:rPr>
          <w:rFonts w:ascii="Times New Roman" w:eastAsia="Calibri" w:hAnsi="Times New Roman" w:cs="Times New Roman"/>
          <w:b/>
          <w:i/>
          <w:sz w:val="24"/>
          <w:szCs w:val="24"/>
        </w:rPr>
        <w:t>Coping:</w:t>
      </w:r>
    </w:p>
    <w:p w14:paraId="40AD9A9C" w14:textId="77777777" w:rsidR="00AC674D" w:rsidRPr="005B1EEE" w:rsidRDefault="00AC674D" w:rsidP="007E1F7F">
      <w:pPr>
        <w:autoSpaceDE w:val="0"/>
        <w:autoSpaceDN w:val="0"/>
        <w:adjustRightInd w:val="0"/>
        <w:spacing w:after="0" w:line="240" w:lineRule="auto"/>
        <w:contextualSpacing/>
        <w:rPr>
          <w:rFonts w:ascii="Times New Roman" w:hAnsi="Times New Roman" w:cs="Times New Roman"/>
          <w:b/>
          <w:sz w:val="24"/>
          <w:szCs w:val="24"/>
        </w:rPr>
      </w:pPr>
    </w:p>
    <w:p w14:paraId="48E6DC41" w14:textId="5888C8FE" w:rsidR="00527597" w:rsidRPr="005B1EEE" w:rsidRDefault="00AC674D" w:rsidP="00527597">
      <w:pPr>
        <w:pStyle w:val="EndnoteText"/>
        <w:rPr>
          <w:rFonts w:ascii="Times New Roman" w:hAnsi="Times New Roman" w:cs="Times New Roman"/>
          <w:sz w:val="24"/>
          <w:szCs w:val="24"/>
        </w:rPr>
      </w:pPr>
      <w:r w:rsidRPr="005B1EEE">
        <w:rPr>
          <w:rFonts w:ascii="Times New Roman" w:hAnsi="Times New Roman" w:cs="Times New Roman"/>
          <w:b/>
          <w:sz w:val="24"/>
          <w:szCs w:val="24"/>
        </w:rPr>
        <w:t>References</w:t>
      </w:r>
      <w:r w:rsidR="007750E0" w:rsidRPr="005B1EEE">
        <w:rPr>
          <w:rFonts w:ascii="Times New Roman" w:hAnsi="Times New Roman" w:cs="Times New Roman"/>
          <w:b/>
          <w:sz w:val="24"/>
          <w:szCs w:val="24"/>
        </w:rPr>
        <w:t xml:space="preserve"> </w:t>
      </w:r>
      <w:r w:rsidR="007750E0" w:rsidRPr="005B1EEE">
        <w:rPr>
          <w:rFonts w:ascii="Times New Roman" w:hAnsi="Times New Roman" w:cs="Times New Roman"/>
          <w:bCs/>
          <w:sz w:val="24"/>
          <w:szCs w:val="24"/>
        </w:rPr>
        <w:t>(100-200 words)</w:t>
      </w:r>
      <w:r w:rsidR="00527597" w:rsidRPr="005B1EEE">
        <w:rPr>
          <w:rFonts w:ascii="Times New Roman" w:hAnsi="Times New Roman" w:cs="Times New Roman"/>
          <w:bCs/>
          <w:sz w:val="24"/>
          <w:szCs w:val="24"/>
        </w:rPr>
        <w:t xml:space="preserve">: </w:t>
      </w:r>
      <w:r w:rsidR="001C7D03" w:rsidRPr="005B1EEE">
        <w:rPr>
          <w:rFonts w:ascii="Times New Roman" w:hAnsi="Times New Roman" w:cs="Times New Roman"/>
          <w:bCs/>
          <w:sz w:val="24"/>
          <w:szCs w:val="24"/>
        </w:rPr>
        <w:t xml:space="preserve">Reference </w:t>
      </w:r>
      <w:r w:rsidR="00527597" w:rsidRPr="005B1EEE">
        <w:rPr>
          <w:rFonts w:ascii="Times New Roman" w:eastAsia="Times New Roman" w:hAnsi="Times New Roman" w:cs="Times New Roman"/>
          <w:sz w:val="24"/>
          <w:szCs w:val="24"/>
        </w:rPr>
        <w:t>at least four references from your search</w:t>
      </w:r>
      <w:r w:rsidR="001C7D03" w:rsidRPr="005B1EEE">
        <w:rPr>
          <w:rFonts w:ascii="Times New Roman" w:eastAsia="Times New Roman" w:hAnsi="Times New Roman" w:cs="Times New Roman"/>
          <w:sz w:val="24"/>
          <w:szCs w:val="24"/>
        </w:rPr>
        <w:t>.</w:t>
      </w:r>
      <w:r w:rsidR="00527597" w:rsidRPr="005B1EEE">
        <w:rPr>
          <w:rFonts w:ascii="Times New Roman" w:eastAsia="Times New Roman" w:hAnsi="Times New Roman" w:cs="Times New Roman"/>
          <w:sz w:val="24"/>
          <w:szCs w:val="24"/>
        </w:rPr>
        <w:t xml:space="preserve"> </w:t>
      </w:r>
      <w:r w:rsidR="001C7D03" w:rsidRPr="005B1EEE">
        <w:rPr>
          <w:rFonts w:ascii="Times New Roman" w:eastAsia="Times New Roman" w:hAnsi="Times New Roman" w:cs="Times New Roman"/>
          <w:sz w:val="24"/>
          <w:szCs w:val="24"/>
        </w:rPr>
        <w:t>A</w:t>
      </w:r>
      <w:r w:rsidR="00527597" w:rsidRPr="005B1EEE">
        <w:rPr>
          <w:rFonts w:ascii="Times New Roman" w:eastAsia="Times New Roman" w:hAnsi="Times New Roman" w:cs="Times New Roman"/>
          <w:sz w:val="24"/>
          <w:szCs w:val="24"/>
        </w:rPr>
        <w:t xml:space="preserve">t least one </w:t>
      </w:r>
      <w:r w:rsidR="001C7D03" w:rsidRPr="005B1EEE">
        <w:rPr>
          <w:rFonts w:ascii="Times New Roman" w:eastAsia="Times New Roman" w:hAnsi="Times New Roman" w:cs="Times New Roman"/>
          <w:sz w:val="24"/>
          <w:szCs w:val="24"/>
        </w:rPr>
        <w:t xml:space="preserve">of the four references </w:t>
      </w:r>
      <w:r w:rsidR="00527597" w:rsidRPr="005B1EEE">
        <w:rPr>
          <w:rFonts w:ascii="Times New Roman" w:eastAsia="Times New Roman" w:hAnsi="Times New Roman" w:cs="Times New Roman"/>
          <w:sz w:val="24"/>
          <w:szCs w:val="24"/>
        </w:rPr>
        <w:t xml:space="preserve">needs to be from psychological studies. </w:t>
      </w:r>
      <w:r w:rsidR="001C7D03" w:rsidRPr="005B1EEE">
        <w:rPr>
          <w:rFonts w:ascii="Times New Roman" w:hAnsi="Times New Roman" w:cs="Times New Roman"/>
          <w:sz w:val="24"/>
          <w:szCs w:val="24"/>
        </w:rPr>
        <w:t xml:space="preserve">Other references from your literature search can be used to help you explore your beliefs and values about suffering and moral stress. </w:t>
      </w:r>
      <w:r w:rsidR="00527597" w:rsidRPr="005B1EEE">
        <w:rPr>
          <w:rFonts w:ascii="Times New Roman" w:hAnsi="Times New Roman" w:cs="Times New Roman"/>
          <w:bCs/>
          <w:sz w:val="24"/>
          <w:szCs w:val="24"/>
        </w:rPr>
        <w:t xml:space="preserve">Include </w:t>
      </w:r>
      <w:r w:rsidR="001C7D03" w:rsidRPr="005B1EEE">
        <w:rPr>
          <w:rFonts w:ascii="Times New Roman" w:hAnsi="Times New Roman" w:cs="Times New Roman"/>
          <w:bCs/>
          <w:sz w:val="24"/>
          <w:szCs w:val="24"/>
        </w:rPr>
        <w:t>also relevant c</w:t>
      </w:r>
      <w:r w:rsidR="00527597" w:rsidRPr="005B1EEE">
        <w:rPr>
          <w:rFonts w:ascii="Times New Roman" w:hAnsi="Times New Roman" w:cs="Times New Roman"/>
          <w:sz w:val="24"/>
          <w:szCs w:val="24"/>
        </w:rPr>
        <w:t>ourse readings</w:t>
      </w:r>
      <w:r w:rsidR="001C7D03" w:rsidRPr="005B1EEE">
        <w:rPr>
          <w:rFonts w:ascii="Times New Roman" w:hAnsi="Times New Roman" w:cs="Times New Roman"/>
          <w:sz w:val="24"/>
          <w:szCs w:val="24"/>
        </w:rPr>
        <w:t xml:space="preserve"> which you have cited.</w:t>
      </w:r>
      <w:r w:rsidR="00527597" w:rsidRPr="005B1EEE">
        <w:rPr>
          <w:rFonts w:ascii="Times New Roman" w:hAnsi="Times New Roman" w:cs="Times New Roman"/>
          <w:sz w:val="24"/>
          <w:szCs w:val="24"/>
        </w:rPr>
        <w:t xml:space="preserve"> </w:t>
      </w:r>
    </w:p>
    <w:p w14:paraId="31444AFF" w14:textId="77777777" w:rsidR="00AC674D" w:rsidRPr="005B1EEE" w:rsidRDefault="00AC674D" w:rsidP="007E1F7F">
      <w:pPr>
        <w:autoSpaceDE w:val="0"/>
        <w:autoSpaceDN w:val="0"/>
        <w:adjustRightInd w:val="0"/>
        <w:spacing w:after="0" w:line="240" w:lineRule="auto"/>
        <w:contextualSpacing/>
        <w:rPr>
          <w:rFonts w:ascii="Times New Roman" w:hAnsi="Times New Roman" w:cs="Times New Roman"/>
          <w:sz w:val="24"/>
          <w:szCs w:val="24"/>
        </w:rPr>
      </w:pPr>
    </w:p>
    <w:p w14:paraId="44C2CA5E" w14:textId="5CA606CA" w:rsidR="00527597" w:rsidRPr="005B1EEE" w:rsidRDefault="00527597" w:rsidP="005B1EEE">
      <w:pPr>
        <w:pStyle w:val="EndNoteBibliography"/>
        <w:spacing w:after="0"/>
        <w:ind w:left="720" w:hanging="720"/>
        <w:contextualSpacing/>
        <w:rPr>
          <w:rFonts w:ascii="Times New Roman" w:hAnsi="Times New Roman" w:cs="Times New Roman"/>
          <w:b/>
          <w:bCs/>
          <w:sz w:val="24"/>
          <w:szCs w:val="24"/>
        </w:rPr>
      </w:pPr>
      <w:bookmarkStart w:id="10" w:name="_ENREF_1"/>
      <w:r w:rsidRPr="005B1EEE">
        <w:rPr>
          <w:rFonts w:ascii="Times New Roman" w:hAnsi="Times New Roman" w:cs="Times New Roman"/>
          <w:b/>
          <w:bCs/>
          <w:sz w:val="24"/>
          <w:szCs w:val="24"/>
        </w:rPr>
        <w:t>References</w:t>
      </w:r>
    </w:p>
    <w:p w14:paraId="1BA696B6" w14:textId="60F09470" w:rsidR="003B7315" w:rsidRPr="003B7315" w:rsidRDefault="00AD5549" w:rsidP="003B7315">
      <w:pPr>
        <w:pStyle w:val="EndNoteBibliography"/>
        <w:spacing w:after="0"/>
        <w:ind w:left="720" w:hanging="720"/>
        <w:contextualSpacing/>
        <w:rPr>
          <w:rFonts w:ascii="Times New Roman" w:hAnsi="Times New Roman" w:cs="Times New Roman"/>
          <w:sz w:val="24"/>
          <w:szCs w:val="24"/>
        </w:rPr>
      </w:pPr>
      <w:bookmarkStart w:id="11" w:name="_ENREF_2"/>
      <w:bookmarkEnd w:id="10"/>
      <w:r w:rsidRPr="003B7315">
        <w:rPr>
          <w:rFonts w:ascii="Times New Roman" w:hAnsi="Times New Roman" w:cs="Times New Roman"/>
          <w:sz w:val="24"/>
          <w:szCs w:val="24"/>
        </w:rPr>
        <w:lastRenderedPageBreak/>
        <w:t xml:space="preserve">Atari, M., Haidt, J., Graham, J., Koleva, S., Stevens, S. T., &amp; Dehghani, M. (2022). Morality beyond the WEIRD: How the nomological network of morality varies across cultures. </w:t>
      </w:r>
      <w:r w:rsidR="00DD6CE2" w:rsidRPr="003B7315">
        <w:rPr>
          <w:rFonts w:ascii="Times New Roman" w:hAnsi="Times New Roman" w:cs="Times New Roman"/>
          <w:i/>
          <w:iCs/>
          <w:sz w:val="24"/>
          <w:szCs w:val="24"/>
        </w:rPr>
        <w:t xml:space="preserve">PsyArXiv </w:t>
      </w:r>
      <w:r w:rsidR="00DD6CE2" w:rsidRPr="003B7315">
        <w:rPr>
          <w:rFonts w:ascii="Times New Roman" w:hAnsi="Times New Roman" w:cs="Times New Roman"/>
          <w:sz w:val="24"/>
          <w:szCs w:val="24"/>
        </w:rPr>
        <w:t xml:space="preserve">(March 4). </w:t>
      </w:r>
      <w:r w:rsidRPr="003B7315">
        <w:rPr>
          <w:rFonts w:ascii="Times New Roman" w:hAnsi="Times New Roman" w:cs="Times New Roman"/>
          <w:sz w:val="24"/>
          <w:szCs w:val="24"/>
        </w:rPr>
        <w:t>https://doi.org/10.31234/osf.io/q6c9r</w:t>
      </w:r>
      <w:bookmarkEnd w:id="11"/>
    </w:p>
    <w:p w14:paraId="76E8EBB3" w14:textId="0927D438" w:rsidR="003B7315" w:rsidRPr="003B7315" w:rsidRDefault="003B7315" w:rsidP="005B1EEE">
      <w:pPr>
        <w:pStyle w:val="EndNoteBibliography"/>
        <w:spacing w:after="0"/>
        <w:ind w:left="720" w:hanging="720"/>
        <w:contextualSpacing/>
        <w:rPr>
          <w:rFonts w:ascii="Times New Roman" w:hAnsi="Times New Roman" w:cs="Times New Roman"/>
          <w:sz w:val="24"/>
          <w:szCs w:val="24"/>
          <w:shd w:val="clear" w:color="auto" w:fill="FFFFFF"/>
        </w:rPr>
      </w:pPr>
      <w:r w:rsidRPr="003B7315">
        <w:rPr>
          <w:rFonts w:ascii="Times New Roman" w:hAnsi="Times New Roman" w:cs="Times New Roman"/>
          <w:sz w:val="24"/>
          <w:szCs w:val="24"/>
        </w:rPr>
        <w:t xml:space="preserve">Rambo, S., &amp; Cadge, W. (Eds.). (2022). </w:t>
      </w:r>
      <w:r w:rsidRPr="003B7315">
        <w:rPr>
          <w:rFonts w:ascii="Times New Roman" w:hAnsi="Times New Roman" w:cs="Times New Roman"/>
          <w:i/>
          <w:iCs/>
          <w:sz w:val="24"/>
          <w:szCs w:val="24"/>
        </w:rPr>
        <w:t>Chaplaincy and spiritual care in the twenty-first century: An introduction</w:t>
      </w:r>
      <w:r w:rsidRPr="003B7315">
        <w:rPr>
          <w:rFonts w:ascii="Times New Roman" w:hAnsi="Times New Roman" w:cs="Times New Roman"/>
          <w:sz w:val="24"/>
          <w:szCs w:val="24"/>
        </w:rPr>
        <w:t>. University of North Carolina Press.</w:t>
      </w:r>
    </w:p>
    <w:p w14:paraId="329C9089" w14:textId="7BA7FEDA" w:rsidR="00EB532E" w:rsidRPr="003B7315" w:rsidRDefault="00EB532E" w:rsidP="005B1EEE">
      <w:pPr>
        <w:pStyle w:val="EndNoteBibliography"/>
        <w:spacing w:after="0"/>
        <w:ind w:left="720" w:hanging="720"/>
        <w:contextualSpacing/>
        <w:rPr>
          <w:rFonts w:ascii="Times New Roman" w:hAnsi="Times New Roman" w:cs="Times New Roman"/>
          <w:sz w:val="24"/>
          <w:szCs w:val="24"/>
        </w:rPr>
      </w:pPr>
      <w:r w:rsidRPr="003B7315">
        <w:rPr>
          <w:rFonts w:ascii="Times New Roman" w:hAnsi="Times New Roman" w:cs="Times New Roman"/>
          <w:sz w:val="24"/>
          <w:szCs w:val="24"/>
          <w:shd w:val="clear" w:color="auto" w:fill="FFFFFF"/>
        </w:rPr>
        <w:t>Doehring, C. (2019). Searching for wholeness amidst traumatic grief: The role of spiritual practices that reveal compassion in embodied, relational, and transcendent ways. </w:t>
      </w:r>
      <w:r w:rsidRPr="003B7315">
        <w:rPr>
          <w:rStyle w:val="Emphasis"/>
          <w:rFonts w:ascii="Times New Roman" w:hAnsi="Times New Roman" w:cs="Times New Roman"/>
          <w:sz w:val="24"/>
          <w:szCs w:val="24"/>
          <w:shd w:val="clear" w:color="auto" w:fill="FFFFFF"/>
        </w:rPr>
        <w:t>Pastoral Psychology</w:t>
      </w:r>
      <w:r w:rsidRPr="003B7315">
        <w:rPr>
          <w:rFonts w:ascii="Times New Roman" w:hAnsi="Times New Roman" w:cs="Times New Roman"/>
          <w:sz w:val="24"/>
          <w:szCs w:val="24"/>
          <w:shd w:val="clear" w:color="auto" w:fill="FFFFFF"/>
        </w:rPr>
        <w:t>,</w:t>
      </w:r>
      <w:r w:rsidRPr="003B7315">
        <w:rPr>
          <w:rStyle w:val="Emphasis"/>
          <w:rFonts w:ascii="Times New Roman" w:hAnsi="Times New Roman" w:cs="Times New Roman"/>
          <w:sz w:val="24"/>
          <w:szCs w:val="24"/>
          <w:shd w:val="clear" w:color="auto" w:fill="FFFFFF"/>
        </w:rPr>
        <w:t> 68</w:t>
      </w:r>
      <w:r w:rsidRPr="003B7315">
        <w:rPr>
          <w:rFonts w:ascii="Times New Roman" w:hAnsi="Times New Roman" w:cs="Times New Roman"/>
          <w:sz w:val="24"/>
          <w:szCs w:val="24"/>
          <w:shd w:val="clear" w:color="auto" w:fill="FFFFFF"/>
        </w:rPr>
        <w:t>(3), 241-259. https://doi.org/10.1007/s11089-018-0858-5</w:t>
      </w:r>
    </w:p>
    <w:p w14:paraId="6EC25126" w14:textId="2FB01ED2" w:rsidR="00455DDA" w:rsidRPr="00455DDA" w:rsidRDefault="00455DDA" w:rsidP="005B1EEE">
      <w:pPr>
        <w:autoSpaceDE w:val="0"/>
        <w:autoSpaceDN w:val="0"/>
        <w:adjustRightInd w:val="0"/>
        <w:spacing w:after="0" w:line="240" w:lineRule="auto"/>
        <w:ind w:left="720" w:hanging="720"/>
        <w:contextualSpacing/>
        <w:rPr>
          <w:rFonts w:ascii="Times New Roman" w:hAnsi="Times New Roman" w:cs="Times New Roman"/>
          <w:sz w:val="24"/>
          <w:szCs w:val="24"/>
        </w:rPr>
      </w:pPr>
      <w:r w:rsidRPr="003B7315">
        <w:rPr>
          <w:rFonts w:ascii="Times New Roman" w:hAnsi="Times New Roman" w:cs="Times New Roman"/>
          <w:sz w:val="24"/>
          <w:szCs w:val="24"/>
        </w:rPr>
        <w:t>Doehring, C., &amp; Kestenbaum, A. (</w:t>
      </w:r>
      <w:r w:rsidRPr="00EB532E">
        <w:rPr>
          <w:rFonts w:ascii="Times New Roman" w:hAnsi="Times New Roman" w:cs="Times New Roman"/>
          <w:sz w:val="24"/>
          <w:szCs w:val="24"/>
        </w:rPr>
        <w:t>2022). Practicing socially just, interreligious, and evidence</w:t>
      </w:r>
      <w:r w:rsidRPr="00455DDA">
        <w:rPr>
          <w:rFonts w:ascii="Times New Roman" w:hAnsi="Times New Roman" w:cs="Times New Roman"/>
          <w:sz w:val="24"/>
          <w:szCs w:val="24"/>
        </w:rPr>
        <w:t xml:space="preserve">-based spiritual care In S. Rambo &amp; W. Cadge (Eds.), </w:t>
      </w:r>
      <w:r w:rsidRPr="00455DDA">
        <w:rPr>
          <w:rFonts w:ascii="Times New Roman" w:hAnsi="Times New Roman" w:cs="Times New Roman"/>
          <w:i/>
          <w:iCs/>
          <w:sz w:val="24"/>
          <w:szCs w:val="24"/>
        </w:rPr>
        <w:t>Chaplaincy and spiritual care in the twenty-first century: An introduction</w:t>
      </w:r>
      <w:r w:rsidRPr="00455DDA">
        <w:rPr>
          <w:rFonts w:ascii="Times New Roman" w:hAnsi="Times New Roman" w:cs="Times New Roman"/>
          <w:sz w:val="24"/>
          <w:szCs w:val="24"/>
        </w:rPr>
        <w:t>. University of North Carolina Press.</w:t>
      </w:r>
    </w:p>
    <w:p w14:paraId="3C671A6C" w14:textId="1D4803B1" w:rsidR="001015F1" w:rsidRPr="005B1EEE" w:rsidRDefault="001015F1" w:rsidP="005B1EEE">
      <w:pPr>
        <w:autoSpaceDE w:val="0"/>
        <w:autoSpaceDN w:val="0"/>
        <w:adjustRightInd w:val="0"/>
        <w:spacing w:after="0" w:line="240" w:lineRule="auto"/>
        <w:ind w:left="720" w:hanging="720"/>
        <w:contextualSpacing/>
        <w:rPr>
          <w:rFonts w:ascii="Times New Roman" w:hAnsi="Times New Roman" w:cs="Times New Roman"/>
          <w:sz w:val="24"/>
          <w:szCs w:val="24"/>
        </w:rPr>
      </w:pPr>
      <w:r w:rsidRPr="00455DDA">
        <w:rPr>
          <w:rFonts w:ascii="Times New Roman" w:hAnsi="Times New Roman" w:cs="Times New Roman"/>
          <w:sz w:val="24"/>
          <w:szCs w:val="24"/>
        </w:rPr>
        <w:t xml:space="preserve">Haidt, J. (2012). </w:t>
      </w:r>
      <w:r w:rsidRPr="00455DDA">
        <w:rPr>
          <w:rFonts w:ascii="Times New Roman" w:hAnsi="Times New Roman" w:cs="Times New Roman"/>
          <w:i/>
          <w:iCs/>
          <w:sz w:val="24"/>
          <w:szCs w:val="24"/>
        </w:rPr>
        <w:t>The righteous mind: Why good people are divided by politics and religion</w:t>
      </w:r>
      <w:r w:rsidRPr="00455DDA">
        <w:rPr>
          <w:rFonts w:ascii="Times New Roman" w:hAnsi="Times New Roman" w:cs="Times New Roman"/>
          <w:sz w:val="24"/>
          <w:szCs w:val="24"/>
        </w:rPr>
        <w:t>. Pantheon</w:t>
      </w:r>
      <w:r w:rsidRPr="005B1EEE">
        <w:rPr>
          <w:rFonts w:ascii="Times New Roman" w:hAnsi="Times New Roman" w:cs="Times New Roman"/>
          <w:sz w:val="24"/>
          <w:szCs w:val="24"/>
        </w:rPr>
        <w:t xml:space="preserve"> Books.</w:t>
      </w:r>
    </w:p>
    <w:p w14:paraId="04E1463E" w14:textId="1D1A566B" w:rsidR="00262DBD" w:rsidRPr="005B1EEE" w:rsidRDefault="00262DBD" w:rsidP="005B1EEE">
      <w:pPr>
        <w:autoSpaceDE w:val="0"/>
        <w:autoSpaceDN w:val="0"/>
        <w:adjustRightInd w:val="0"/>
        <w:spacing w:after="0" w:line="240" w:lineRule="auto"/>
        <w:ind w:left="720" w:hanging="720"/>
        <w:contextualSpacing/>
        <w:rPr>
          <w:rFonts w:ascii="Times New Roman" w:hAnsi="Times New Roman" w:cs="Times New Roman"/>
          <w:sz w:val="24"/>
          <w:szCs w:val="24"/>
        </w:rPr>
      </w:pPr>
      <w:r w:rsidRPr="005B1EEE">
        <w:rPr>
          <w:rFonts w:ascii="Times New Roman" w:hAnsi="Times New Roman" w:cs="Times New Roman"/>
          <w:sz w:val="24"/>
          <w:szCs w:val="24"/>
        </w:rPr>
        <w:t xml:space="preserve">Menakem, R. (2017). </w:t>
      </w:r>
      <w:r w:rsidRPr="005B1EEE">
        <w:rPr>
          <w:rFonts w:ascii="Times New Roman" w:hAnsi="Times New Roman" w:cs="Times New Roman"/>
          <w:i/>
          <w:iCs/>
          <w:sz w:val="24"/>
          <w:szCs w:val="24"/>
        </w:rPr>
        <w:t>My grandmother's hands: Racialized trauma and the pathway to mending our hearts and bodies</w:t>
      </w:r>
      <w:r w:rsidRPr="005B1EEE">
        <w:rPr>
          <w:rFonts w:ascii="Times New Roman" w:hAnsi="Times New Roman" w:cs="Times New Roman"/>
          <w:sz w:val="24"/>
          <w:szCs w:val="24"/>
        </w:rPr>
        <w:t xml:space="preserve">. Central Recovery Press. </w:t>
      </w:r>
    </w:p>
    <w:p w14:paraId="1ADE1DD4" w14:textId="77777777" w:rsidR="00AC674D" w:rsidRPr="005B1EEE" w:rsidRDefault="00AC674D" w:rsidP="005B1EEE">
      <w:pPr>
        <w:pStyle w:val="EndNoteBibliography"/>
        <w:spacing w:after="0"/>
        <w:ind w:left="720" w:hanging="720"/>
        <w:contextualSpacing/>
        <w:rPr>
          <w:rFonts w:ascii="Times New Roman" w:hAnsi="Times New Roman" w:cs="Times New Roman"/>
          <w:sz w:val="24"/>
          <w:szCs w:val="24"/>
        </w:rPr>
      </w:pPr>
      <w:bookmarkStart w:id="12" w:name="_ENREF_3"/>
      <w:r w:rsidRPr="005B1EEE">
        <w:rPr>
          <w:rFonts w:ascii="Times New Roman" w:hAnsi="Times New Roman" w:cs="Times New Roman"/>
          <w:sz w:val="24"/>
          <w:szCs w:val="24"/>
        </w:rPr>
        <w:t xml:space="preserve">Nelson, S. L. (2003). Facing evil: Evil's many faces: Five paradigms for understanding evil. </w:t>
      </w:r>
      <w:r w:rsidRPr="005B1EEE">
        <w:rPr>
          <w:rFonts w:ascii="Times New Roman" w:hAnsi="Times New Roman" w:cs="Times New Roman"/>
          <w:i/>
          <w:sz w:val="24"/>
          <w:szCs w:val="24"/>
        </w:rPr>
        <w:t>Interpretation, 57</w:t>
      </w:r>
      <w:r w:rsidRPr="005B1EEE">
        <w:rPr>
          <w:rFonts w:ascii="Times New Roman" w:hAnsi="Times New Roman" w:cs="Times New Roman"/>
          <w:sz w:val="24"/>
          <w:szCs w:val="24"/>
        </w:rPr>
        <w:t>(4), 399-413. doi:10.1177/002096430005700405</w:t>
      </w:r>
      <w:bookmarkEnd w:id="12"/>
    </w:p>
    <w:p w14:paraId="57A03852" w14:textId="2E36DC83" w:rsidR="005B1EEE" w:rsidRPr="005B1EEE" w:rsidRDefault="005B1EEE" w:rsidP="005B1EEE">
      <w:pPr>
        <w:pStyle w:val="EndNoteBibliography"/>
        <w:ind w:left="720" w:hanging="720"/>
        <w:contextualSpacing/>
        <w:rPr>
          <w:rFonts w:ascii="Times New Roman" w:hAnsi="Times New Roman" w:cs="Times New Roman"/>
          <w:sz w:val="24"/>
          <w:szCs w:val="24"/>
        </w:rPr>
      </w:pPr>
      <w:r w:rsidRPr="005B1EEE">
        <w:rPr>
          <w:rFonts w:ascii="Times New Roman" w:hAnsi="Times New Roman" w:cs="Times New Roman"/>
          <w:sz w:val="24"/>
          <w:szCs w:val="24"/>
        </w:rPr>
        <w:t xml:space="preserve">Pargament, K., &amp; Exline, J. J. (2021). </w:t>
      </w:r>
      <w:r w:rsidRPr="005B1EEE">
        <w:rPr>
          <w:rFonts w:ascii="Times New Roman" w:hAnsi="Times New Roman" w:cs="Times New Roman"/>
          <w:i/>
          <w:iCs/>
          <w:sz w:val="24"/>
          <w:szCs w:val="24"/>
        </w:rPr>
        <w:t>Working with spiritual struggles in psychotherapy: From research to practice</w:t>
      </w:r>
      <w:r w:rsidRPr="005B1EEE">
        <w:rPr>
          <w:rFonts w:ascii="Times New Roman" w:hAnsi="Times New Roman" w:cs="Times New Roman"/>
          <w:sz w:val="24"/>
          <w:szCs w:val="24"/>
        </w:rPr>
        <w:t>. Guilford.</w:t>
      </w:r>
    </w:p>
    <w:p w14:paraId="4A669623" w14:textId="77777777" w:rsidR="00AC674D" w:rsidRPr="00461059" w:rsidRDefault="00AC674D" w:rsidP="005B1EEE">
      <w:pPr>
        <w:autoSpaceDE w:val="0"/>
        <w:autoSpaceDN w:val="0"/>
        <w:adjustRightInd w:val="0"/>
        <w:spacing w:after="0" w:line="240" w:lineRule="auto"/>
        <w:contextualSpacing/>
        <w:rPr>
          <w:rFonts w:ascii="Times New Roman" w:hAnsi="Times New Roman" w:cs="Times New Roman"/>
          <w:b/>
          <w:sz w:val="24"/>
          <w:szCs w:val="24"/>
        </w:rPr>
      </w:pPr>
    </w:p>
    <w:p w14:paraId="5C9A8B9D" w14:textId="471AF897" w:rsidR="00BF578B" w:rsidRDefault="00BF578B" w:rsidP="005B1EEE">
      <w:pPr>
        <w:spacing w:line="240" w:lineRule="auto"/>
        <w:contextualSpacing/>
      </w:pPr>
    </w:p>
    <w:sectPr w:rsidR="00BF57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F95E" w14:textId="77777777" w:rsidR="006840F7" w:rsidRDefault="006840F7" w:rsidP="00AC674D">
      <w:pPr>
        <w:spacing w:after="0" w:line="240" w:lineRule="auto"/>
      </w:pPr>
      <w:r>
        <w:separator/>
      </w:r>
    </w:p>
  </w:endnote>
  <w:endnote w:type="continuationSeparator" w:id="0">
    <w:p w14:paraId="2C34DFC4" w14:textId="77777777" w:rsidR="006840F7" w:rsidRDefault="006840F7" w:rsidP="00AC674D">
      <w:pPr>
        <w:spacing w:after="0" w:line="240" w:lineRule="auto"/>
      </w:pPr>
      <w:r>
        <w:continuationSeparator/>
      </w:r>
    </w:p>
  </w:endnote>
  <w:endnote w:id="1">
    <w:p w14:paraId="23F65D07" w14:textId="70509FD4" w:rsidR="007E1F7F" w:rsidRPr="00860357" w:rsidRDefault="007E1F7F" w:rsidP="00860357">
      <w:pPr>
        <w:spacing w:line="240" w:lineRule="auto"/>
        <w:contextualSpacing/>
        <w:rPr>
          <w:rFonts w:ascii="Times New Roman" w:eastAsia="Times New Roman" w:hAnsi="Times New Roman" w:cs="Times New Roman"/>
          <w:sz w:val="24"/>
          <w:szCs w:val="24"/>
        </w:rPr>
      </w:pPr>
      <w:r>
        <w:rPr>
          <w:rStyle w:val="EndnoteReference"/>
        </w:rPr>
        <w:endnoteRef/>
      </w:r>
      <w:r>
        <w:t xml:space="preserve"> </w:t>
      </w:r>
      <w:r>
        <w:rPr>
          <w:rFonts w:ascii="Times New Roman" w:eastAsia="Garamond" w:hAnsi="Times New Roman" w:cs="Times New Roman"/>
          <w:sz w:val="24"/>
          <w:szCs w:val="24"/>
          <w:highlight w:val="white"/>
        </w:rPr>
        <w:t xml:space="preserve">Black therapist Resmaa Menakem describes settling practices that increase awareness of body memories of systemic oppression. </w:t>
      </w:r>
      <w:r w:rsidR="00860357">
        <w:rPr>
          <w:rFonts w:ascii="Times New Roman" w:eastAsia="Times New Roman" w:hAnsi="Times New Roman" w:cs="Times New Roman"/>
          <w:sz w:val="24"/>
          <w:szCs w:val="24"/>
        </w:rPr>
        <w:t>He</w:t>
      </w:r>
      <w:r w:rsidRPr="002E0AAC">
        <w:rPr>
          <w:rFonts w:ascii="Times New Roman" w:eastAsia="Times New Roman" w:hAnsi="Times New Roman" w:cs="Times New Roman"/>
          <w:sz w:val="24"/>
          <w:szCs w:val="24"/>
        </w:rPr>
        <w:t xml:space="preserve"> draws on research in trauma to describe how </w:t>
      </w:r>
      <w:r>
        <w:rPr>
          <w:rFonts w:ascii="Times New Roman" w:eastAsia="Times New Roman" w:hAnsi="Times New Roman" w:cs="Times New Roman"/>
          <w:sz w:val="24"/>
          <w:szCs w:val="24"/>
        </w:rPr>
        <w:t>memories</w:t>
      </w:r>
      <w:r w:rsidRPr="002E0AAC">
        <w:rPr>
          <w:rFonts w:ascii="Times New Roman" w:eastAsia="Times New Roman" w:hAnsi="Times New Roman" w:cs="Times New Roman"/>
          <w:sz w:val="24"/>
          <w:szCs w:val="24"/>
        </w:rPr>
        <w:t xml:space="preserve"> of systemic racism </w:t>
      </w:r>
      <w:r>
        <w:rPr>
          <w:rFonts w:ascii="Times New Roman" w:eastAsia="Times New Roman" w:hAnsi="Times New Roman" w:cs="Times New Roman"/>
          <w:sz w:val="24"/>
          <w:szCs w:val="24"/>
        </w:rPr>
        <w:t xml:space="preserve">are </w:t>
      </w:r>
      <w:r w:rsidRPr="002E0AAC">
        <w:rPr>
          <w:rFonts w:ascii="Times New Roman" w:eastAsia="Times New Roman" w:hAnsi="Times New Roman" w:cs="Times New Roman"/>
          <w:sz w:val="24"/>
          <w:szCs w:val="24"/>
        </w:rPr>
        <w:t xml:space="preserve">stored in our bodies </w:t>
      </w:r>
      <w:r w:rsidR="00860357">
        <w:rPr>
          <w:rFonts w:ascii="Times New Roman" w:eastAsia="Times New Roman" w:hAnsi="Times New Roman" w:cs="Times New Roman"/>
          <w:sz w:val="24"/>
          <w:szCs w:val="24"/>
        </w:rPr>
        <w:t>“</w:t>
      </w:r>
      <w:r w:rsidRPr="002E0AAC">
        <w:rPr>
          <w:rFonts w:ascii="Times New Roman" w:eastAsia="Times New Roman" w:hAnsi="Times New Roman" w:cs="Times New Roman"/>
          <w:sz w:val="24"/>
          <w:szCs w:val="24"/>
        </w:rPr>
        <w:t>as wordless stories about what is safe and what is dangerous.” He describes the skill of “settling one’s body” as essential for the work of socially just care</w:t>
      </w:r>
      <w:r w:rsidR="00860357">
        <w:rPr>
          <w:rFonts w:ascii="Times New Roman" w:eastAsia="Times New Roman" w:hAnsi="Times New Roman" w:cs="Times New Roman"/>
          <w:sz w:val="24"/>
          <w:szCs w:val="24"/>
        </w:rPr>
        <w:t>.</w:t>
      </w:r>
      <w:r w:rsidRPr="002E0AAC">
        <w:rPr>
          <w:rFonts w:ascii="Times New Roman" w:eastAsia="Times New Roman" w:hAnsi="Times New Roman" w:cs="Times New Roman"/>
          <w:sz w:val="24"/>
          <w:szCs w:val="24"/>
        </w:rPr>
        <w:t xml:space="preserve"> </w:t>
      </w:r>
      <w:r w:rsidR="00860357">
        <w:rPr>
          <w:rFonts w:ascii="Times New Roman" w:eastAsia="Times New Roman" w:hAnsi="Times New Roman" w:cs="Times New Roman"/>
          <w:sz w:val="24"/>
          <w:szCs w:val="24"/>
        </w:rPr>
        <w:t xml:space="preserve"> </w:t>
      </w:r>
      <w:r w:rsidRPr="002E0AAC">
        <w:rPr>
          <w:rFonts w:ascii="Times New Roman" w:eastAsia="Times New Roman" w:hAnsi="Times New Roman" w:cs="Times New Roman"/>
          <w:sz w:val="24"/>
          <w:szCs w:val="24"/>
        </w:rPr>
        <w:t xml:space="preserve">Menakem describes a simple settling practice of slowly looking over each shoulder and surveying your surroundings while paying attention to your breathing and how you experience stress in your body. This practice helps </w:t>
      </w:r>
      <w:r>
        <w:rPr>
          <w:rFonts w:ascii="Times New Roman" w:eastAsia="Times New Roman" w:hAnsi="Times New Roman" w:cs="Times New Roman"/>
          <w:sz w:val="24"/>
          <w:szCs w:val="24"/>
        </w:rPr>
        <w:t>community faith leaders</w:t>
      </w:r>
      <w:r w:rsidRPr="002E0AAC">
        <w:rPr>
          <w:rFonts w:ascii="Times New Roman" w:eastAsia="Times New Roman" w:hAnsi="Times New Roman" w:cs="Times New Roman"/>
          <w:sz w:val="24"/>
          <w:szCs w:val="24"/>
        </w:rPr>
        <w:t xml:space="preserve"> become aware of their own bodily memories of overwhelming stress and deepens their awareness of life threat arising from systemic oppressions. </w:t>
      </w:r>
      <w:r>
        <w:rPr>
          <w:rFonts w:ascii="Times New Roman" w:eastAsia="Times New Roman" w:hAnsi="Times New Roman" w:cs="Times New Roman"/>
          <w:sz w:val="24"/>
          <w:szCs w:val="24"/>
        </w:rPr>
        <w:t>Those who have experienced sexual harassment, abuse, or assault may find that settling practices raise awareness of how body memories may be re-awakened to create a sense of pervasive threat and danger.</w:t>
      </w:r>
    </w:p>
  </w:endnote>
  <w:endnote w:id="2">
    <w:p w14:paraId="4727971B" w14:textId="60108BF6" w:rsidR="007E1F7F" w:rsidRPr="00AA63D8" w:rsidRDefault="007E1F7F" w:rsidP="00262DBD">
      <w:pPr>
        <w:pStyle w:val="NormalWeb"/>
        <w:shd w:val="clear" w:color="auto" w:fill="FFFFFF"/>
        <w:spacing w:before="0" w:beforeAutospacing="0" w:after="0" w:afterAutospacing="0"/>
        <w:contextualSpacing/>
        <w:textAlignment w:val="baseline"/>
      </w:pPr>
      <w:r w:rsidRPr="00AA63D8">
        <w:rPr>
          <w:rStyle w:val="EndnoteReference"/>
        </w:rPr>
        <w:endnoteRef/>
      </w:r>
      <w:r w:rsidRPr="00AA63D8">
        <w:t xml:space="preserve"> Moral Foundations Theory </w:t>
      </w:r>
      <w:r w:rsidRPr="00AA63D8">
        <w:t xml:space="preserve">is described on the website </w:t>
      </w:r>
      <w:hyperlink r:id="rId1" w:history="1">
        <w:r w:rsidRPr="00AA63D8">
          <w:rPr>
            <w:rStyle w:val="Hyperlink"/>
            <w:color w:val="auto"/>
          </w:rPr>
          <w:t>https://moralfoundations.org/</w:t>
        </w:r>
      </w:hyperlink>
      <w:r w:rsidR="00AA63D8">
        <w:t>. On this page</w:t>
      </w:r>
      <w:r w:rsidR="00860357">
        <w:t>,</w:t>
      </w:r>
      <w:r w:rsidR="00AA63D8">
        <w:t xml:space="preserve"> you will also find a link to Chapter 7 in Jonathan Haidt’s (2012) </w:t>
      </w:r>
      <w:r w:rsidR="00AA63D8" w:rsidRPr="00AA63D8">
        <w:rPr>
          <w:i/>
          <w:iCs/>
        </w:rPr>
        <w:t>The Righteous Mind</w:t>
      </w:r>
      <w:r w:rsidR="00AA63D8">
        <w:rPr>
          <w:i/>
          <w:iCs/>
        </w:rPr>
        <w:t>.</w:t>
      </w:r>
    </w:p>
    <w:p w14:paraId="0A6E4E60" w14:textId="77777777" w:rsidR="0045633C" w:rsidRDefault="00C6540E" w:rsidP="0045633C">
      <w:pPr>
        <w:spacing w:line="240" w:lineRule="auto"/>
        <w:contextualSpacing/>
        <w:rPr>
          <w:rFonts w:ascii="Times New Roman" w:hAnsi="Times New Roman"/>
          <w:sz w:val="24"/>
          <w:szCs w:val="24"/>
        </w:rPr>
      </w:pPr>
      <w:r>
        <w:rPr>
          <w:rFonts w:ascii="Times New Roman" w:hAnsi="Times New Roman"/>
          <w:b/>
          <w:bCs/>
          <w:sz w:val="24"/>
          <w:szCs w:val="24"/>
        </w:rPr>
        <w:t xml:space="preserve">From </w:t>
      </w:r>
      <w:r w:rsidR="00B6344A" w:rsidRPr="00B6344A">
        <w:rPr>
          <w:rFonts w:ascii="Times New Roman" w:hAnsi="Times New Roman"/>
          <w:b/>
          <w:bCs/>
          <w:sz w:val="24"/>
          <w:szCs w:val="24"/>
        </w:rPr>
        <w:t>https://moralfoundations.org/</w:t>
      </w:r>
      <w:r>
        <w:rPr>
          <w:rFonts w:ascii="Times New Roman" w:hAnsi="Times New Roman"/>
          <w:b/>
          <w:bCs/>
          <w:sz w:val="24"/>
          <w:szCs w:val="24"/>
        </w:rPr>
        <w:t>: “</w:t>
      </w:r>
      <w:r w:rsidR="007E1F7F" w:rsidRPr="00C6540E">
        <w:rPr>
          <w:rFonts w:ascii="Times New Roman" w:hAnsi="Times New Roman"/>
          <w:sz w:val="24"/>
          <w:szCs w:val="24"/>
        </w:rPr>
        <w:t xml:space="preserve">Moral Foundations Theory </w:t>
      </w:r>
      <w:r w:rsidR="007E1F7F" w:rsidRPr="00AA63D8">
        <w:rPr>
          <w:rFonts w:ascii="Times New Roman" w:hAnsi="Times New Roman"/>
          <w:sz w:val="24"/>
          <w:szCs w:val="24"/>
        </w:rPr>
        <w:t>was created by a group of social and cultural psychologists to understand why morality varies so much across cultures yet still shows so many similarities and recurrent themes. In brief, the theory proposes that several innate and universally available psychological systems are the foundations of “intuitive ethics.” Each culture then constructs virtues, narratives, and institutions on top of these foundations, thereby creating the unique moralities we see around the world and conflicting within nations too.</w:t>
      </w:r>
      <w:r>
        <w:rPr>
          <w:rFonts w:ascii="Times New Roman" w:hAnsi="Times New Roman"/>
          <w:sz w:val="24"/>
          <w:szCs w:val="24"/>
        </w:rPr>
        <w:t>”</w:t>
      </w:r>
      <w:r w:rsidR="007E1F7F" w:rsidRPr="00AA63D8">
        <w:rPr>
          <w:rFonts w:ascii="Times New Roman" w:hAnsi="Times New Roman"/>
          <w:sz w:val="24"/>
          <w:szCs w:val="24"/>
        </w:rPr>
        <w:t xml:space="preserve"> </w:t>
      </w:r>
    </w:p>
    <w:p w14:paraId="32C1F9A7" w14:textId="72F79665" w:rsidR="00FA68E3" w:rsidRPr="0045633C" w:rsidRDefault="00B801FF" w:rsidP="0045633C">
      <w:pPr>
        <w:spacing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A68E3">
        <w:rPr>
          <w:rFonts w:ascii="Times New Roman" w:eastAsia="Times New Roman" w:hAnsi="Times New Roman" w:cs="Times New Roman"/>
          <w:sz w:val="24"/>
          <w:szCs w:val="24"/>
        </w:rPr>
        <w:t xml:space="preserve"> recent, yet to be published</w:t>
      </w:r>
      <w:r>
        <w:rPr>
          <w:rFonts w:ascii="Times New Roman" w:eastAsia="Times New Roman" w:hAnsi="Times New Roman" w:cs="Times New Roman"/>
          <w:sz w:val="24"/>
          <w:szCs w:val="24"/>
        </w:rPr>
        <w:t>,</w:t>
      </w:r>
      <w:r w:rsidR="00FA68E3">
        <w:rPr>
          <w:rFonts w:ascii="Times New Roman" w:eastAsia="Times New Roman" w:hAnsi="Times New Roman" w:cs="Times New Roman"/>
          <w:sz w:val="24"/>
          <w:szCs w:val="24"/>
        </w:rPr>
        <w:t xml:space="preserve"> study</w:t>
      </w:r>
      <w:r>
        <w:rPr>
          <w:rFonts w:ascii="Times New Roman" w:eastAsia="Times New Roman" w:hAnsi="Times New Roman" w:cs="Times New Roman"/>
          <w:sz w:val="24"/>
          <w:szCs w:val="24"/>
        </w:rPr>
        <w:t xml:space="preserve"> titled</w:t>
      </w:r>
      <w:r w:rsidR="00FA68E3">
        <w:rPr>
          <w:rFonts w:ascii="Times New Roman" w:eastAsia="Times New Roman" w:hAnsi="Times New Roman" w:cs="Times New Roman"/>
          <w:sz w:val="24"/>
          <w:szCs w:val="24"/>
        </w:rPr>
        <w:t xml:space="preserve"> </w:t>
      </w:r>
      <w:r w:rsidR="00AD5549">
        <w:rPr>
          <w:rFonts w:ascii="Times New Roman" w:eastAsia="Times New Roman" w:hAnsi="Times New Roman" w:cs="Times New Roman"/>
          <w:sz w:val="24"/>
          <w:szCs w:val="24"/>
        </w:rPr>
        <w:t>“</w:t>
      </w:r>
      <w:r w:rsidR="00FA68E3" w:rsidRPr="00FA68E3">
        <w:rPr>
          <w:rFonts w:ascii="Times New Roman" w:eastAsia="Times New Roman" w:hAnsi="Times New Roman" w:cs="Times New Roman"/>
          <w:sz w:val="24"/>
          <w:szCs w:val="24"/>
        </w:rPr>
        <w:t>Morality Beyond the WEIRD: How the Nomological Network of Morality Varies Across Cultures</w:t>
      </w:r>
      <w:r w:rsidR="00AD5549">
        <w:rPr>
          <w:rFonts w:ascii="Times New Roman" w:eastAsia="Times New Roman" w:hAnsi="Times New Roman" w:cs="Times New Roman"/>
          <w:sz w:val="24"/>
          <w:szCs w:val="24"/>
        </w:rPr>
        <w:t>”</w:t>
      </w:r>
      <w:r w:rsidR="00FA68E3">
        <w:rPr>
          <w:rFonts w:ascii="Times New Roman" w:eastAsia="Times New Roman" w:hAnsi="Times New Roman" w:cs="Times New Roman"/>
          <w:sz w:val="24"/>
          <w:szCs w:val="24"/>
        </w:rPr>
        <w:t xml:space="preserve"> by </w:t>
      </w:r>
      <w:r w:rsidR="00FA68E3" w:rsidRPr="00FA68E3">
        <w:rPr>
          <w:rFonts w:ascii="Times New Roman" w:eastAsia="Times New Roman" w:hAnsi="Times New Roman" w:cs="Times New Roman"/>
          <w:sz w:val="24"/>
          <w:szCs w:val="24"/>
        </w:rPr>
        <w:t xml:space="preserve">Mohammad Atari, Jonathan Haidt, Jesse Graham, Sena </w:t>
      </w:r>
      <w:r w:rsidR="00FA68E3" w:rsidRPr="00FA68E3">
        <w:rPr>
          <w:rFonts w:ascii="Times New Roman" w:eastAsia="Times New Roman" w:hAnsi="Times New Roman" w:cs="Times New Roman"/>
          <w:sz w:val="24"/>
          <w:szCs w:val="24"/>
        </w:rPr>
        <w:t>Koleva, Sean T. Stevens, Morteza Dehghani</w:t>
      </w:r>
      <w:r>
        <w:rPr>
          <w:rFonts w:ascii="Times New Roman" w:eastAsia="Times New Roman" w:hAnsi="Times New Roman" w:cs="Times New Roman"/>
          <w:sz w:val="24"/>
          <w:szCs w:val="24"/>
        </w:rPr>
        <w:t xml:space="preserve"> </w:t>
      </w:r>
      <w:r w:rsidR="00AD5549">
        <w:rPr>
          <w:rFonts w:ascii="Times New Roman" w:eastAsia="Times New Roman" w:hAnsi="Times New Roman" w:cs="Times New Roman"/>
          <w:sz w:val="24"/>
          <w:szCs w:val="24"/>
        </w:rPr>
        <w:t>(Atari et al.</w:t>
      </w:r>
      <w:r w:rsidR="00805AC5">
        <w:rPr>
          <w:rFonts w:ascii="Times New Roman" w:eastAsia="Times New Roman" w:hAnsi="Times New Roman" w:cs="Times New Roman"/>
          <w:sz w:val="24"/>
          <w:szCs w:val="24"/>
        </w:rPr>
        <w:t>,</w:t>
      </w:r>
      <w:r w:rsidR="00AD5549">
        <w:rPr>
          <w:rFonts w:ascii="Times New Roman" w:eastAsia="Times New Roman" w:hAnsi="Times New Roman" w:cs="Times New Roman"/>
          <w:sz w:val="24"/>
          <w:szCs w:val="24"/>
        </w:rPr>
        <w:t xml:space="preserve"> 2022) </w:t>
      </w:r>
      <w:r>
        <w:rPr>
          <w:rFonts w:ascii="Times New Roman" w:eastAsia="Times New Roman" w:hAnsi="Times New Roman" w:cs="Times New Roman"/>
          <w:sz w:val="24"/>
          <w:szCs w:val="24"/>
        </w:rPr>
        <w:t>propose</w:t>
      </w:r>
      <w:r w:rsidR="0045633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revision of the ‘fairness’ foundation. In the </w:t>
      </w:r>
      <w:r w:rsidRPr="00B801FF">
        <w:rPr>
          <w:rFonts w:ascii="Times New Roman" w:eastAsia="Times New Roman" w:hAnsi="Times New Roman" w:cs="Times New Roman"/>
          <w:sz w:val="24"/>
          <w:szCs w:val="24"/>
        </w:rPr>
        <w:t>Moral Foundations Questionnaire-2</w:t>
      </w:r>
      <w:r>
        <w:rPr>
          <w:rFonts w:ascii="Times New Roman" w:eastAsia="Times New Roman" w:hAnsi="Times New Roman" w:cs="Times New Roman"/>
          <w:sz w:val="24"/>
          <w:szCs w:val="24"/>
        </w:rPr>
        <w:t xml:space="preserve"> (MFQ-2) the “fairness” foundation is now conceived as two different foundation</w:t>
      </w:r>
      <w:r w:rsidR="0045633C">
        <w:rPr>
          <w:rFonts w:ascii="Times New Roman" w:eastAsia="Times New Roman" w:hAnsi="Times New Roman" w:cs="Times New Roman"/>
          <w:sz w:val="24"/>
          <w:szCs w:val="24"/>
        </w:rPr>
        <w:t>s—</w:t>
      </w:r>
      <w:r>
        <w:rPr>
          <w:rFonts w:ascii="Times New Roman" w:eastAsia="Times New Roman" w:hAnsi="Times New Roman" w:cs="Times New Roman"/>
          <w:sz w:val="24"/>
          <w:szCs w:val="24"/>
        </w:rPr>
        <w:t>equality and proportionality</w:t>
      </w:r>
      <w:r w:rsidR="0045633C">
        <w:rPr>
          <w:rFonts w:ascii="Times New Roman" w:eastAsia="Times New Roman" w:hAnsi="Times New Roman" w:cs="Times New Roman"/>
          <w:sz w:val="24"/>
          <w:szCs w:val="24"/>
        </w:rPr>
        <w:t>—</w:t>
      </w:r>
      <w:r>
        <w:rPr>
          <w:rFonts w:ascii="Times New Roman" w:eastAsia="Times New Roman" w:hAnsi="Times New Roman" w:cs="Times New Roman"/>
          <w:sz w:val="24"/>
          <w:szCs w:val="24"/>
        </w:rPr>
        <w:t>with the other foundations remaining the same as the NFQ-1 developed 20 years ago.</w:t>
      </w:r>
    </w:p>
    <w:p w14:paraId="43C40D24" w14:textId="77777777" w:rsidR="00B801FF" w:rsidRDefault="00B801FF" w:rsidP="00B801FF">
      <w:pPr>
        <w:shd w:val="clear" w:color="auto" w:fill="FFFFFF"/>
        <w:spacing w:before="180" w:after="0" w:line="240" w:lineRule="auto"/>
        <w:contextualSpacing/>
        <w:rPr>
          <w:rFonts w:ascii="Times New Roman" w:eastAsia="Times New Roman" w:hAnsi="Times New Roman" w:cs="Times New Roman"/>
          <w:sz w:val="24"/>
          <w:szCs w:val="24"/>
        </w:rPr>
      </w:pPr>
    </w:p>
    <w:p w14:paraId="6E4A9376" w14:textId="3334AE95" w:rsidR="00FA68E3" w:rsidRPr="00B801FF" w:rsidRDefault="00FA68E3" w:rsidP="00262DBD">
      <w:pPr>
        <w:shd w:val="clear" w:color="auto" w:fill="FFFFFF"/>
        <w:spacing w:before="180" w:after="0" w:line="240" w:lineRule="auto"/>
        <w:contextualSpacing/>
        <w:rPr>
          <w:rFonts w:ascii="Times New Roman" w:hAnsi="Times New Roman" w:cs="Times New Roman"/>
          <w:b/>
          <w:bCs/>
          <w:sz w:val="24"/>
          <w:szCs w:val="24"/>
        </w:rPr>
      </w:pPr>
      <w:r w:rsidRPr="00B801FF">
        <w:rPr>
          <w:rFonts w:ascii="Times New Roman" w:hAnsi="Times New Roman" w:cs="Times New Roman"/>
          <w:b/>
          <w:bCs/>
          <w:sz w:val="24"/>
          <w:szCs w:val="24"/>
        </w:rPr>
        <w:t xml:space="preserve">Conceptual Definitions of Six Moral Foundations </w:t>
      </w:r>
      <w:r w:rsidR="00B801FF" w:rsidRPr="00B801FF">
        <w:rPr>
          <w:rFonts w:ascii="Times New Roman" w:hAnsi="Times New Roman" w:cs="Times New Roman"/>
          <w:b/>
          <w:bCs/>
          <w:sz w:val="24"/>
          <w:szCs w:val="24"/>
        </w:rPr>
        <w:t>in the MFQ-2</w:t>
      </w:r>
    </w:p>
    <w:p w14:paraId="06CF75D6" w14:textId="4E6DF4C3" w:rsidR="00FA68E3" w:rsidRPr="00B801FF" w:rsidRDefault="00FA68E3" w:rsidP="00262DBD">
      <w:pPr>
        <w:shd w:val="clear" w:color="auto" w:fill="FFFFFF"/>
        <w:spacing w:before="180" w:after="0" w:line="240" w:lineRule="auto"/>
        <w:contextualSpacing/>
        <w:rPr>
          <w:rFonts w:ascii="Times New Roman" w:hAnsi="Times New Roman" w:cs="Times New Roman"/>
          <w:i/>
          <w:iCs/>
          <w:sz w:val="24"/>
          <w:szCs w:val="24"/>
        </w:rPr>
      </w:pPr>
      <w:r w:rsidRPr="00B801FF">
        <w:rPr>
          <w:rFonts w:ascii="Times New Roman" w:hAnsi="Times New Roman" w:cs="Times New Roman"/>
          <w:i/>
          <w:iCs/>
          <w:sz w:val="24"/>
          <w:szCs w:val="24"/>
        </w:rPr>
        <w:t xml:space="preserve">Foundation </w:t>
      </w:r>
      <w:r w:rsidRPr="00B801FF">
        <w:rPr>
          <w:rFonts w:ascii="Times New Roman" w:hAnsi="Times New Roman" w:cs="Times New Roman"/>
          <w:i/>
          <w:iCs/>
          <w:sz w:val="24"/>
          <w:szCs w:val="24"/>
        </w:rPr>
        <w:tab/>
        <w:t xml:space="preserve">Definition </w:t>
      </w:r>
    </w:p>
    <w:p w14:paraId="08208588" w14:textId="77777777" w:rsidR="00FA68E3" w:rsidRPr="00B801FF" w:rsidRDefault="00FA68E3" w:rsidP="00262DBD">
      <w:pPr>
        <w:shd w:val="clear" w:color="auto" w:fill="FFFFFF"/>
        <w:spacing w:before="180" w:after="0" w:line="240" w:lineRule="auto"/>
        <w:contextualSpacing/>
        <w:rPr>
          <w:rFonts w:ascii="Times New Roman" w:hAnsi="Times New Roman" w:cs="Times New Roman"/>
          <w:sz w:val="24"/>
          <w:szCs w:val="24"/>
        </w:rPr>
      </w:pPr>
      <w:r w:rsidRPr="00B801FF">
        <w:rPr>
          <w:rFonts w:ascii="Times New Roman" w:hAnsi="Times New Roman" w:cs="Times New Roman"/>
          <w:sz w:val="24"/>
          <w:szCs w:val="24"/>
        </w:rPr>
        <w:t xml:space="preserve">Care </w:t>
      </w:r>
      <w:r w:rsidRPr="00B801FF">
        <w:rPr>
          <w:rFonts w:ascii="Times New Roman" w:hAnsi="Times New Roman" w:cs="Times New Roman"/>
          <w:sz w:val="24"/>
          <w:szCs w:val="24"/>
        </w:rPr>
        <w:tab/>
      </w:r>
      <w:r w:rsidRPr="00B801FF">
        <w:rPr>
          <w:rFonts w:ascii="Times New Roman" w:hAnsi="Times New Roman" w:cs="Times New Roman"/>
          <w:sz w:val="24"/>
          <w:szCs w:val="24"/>
        </w:rPr>
        <w:tab/>
        <w:t xml:space="preserve">Intuitions about avoiding emotional and physical damage to another individual. </w:t>
      </w:r>
    </w:p>
    <w:p w14:paraId="39D1D768" w14:textId="77777777" w:rsidR="00FA68E3" w:rsidRPr="00B801FF" w:rsidRDefault="00FA68E3" w:rsidP="00262DBD">
      <w:pPr>
        <w:shd w:val="clear" w:color="auto" w:fill="FFFFFF"/>
        <w:spacing w:before="180" w:after="0" w:line="240" w:lineRule="auto"/>
        <w:contextualSpacing/>
        <w:rPr>
          <w:rFonts w:ascii="Times New Roman" w:hAnsi="Times New Roman" w:cs="Times New Roman"/>
          <w:sz w:val="24"/>
          <w:szCs w:val="24"/>
        </w:rPr>
      </w:pPr>
      <w:r w:rsidRPr="00B801FF">
        <w:rPr>
          <w:rFonts w:ascii="Times New Roman" w:hAnsi="Times New Roman" w:cs="Times New Roman"/>
          <w:sz w:val="24"/>
          <w:szCs w:val="24"/>
        </w:rPr>
        <w:t xml:space="preserve">Equality </w:t>
      </w:r>
      <w:r w:rsidRPr="00B801FF">
        <w:rPr>
          <w:rFonts w:ascii="Times New Roman" w:hAnsi="Times New Roman" w:cs="Times New Roman"/>
          <w:sz w:val="24"/>
          <w:szCs w:val="24"/>
        </w:rPr>
        <w:tab/>
        <w:t xml:space="preserve">Intuitions about equal treatment and equal outcome for individuals. </w:t>
      </w:r>
    </w:p>
    <w:p w14:paraId="77C0DE05" w14:textId="4F487BDD" w:rsidR="00FA68E3" w:rsidRPr="00B801FF" w:rsidRDefault="00FA68E3" w:rsidP="00FA68E3">
      <w:pPr>
        <w:shd w:val="clear" w:color="auto" w:fill="FFFFFF"/>
        <w:spacing w:before="180" w:after="0" w:line="240" w:lineRule="auto"/>
        <w:ind w:left="1440" w:hanging="1440"/>
        <w:contextualSpacing/>
        <w:rPr>
          <w:rFonts w:ascii="Times New Roman" w:hAnsi="Times New Roman" w:cs="Times New Roman"/>
          <w:sz w:val="24"/>
          <w:szCs w:val="24"/>
        </w:rPr>
      </w:pPr>
      <w:r w:rsidRPr="00B801FF">
        <w:rPr>
          <w:rFonts w:ascii="Times New Roman" w:hAnsi="Times New Roman" w:cs="Times New Roman"/>
          <w:sz w:val="24"/>
          <w:szCs w:val="24"/>
        </w:rPr>
        <w:t xml:space="preserve">Proportionality Intuitions about individuals getting rewarded in proportion to their merit or contribution. </w:t>
      </w:r>
    </w:p>
    <w:p w14:paraId="4E1CAC27" w14:textId="2AC4AF85" w:rsidR="00FA68E3" w:rsidRPr="00B801FF" w:rsidRDefault="00FA68E3" w:rsidP="00262DBD">
      <w:pPr>
        <w:shd w:val="clear" w:color="auto" w:fill="FFFFFF"/>
        <w:spacing w:before="180" w:after="0" w:line="240" w:lineRule="auto"/>
        <w:contextualSpacing/>
        <w:rPr>
          <w:rFonts w:ascii="Times New Roman" w:hAnsi="Times New Roman" w:cs="Times New Roman"/>
          <w:sz w:val="24"/>
          <w:szCs w:val="24"/>
        </w:rPr>
      </w:pPr>
      <w:r w:rsidRPr="00B801FF">
        <w:rPr>
          <w:rFonts w:ascii="Times New Roman" w:hAnsi="Times New Roman" w:cs="Times New Roman"/>
          <w:sz w:val="24"/>
          <w:szCs w:val="24"/>
        </w:rPr>
        <w:t xml:space="preserve">Loyalty </w:t>
      </w:r>
      <w:r w:rsidRPr="00B801FF">
        <w:rPr>
          <w:rFonts w:ascii="Times New Roman" w:hAnsi="Times New Roman" w:cs="Times New Roman"/>
          <w:sz w:val="24"/>
          <w:szCs w:val="24"/>
        </w:rPr>
        <w:tab/>
        <w:t xml:space="preserve">Intuitions about cooperating with ingroups and competing with outgroups. </w:t>
      </w:r>
    </w:p>
    <w:p w14:paraId="67BF9630" w14:textId="77777777" w:rsidR="00FA68E3" w:rsidRPr="00B801FF" w:rsidRDefault="00FA68E3" w:rsidP="00FA68E3">
      <w:pPr>
        <w:shd w:val="clear" w:color="auto" w:fill="FFFFFF"/>
        <w:spacing w:before="180" w:after="0" w:line="240" w:lineRule="auto"/>
        <w:ind w:left="1440" w:hanging="1440"/>
        <w:contextualSpacing/>
        <w:rPr>
          <w:rFonts w:ascii="Times New Roman" w:hAnsi="Times New Roman" w:cs="Times New Roman"/>
          <w:sz w:val="24"/>
          <w:szCs w:val="24"/>
        </w:rPr>
      </w:pPr>
      <w:r w:rsidRPr="00B801FF">
        <w:rPr>
          <w:rFonts w:ascii="Times New Roman" w:hAnsi="Times New Roman" w:cs="Times New Roman"/>
          <w:sz w:val="24"/>
          <w:szCs w:val="24"/>
        </w:rPr>
        <w:t xml:space="preserve">Authority </w:t>
      </w:r>
      <w:r w:rsidRPr="00B801FF">
        <w:rPr>
          <w:rFonts w:ascii="Times New Roman" w:hAnsi="Times New Roman" w:cs="Times New Roman"/>
          <w:sz w:val="24"/>
          <w:szCs w:val="24"/>
        </w:rPr>
        <w:tab/>
        <w:t xml:space="preserve">Intuitions about deference toward legitimate authorities and the defense of traditions, all of which are seen as providing stability and fending off chaos. </w:t>
      </w:r>
    </w:p>
    <w:p w14:paraId="325C3508" w14:textId="3BF19471" w:rsidR="00FA68E3" w:rsidRPr="00B801FF" w:rsidRDefault="00FA68E3" w:rsidP="00FA68E3">
      <w:pPr>
        <w:shd w:val="clear" w:color="auto" w:fill="FFFFFF"/>
        <w:spacing w:before="180" w:after="0" w:line="240" w:lineRule="auto"/>
        <w:ind w:left="1440" w:hanging="1440"/>
        <w:contextualSpacing/>
        <w:rPr>
          <w:rFonts w:ascii="Times New Roman" w:eastAsia="Times New Roman" w:hAnsi="Times New Roman" w:cs="Times New Roman"/>
          <w:sz w:val="24"/>
          <w:szCs w:val="24"/>
        </w:rPr>
      </w:pPr>
      <w:r w:rsidRPr="00B801FF">
        <w:rPr>
          <w:rFonts w:ascii="Times New Roman" w:hAnsi="Times New Roman" w:cs="Times New Roman"/>
          <w:sz w:val="24"/>
          <w:szCs w:val="24"/>
        </w:rPr>
        <w:t xml:space="preserve">Purity </w:t>
      </w:r>
      <w:r w:rsidRPr="00B801FF">
        <w:rPr>
          <w:rFonts w:ascii="Times New Roman" w:hAnsi="Times New Roman" w:cs="Times New Roman"/>
          <w:sz w:val="24"/>
          <w:szCs w:val="24"/>
        </w:rPr>
        <w:tab/>
        <w:t>Intuitions about avoiding bodily and spiritual contamination and degradation.</w:t>
      </w:r>
    </w:p>
    <w:p w14:paraId="2C8CD5D4" w14:textId="77777777" w:rsidR="00FA68E3" w:rsidRDefault="00FA68E3" w:rsidP="00262DBD">
      <w:pPr>
        <w:shd w:val="clear" w:color="auto" w:fill="FFFFFF"/>
        <w:spacing w:before="180" w:after="0" w:line="240" w:lineRule="auto"/>
        <w:contextualSpacing/>
        <w:rPr>
          <w:rFonts w:ascii="Times New Roman" w:eastAsia="Times New Roman" w:hAnsi="Times New Roman" w:cs="Times New Roman"/>
          <w:sz w:val="24"/>
          <w:szCs w:val="24"/>
        </w:rPr>
      </w:pPr>
    </w:p>
    <w:p w14:paraId="3BCA3195" w14:textId="77777777" w:rsidR="007E1F7F" w:rsidRPr="007403C6" w:rsidRDefault="007E1F7F" w:rsidP="00551564">
      <w:pPr>
        <w:shd w:val="clear" w:color="auto" w:fill="FFFFFF"/>
        <w:spacing w:before="180" w:after="0" w:line="240" w:lineRule="auto"/>
        <w:contextualSpacing/>
        <w:rPr>
          <w:rFonts w:ascii="Times New Roman" w:eastAsia="Times New Roman" w:hAnsi="Times New Roman" w:cs="Times New Roman"/>
          <w:sz w:val="24"/>
          <w:szCs w:val="24"/>
        </w:rPr>
      </w:pPr>
    </w:p>
    <w:p w14:paraId="56DD0010" w14:textId="2E664EDF" w:rsidR="007E1F7F" w:rsidRPr="00EF0F74" w:rsidRDefault="007E1F7F" w:rsidP="00551564">
      <w:pPr>
        <w:shd w:val="clear" w:color="auto" w:fill="FFFFFF"/>
        <w:spacing w:before="180" w:after="0" w:line="240" w:lineRule="auto"/>
        <w:contextualSpacing/>
        <w:rPr>
          <w:rFonts w:ascii="Times New Roman" w:eastAsia="Times New Roman" w:hAnsi="Times New Roman" w:cs="Times New Roman"/>
          <w:sz w:val="24"/>
          <w:szCs w:val="24"/>
        </w:rPr>
      </w:pPr>
      <w:r w:rsidRPr="00EF0F74">
        <w:rPr>
          <w:rFonts w:ascii="Times New Roman" w:eastAsia="Times New Roman" w:hAnsi="Times New Roman" w:cs="Times New Roman"/>
          <w:b/>
          <w:bCs/>
          <w:sz w:val="24"/>
          <w:szCs w:val="24"/>
        </w:rPr>
        <w:t>Care</w:t>
      </w:r>
      <w:r w:rsidRPr="00EF0F74">
        <w:rPr>
          <w:rFonts w:ascii="Times New Roman" w:eastAsia="Times New Roman" w:hAnsi="Times New Roman" w:cs="Times New Roman"/>
          <w:sz w:val="24"/>
          <w:szCs w:val="24"/>
        </w:rPr>
        <w:t xml:space="preserve">: protect and care for the vulnerable. </w:t>
      </w:r>
      <w:bookmarkStart w:id="1" w:name="_Hlk64891608"/>
      <w:r w:rsidR="00C6540E">
        <w:rPr>
          <w:rFonts w:ascii="Times New Roman" w:eastAsia="Times New Roman" w:hAnsi="Times New Roman" w:cs="Times New Roman"/>
          <w:sz w:val="24"/>
          <w:szCs w:val="24"/>
        </w:rPr>
        <w:t xml:space="preserve">“Everyone—left, right, and center— cares about Care/harm, but liberals care more [and are] more disturbed by signs of violence and suffering, compared to conservatives and especially libertarians” (Haidt, 2012, p. 182). </w:t>
      </w:r>
      <w:r w:rsidRPr="00EF0F74">
        <w:rPr>
          <w:rFonts w:ascii="Times New Roman" w:eastAsia="Times New Roman" w:hAnsi="Times New Roman" w:cs="Times New Roman"/>
          <w:sz w:val="24"/>
          <w:szCs w:val="24"/>
        </w:rPr>
        <w:t>Related virtues</w:t>
      </w:r>
      <w:bookmarkEnd w:id="1"/>
      <w:r w:rsidRPr="00EF0F74">
        <w:rPr>
          <w:rFonts w:ascii="Times New Roman" w:eastAsia="Times New Roman" w:hAnsi="Times New Roman" w:cs="Times New Roman"/>
          <w:sz w:val="24"/>
          <w:szCs w:val="24"/>
        </w:rPr>
        <w:t>: kindness, gentleness, and nurturance. Related emotion</w:t>
      </w:r>
      <w:r w:rsidR="00B6344A">
        <w:rPr>
          <w:rFonts w:ascii="Times New Roman" w:eastAsia="Times New Roman" w:hAnsi="Times New Roman" w:cs="Times New Roman"/>
          <w:sz w:val="24"/>
          <w:szCs w:val="24"/>
        </w:rPr>
        <w:t>s are</w:t>
      </w:r>
      <w:r w:rsidRPr="00EF0F74">
        <w:rPr>
          <w:rFonts w:ascii="Times New Roman" w:eastAsia="Times New Roman" w:hAnsi="Times New Roman" w:cs="Times New Roman"/>
          <w:sz w:val="24"/>
          <w:szCs w:val="24"/>
        </w:rPr>
        <w:t xml:space="preserve"> compassion</w:t>
      </w:r>
      <w:r w:rsidR="00B6344A">
        <w:rPr>
          <w:rFonts w:ascii="Times New Roman" w:eastAsia="Times New Roman" w:hAnsi="Times New Roman" w:cs="Times New Roman"/>
          <w:sz w:val="24"/>
          <w:szCs w:val="24"/>
        </w:rPr>
        <w:t xml:space="preserve"> and/or</w:t>
      </w:r>
      <w:r w:rsidR="00C6540E">
        <w:rPr>
          <w:rFonts w:ascii="Times New Roman" w:eastAsia="Times New Roman" w:hAnsi="Times New Roman" w:cs="Times New Roman"/>
          <w:sz w:val="24"/>
          <w:szCs w:val="24"/>
        </w:rPr>
        <w:t xml:space="preserve"> anger</w:t>
      </w:r>
      <w:r w:rsidRPr="00EF0F74">
        <w:rPr>
          <w:rFonts w:ascii="Times New Roman" w:eastAsia="Times New Roman" w:hAnsi="Times New Roman" w:cs="Times New Roman"/>
          <w:sz w:val="24"/>
          <w:szCs w:val="24"/>
        </w:rPr>
        <w:t>.</w:t>
      </w:r>
    </w:p>
    <w:p w14:paraId="04F3B24E" w14:textId="519BF1AC" w:rsidR="006E56B9" w:rsidRPr="006E56B9" w:rsidRDefault="006E56B9" w:rsidP="006E56B9">
      <w:pPr>
        <w:shd w:val="clear" w:color="auto" w:fill="FFFFFF"/>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rPr>
        <w:t>Equality:</w:t>
      </w:r>
      <w:r w:rsidRPr="006E56B9">
        <w:rPr>
          <w:rFonts w:ascii="Times New Roman" w:hAnsi="Times New Roman" w:cs="Times New Roman"/>
          <w:sz w:val="24"/>
          <w:szCs w:val="24"/>
        </w:rPr>
        <w:t xml:space="preserve"> Equality may be understood in terms of enforcing even balance</w:t>
      </w:r>
      <w:r>
        <w:rPr>
          <w:rFonts w:ascii="Times New Roman" w:hAnsi="Times New Roman" w:cs="Times New Roman"/>
          <w:sz w:val="24"/>
          <w:szCs w:val="24"/>
        </w:rPr>
        <w:t xml:space="preserve"> </w:t>
      </w:r>
      <w:r w:rsidRPr="006E56B9">
        <w:rPr>
          <w:rFonts w:ascii="Times New Roman" w:hAnsi="Times New Roman" w:cs="Times New Roman"/>
          <w:sz w:val="24"/>
          <w:szCs w:val="24"/>
        </w:rPr>
        <w:t>and in-kind reciprocity in social relations, and that it requires equal treatment, equal say, equal</w:t>
      </w:r>
    </w:p>
    <w:p w14:paraId="65CC21C0" w14:textId="140C1455" w:rsidR="006E56B9" w:rsidRDefault="006E56B9" w:rsidP="006E56B9">
      <w:pPr>
        <w:shd w:val="clear" w:color="auto" w:fill="FFFFFF"/>
        <w:spacing w:after="0" w:line="240" w:lineRule="auto"/>
        <w:contextualSpacing/>
        <w:rPr>
          <w:rFonts w:ascii="Times New Roman" w:eastAsia="Times New Roman" w:hAnsi="Times New Roman" w:cs="Times New Roman"/>
          <w:b/>
          <w:bCs/>
          <w:sz w:val="24"/>
          <w:szCs w:val="24"/>
        </w:rPr>
      </w:pPr>
      <w:r w:rsidRPr="006E56B9">
        <w:rPr>
          <w:rFonts w:ascii="Times New Roman" w:hAnsi="Times New Roman" w:cs="Times New Roman"/>
          <w:sz w:val="24"/>
          <w:szCs w:val="24"/>
        </w:rPr>
        <w:t>opportunity, equal chance, and identical shares</w:t>
      </w:r>
    </w:p>
    <w:p w14:paraId="3A63769D" w14:textId="2A9882F6" w:rsidR="006E56B9" w:rsidRDefault="006E56B9" w:rsidP="006E56B9">
      <w:pPr>
        <w:shd w:val="clear" w:color="auto" w:fill="FFFFFF"/>
        <w:spacing w:after="0" w:line="240" w:lineRule="auto"/>
        <w:contextualSpacing/>
        <w:rPr>
          <w:rFonts w:ascii="Times New Roman" w:eastAsia="Times New Roman" w:hAnsi="Times New Roman" w:cs="Times New Roman"/>
          <w:sz w:val="24"/>
          <w:szCs w:val="24"/>
        </w:rPr>
      </w:pPr>
      <w:r w:rsidRPr="006E56B9">
        <w:rPr>
          <w:rFonts w:ascii="Times New Roman" w:hAnsi="Times New Roman" w:cs="Times New Roman"/>
          <w:b/>
          <w:bCs/>
          <w:sz w:val="24"/>
          <w:szCs w:val="24"/>
        </w:rPr>
        <w:t>P</w:t>
      </w:r>
      <w:r w:rsidR="007E1F7F" w:rsidRPr="006E56B9">
        <w:rPr>
          <w:rFonts w:ascii="Times New Roman" w:hAnsi="Times New Roman" w:cs="Times New Roman"/>
          <w:b/>
          <w:bCs/>
          <w:sz w:val="24"/>
          <w:szCs w:val="24"/>
        </w:rPr>
        <w:t>roportionality</w:t>
      </w:r>
      <w:r w:rsidR="007E1F7F" w:rsidRPr="00EF0F74">
        <w:rPr>
          <w:rFonts w:ascii="Times New Roman" w:hAnsi="Times New Roman" w:cs="Times New Roman"/>
          <w:sz w:val="24"/>
          <w:szCs w:val="24"/>
        </w:rPr>
        <w:t xml:space="preserve">—people should be rewarded in proportion to what they contribute, even if that guarantees unequal outcomes” </w:t>
      </w:r>
      <w:r w:rsidR="007E1F7F" w:rsidRPr="00EF0F74">
        <w:rPr>
          <w:rFonts w:ascii="Times New Roman" w:hAnsi="Times New Roman" w:cs="Times New Roman"/>
          <w:sz w:val="24"/>
          <w:szCs w:val="24"/>
          <w:shd w:val="clear" w:color="auto" w:fill="FFFFFF"/>
        </w:rPr>
        <w:fldChar w:fldCharType="begin"/>
      </w:r>
      <w:r w:rsidR="007E1F7F" w:rsidRPr="00EF0F74">
        <w:rPr>
          <w:rFonts w:ascii="Times New Roman" w:hAnsi="Times New Roman" w:cs="Times New Roman"/>
          <w:sz w:val="24"/>
          <w:szCs w:val="24"/>
          <w:shd w:val="clear" w:color="auto" w:fill="FFFFFF"/>
        </w:rPr>
        <w:instrText xml:space="preserve"> ADDIN EN.CITE &lt;EndNote&gt;&lt;Cite&gt;&lt;Author&gt;Haidt&lt;/Author&gt;&lt;Year&gt;2012&lt;/Year&gt;&lt;RecNum&gt;2277&lt;/RecNum&gt;&lt;DisplayText&gt;(Haidt, 2012)&lt;/DisplayText&gt;&lt;record&gt;&lt;rec-number&gt;2277&lt;/rec-number&gt;&lt;foreign-keys&gt;&lt;key app="EN" db-id="rttpswzr80rawcepatvxf0anvftvx2zv92xx" timestamp="1614023385"&gt;2277&lt;/key&gt;&lt;/foreign-keys&gt;&lt;ref-type name="Book"&gt;6&lt;/ref-type&gt;&lt;contributors&gt;&lt;authors&gt;&lt;author&gt;Haidt, Jonathan&lt;/author&gt;&lt;/authors&gt;&lt;/contributors&gt;&lt;titles&gt;&lt;title&gt;The righteous mind: Why good people are divided by politics and religion&lt;/title&gt;&lt;/titles&gt;&lt;keywords&gt;&lt;keyword&gt;Judgment (Ethics)&lt;/keyword&gt;&lt;keyword&gt;Ethics&lt;/keyword&gt;&lt;keyword&gt;Social psychology&lt;/keyword&gt;&lt;keyword&gt;Political psychology&lt;/keyword&gt;&lt;keyword&gt;Psychology, Religious&lt;/keyword&gt;&lt;/keywords&gt;&lt;dates&gt;&lt;year&gt;2012&lt;/year&gt;&lt;/dates&gt;&lt;pub-location&gt;New York, NY&lt;/pub-location&gt;&lt;publisher&gt;Pantheon Books&lt;/publisher&gt;&lt;urls&gt;&lt;/urls&gt;&lt;/record&gt;&lt;/Cite&gt;&lt;/EndNote&gt;</w:instrText>
      </w:r>
      <w:r w:rsidR="007E1F7F" w:rsidRPr="00EF0F74">
        <w:rPr>
          <w:rFonts w:ascii="Times New Roman" w:hAnsi="Times New Roman" w:cs="Times New Roman"/>
          <w:sz w:val="24"/>
          <w:szCs w:val="24"/>
          <w:shd w:val="clear" w:color="auto" w:fill="FFFFFF"/>
        </w:rPr>
        <w:fldChar w:fldCharType="separate"/>
      </w:r>
      <w:r w:rsidR="007E1F7F" w:rsidRPr="00EF0F74">
        <w:rPr>
          <w:rFonts w:ascii="Times New Roman" w:hAnsi="Times New Roman" w:cs="Times New Roman"/>
          <w:noProof/>
          <w:sz w:val="24"/>
          <w:szCs w:val="24"/>
          <w:shd w:val="clear" w:color="auto" w:fill="FFFFFF"/>
        </w:rPr>
        <w:t>(Haidt, 2012)</w:t>
      </w:r>
      <w:r w:rsidR="007E1F7F" w:rsidRPr="00EF0F74">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sidR="007E1F7F" w:rsidRPr="00EF0F74">
        <w:rPr>
          <w:rFonts w:ascii="Times New Roman" w:eastAsia="Times New Roman" w:hAnsi="Times New Roman" w:cs="Times New Roman"/>
          <w:sz w:val="24"/>
          <w:szCs w:val="24"/>
        </w:rPr>
        <w:t xml:space="preserve"> </w:t>
      </w:r>
      <w:r w:rsidRPr="006E56B9">
        <w:rPr>
          <w:rFonts w:ascii="Times New Roman" w:eastAsia="Times New Roman" w:hAnsi="Times New Roman" w:cs="Times New Roman"/>
          <w:sz w:val="24"/>
          <w:szCs w:val="24"/>
        </w:rPr>
        <w:t>ensuring that, in social relations, for each party rewards or punishments are proportional to their costs,</w:t>
      </w:r>
      <w:r>
        <w:rPr>
          <w:rFonts w:ascii="Times New Roman" w:eastAsia="Times New Roman" w:hAnsi="Times New Roman" w:cs="Times New Roman"/>
          <w:sz w:val="24"/>
          <w:szCs w:val="24"/>
        </w:rPr>
        <w:t xml:space="preserve"> </w:t>
      </w:r>
      <w:r w:rsidRPr="006E56B9">
        <w:rPr>
          <w:rFonts w:ascii="Times New Roman" w:eastAsia="Times New Roman" w:hAnsi="Times New Roman" w:cs="Times New Roman"/>
          <w:sz w:val="24"/>
          <w:szCs w:val="24"/>
        </w:rPr>
        <w:t>contributions, effort, merit, or guilt (</w:t>
      </w:r>
    </w:p>
    <w:p w14:paraId="0BB5D08D" w14:textId="1270B2AC" w:rsidR="00882E11" w:rsidRPr="001015F1" w:rsidRDefault="007E1F7F" w:rsidP="006E56B9">
      <w:pPr>
        <w:shd w:val="clear" w:color="auto" w:fill="FFFFFF"/>
        <w:spacing w:after="0" w:line="240" w:lineRule="auto"/>
        <w:contextualSpacing/>
        <w:rPr>
          <w:rFonts w:ascii="Times New Roman" w:eastAsia="Times New Roman" w:hAnsi="Times New Roman" w:cs="Times New Roman"/>
          <w:sz w:val="24"/>
          <w:szCs w:val="24"/>
        </w:rPr>
      </w:pPr>
      <w:r w:rsidRPr="00EF0F74">
        <w:rPr>
          <w:rFonts w:ascii="Times New Roman" w:eastAsia="Times New Roman" w:hAnsi="Times New Roman" w:cs="Times New Roman"/>
          <w:sz w:val="24"/>
          <w:szCs w:val="24"/>
        </w:rPr>
        <w:t>Related virtues</w:t>
      </w:r>
      <w:r w:rsidR="00B6344A">
        <w:rPr>
          <w:rFonts w:ascii="Times New Roman" w:eastAsia="Times New Roman" w:hAnsi="Times New Roman" w:cs="Times New Roman"/>
          <w:sz w:val="24"/>
          <w:szCs w:val="24"/>
        </w:rPr>
        <w:t xml:space="preserve"> are</w:t>
      </w:r>
      <w:r w:rsidRPr="00EF0F74">
        <w:rPr>
          <w:rFonts w:ascii="Times New Roman" w:eastAsia="Times New Roman" w:hAnsi="Times New Roman" w:cs="Times New Roman"/>
          <w:sz w:val="24"/>
          <w:szCs w:val="24"/>
        </w:rPr>
        <w:t xml:space="preserve"> justice</w:t>
      </w:r>
      <w:r w:rsidR="00B6344A">
        <w:rPr>
          <w:rFonts w:ascii="Times New Roman" w:eastAsia="Times New Roman" w:hAnsi="Times New Roman" w:cs="Times New Roman"/>
          <w:sz w:val="24"/>
          <w:szCs w:val="24"/>
        </w:rPr>
        <w:t xml:space="preserve"> and/or</w:t>
      </w:r>
      <w:r w:rsidRPr="00EF0F74">
        <w:rPr>
          <w:rFonts w:ascii="Times New Roman" w:eastAsia="Times New Roman" w:hAnsi="Times New Roman" w:cs="Times New Roman"/>
          <w:sz w:val="24"/>
          <w:szCs w:val="24"/>
        </w:rPr>
        <w:t xml:space="preserve"> trustworthiness. </w:t>
      </w:r>
    </w:p>
    <w:p w14:paraId="51731021" w14:textId="5B35DC24" w:rsidR="007E1F7F" w:rsidRPr="00EF0F74" w:rsidRDefault="007E1F7F" w:rsidP="00551564">
      <w:pPr>
        <w:shd w:val="clear" w:color="auto" w:fill="FFFFFF"/>
        <w:spacing w:before="180" w:after="0" w:line="240" w:lineRule="auto"/>
        <w:contextualSpacing/>
        <w:rPr>
          <w:rFonts w:ascii="Times New Roman" w:eastAsia="Times New Roman" w:hAnsi="Times New Roman" w:cs="Times New Roman"/>
          <w:sz w:val="24"/>
          <w:szCs w:val="24"/>
        </w:rPr>
      </w:pPr>
      <w:bookmarkStart w:id="2" w:name="_Hlk66284831"/>
      <w:r w:rsidRPr="00EF0F74">
        <w:rPr>
          <w:rFonts w:ascii="Times New Roman" w:eastAsia="Times New Roman" w:hAnsi="Times New Roman" w:cs="Times New Roman"/>
          <w:b/>
          <w:bCs/>
          <w:sz w:val="24"/>
          <w:szCs w:val="24"/>
        </w:rPr>
        <w:t>Loyalty</w:t>
      </w:r>
      <w:bookmarkEnd w:id="2"/>
      <w:r w:rsidRPr="00EF0F74">
        <w:rPr>
          <w:rFonts w:ascii="Times New Roman" w:eastAsia="Times New Roman" w:hAnsi="Times New Roman" w:cs="Times New Roman"/>
          <w:sz w:val="24"/>
          <w:szCs w:val="24"/>
        </w:rPr>
        <w:t xml:space="preserve">: is related to “our history as tribal creatures able to form shifting coalitions. Related virtues: patriotism and self-sacrifice for the group. It is active anytime people feel that it’s ‘one for all and all for one.’” </w:t>
      </w:r>
      <w:bookmarkStart w:id="3" w:name="_Hlk64891869"/>
      <w:r w:rsidRPr="00EF0F74">
        <w:rPr>
          <w:rFonts w:ascii="Times New Roman" w:eastAsia="Times New Roman" w:hAnsi="Times New Roman" w:cs="Times New Roman"/>
          <w:sz w:val="24"/>
          <w:szCs w:val="24"/>
        </w:rPr>
        <w:t>Related emotions</w:t>
      </w:r>
      <w:r w:rsidR="00B6344A">
        <w:rPr>
          <w:rFonts w:ascii="Times New Roman" w:eastAsia="Times New Roman" w:hAnsi="Times New Roman" w:cs="Times New Roman"/>
          <w:sz w:val="24"/>
          <w:szCs w:val="24"/>
        </w:rPr>
        <w:t xml:space="preserve"> are</w:t>
      </w:r>
      <w:r w:rsidRPr="00EF0F74">
        <w:rPr>
          <w:rFonts w:ascii="Times New Roman" w:eastAsia="Times New Roman" w:hAnsi="Times New Roman" w:cs="Times New Roman"/>
          <w:sz w:val="24"/>
          <w:szCs w:val="24"/>
        </w:rPr>
        <w:t xml:space="preserve"> group pride</w:t>
      </w:r>
      <w:r w:rsidR="00B6344A">
        <w:rPr>
          <w:rFonts w:ascii="Times New Roman" w:eastAsia="Times New Roman" w:hAnsi="Times New Roman" w:cs="Times New Roman"/>
          <w:sz w:val="24"/>
          <w:szCs w:val="24"/>
        </w:rPr>
        <w:t xml:space="preserve"> and/or</w:t>
      </w:r>
      <w:r w:rsidRPr="00EF0F74">
        <w:rPr>
          <w:rFonts w:ascii="Times New Roman" w:eastAsia="Times New Roman" w:hAnsi="Times New Roman" w:cs="Times New Roman"/>
          <w:sz w:val="24"/>
          <w:szCs w:val="24"/>
        </w:rPr>
        <w:t xml:space="preserve"> betrayal</w:t>
      </w:r>
      <w:bookmarkEnd w:id="3"/>
      <w:r w:rsidR="00B6344A">
        <w:rPr>
          <w:rFonts w:ascii="Times New Roman" w:eastAsia="Times New Roman" w:hAnsi="Times New Roman" w:cs="Times New Roman"/>
          <w:sz w:val="24"/>
          <w:szCs w:val="24"/>
        </w:rPr>
        <w:t>.</w:t>
      </w:r>
    </w:p>
    <w:p w14:paraId="463E9C21" w14:textId="1CDE9FAC" w:rsidR="007E1F7F" w:rsidRPr="00EF0F74" w:rsidRDefault="007E1F7F" w:rsidP="00551564">
      <w:pPr>
        <w:shd w:val="clear" w:color="auto" w:fill="FFFFFF"/>
        <w:spacing w:before="180" w:after="0" w:line="240" w:lineRule="auto"/>
        <w:contextualSpacing/>
        <w:rPr>
          <w:rFonts w:ascii="Times New Roman" w:eastAsia="Times New Roman" w:hAnsi="Times New Roman" w:cs="Times New Roman"/>
          <w:sz w:val="24"/>
          <w:szCs w:val="24"/>
        </w:rPr>
      </w:pPr>
      <w:bookmarkStart w:id="4" w:name="_Hlk66285785"/>
      <w:r w:rsidRPr="00EF0F74">
        <w:rPr>
          <w:rFonts w:ascii="Times New Roman" w:eastAsia="Times New Roman" w:hAnsi="Times New Roman" w:cs="Times New Roman"/>
          <w:b/>
          <w:bCs/>
          <w:sz w:val="24"/>
          <w:szCs w:val="24"/>
        </w:rPr>
        <w:t>Authority</w:t>
      </w:r>
      <w:r w:rsidRPr="00EF0F74">
        <w:rPr>
          <w:rFonts w:ascii="Times New Roman" w:eastAsia="Times New Roman" w:hAnsi="Times New Roman" w:cs="Times New Roman"/>
          <w:sz w:val="24"/>
          <w:szCs w:val="24"/>
        </w:rPr>
        <w:t xml:space="preserve">: “underlies virtues of leadership and followership, including deference to legitimate authority and respect for traditions.” </w:t>
      </w:r>
      <w:r w:rsidR="00B6344A">
        <w:rPr>
          <w:rFonts w:ascii="Times New Roman" w:eastAsia="Times New Roman" w:hAnsi="Times New Roman" w:cs="Times New Roman"/>
          <w:sz w:val="24"/>
          <w:szCs w:val="24"/>
        </w:rPr>
        <w:t>A r</w:t>
      </w:r>
      <w:r w:rsidRPr="00EF0F74">
        <w:rPr>
          <w:rFonts w:ascii="Times New Roman" w:eastAsia="Times New Roman" w:hAnsi="Times New Roman" w:cs="Times New Roman"/>
          <w:sz w:val="24"/>
          <w:szCs w:val="24"/>
        </w:rPr>
        <w:t>elated virtue</w:t>
      </w:r>
      <w:r w:rsidR="00B6344A">
        <w:rPr>
          <w:rFonts w:ascii="Times New Roman" w:eastAsia="Times New Roman" w:hAnsi="Times New Roman" w:cs="Times New Roman"/>
          <w:sz w:val="24"/>
          <w:szCs w:val="24"/>
        </w:rPr>
        <w:t xml:space="preserve"> is</w:t>
      </w:r>
      <w:r w:rsidRPr="00EF0F74">
        <w:rPr>
          <w:rFonts w:ascii="Times New Roman" w:eastAsia="Times New Roman" w:hAnsi="Times New Roman" w:cs="Times New Roman"/>
          <w:sz w:val="24"/>
          <w:szCs w:val="24"/>
        </w:rPr>
        <w:t xml:space="preserve"> obedience. Related emotions</w:t>
      </w:r>
      <w:r w:rsidR="00B6344A">
        <w:rPr>
          <w:rFonts w:ascii="Times New Roman" w:eastAsia="Times New Roman" w:hAnsi="Times New Roman" w:cs="Times New Roman"/>
          <w:sz w:val="24"/>
          <w:szCs w:val="24"/>
        </w:rPr>
        <w:t xml:space="preserve"> are</w:t>
      </w:r>
      <w:r w:rsidRPr="00EF0F74">
        <w:rPr>
          <w:rFonts w:ascii="Times New Roman" w:eastAsia="Times New Roman" w:hAnsi="Times New Roman" w:cs="Times New Roman"/>
          <w:sz w:val="24"/>
          <w:szCs w:val="24"/>
        </w:rPr>
        <w:t xml:space="preserve"> respect</w:t>
      </w:r>
      <w:r w:rsidR="00B6344A">
        <w:rPr>
          <w:rFonts w:ascii="Times New Roman" w:eastAsia="Times New Roman" w:hAnsi="Times New Roman" w:cs="Times New Roman"/>
          <w:sz w:val="24"/>
          <w:szCs w:val="24"/>
        </w:rPr>
        <w:t xml:space="preserve"> and/or</w:t>
      </w:r>
      <w:r w:rsidRPr="00EF0F74">
        <w:rPr>
          <w:rFonts w:ascii="Times New Roman" w:eastAsia="Times New Roman" w:hAnsi="Times New Roman" w:cs="Times New Roman"/>
          <w:sz w:val="24"/>
          <w:szCs w:val="24"/>
        </w:rPr>
        <w:t xml:space="preserve"> fear. </w:t>
      </w:r>
    </w:p>
    <w:p w14:paraId="35BD3C1F" w14:textId="462698A4" w:rsidR="007E1F7F" w:rsidRDefault="007E1F7F" w:rsidP="00551564">
      <w:pPr>
        <w:shd w:val="clear" w:color="auto" w:fill="FFFFFF"/>
        <w:spacing w:before="180" w:after="0" w:line="240" w:lineRule="auto"/>
        <w:contextualSpacing/>
        <w:rPr>
          <w:rFonts w:ascii="Times New Roman" w:eastAsia="Times New Roman" w:hAnsi="Times New Roman" w:cs="Times New Roman"/>
          <w:sz w:val="24"/>
          <w:szCs w:val="24"/>
        </w:rPr>
      </w:pPr>
      <w:bookmarkStart w:id="5" w:name="_Hlk66285966"/>
      <w:bookmarkEnd w:id="4"/>
      <w:r w:rsidRPr="00EE3F15">
        <w:rPr>
          <w:rFonts w:ascii="Times New Roman" w:eastAsia="Times New Roman" w:hAnsi="Times New Roman" w:cs="Times New Roman"/>
          <w:b/>
          <w:bCs/>
          <w:sz w:val="24"/>
          <w:szCs w:val="24"/>
        </w:rPr>
        <w:t>Sanctity</w:t>
      </w:r>
      <w:r w:rsidRPr="00EE3F15">
        <w:rPr>
          <w:rFonts w:ascii="Times New Roman" w:eastAsia="Times New Roman" w:hAnsi="Times New Roman" w:cs="Times New Roman"/>
          <w:sz w:val="24"/>
          <w:szCs w:val="24"/>
        </w:rPr>
        <w:t>: is “shaped by the psychology of disgust and contamination. It underlies religious notions of striving to live in an elevated, less carnal, more noble way. It underlies the widespread idea that the body is a temple which can be desecrated by immoral activities and contaminants (an idea not unique to religious traditions).” Related virtues</w:t>
      </w:r>
      <w:r w:rsidR="00B6344A">
        <w:rPr>
          <w:rFonts w:ascii="Times New Roman" w:eastAsia="Times New Roman" w:hAnsi="Times New Roman" w:cs="Times New Roman"/>
          <w:sz w:val="24"/>
          <w:szCs w:val="24"/>
        </w:rPr>
        <w:t xml:space="preserve"> are</w:t>
      </w:r>
      <w:r w:rsidRPr="00EE3F15">
        <w:rPr>
          <w:rFonts w:ascii="Times New Roman" w:eastAsia="Times New Roman" w:hAnsi="Times New Roman" w:cs="Times New Roman"/>
          <w:sz w:val="24"/>
          <w:szCs w:val="24"/>
        </w:rPr>
        <w:t xml:space="preserve"> cleanliness, chastity, temperance, </w:t>
      </w:r>
      <w:r w:rsidR="00B6344A">
        <w:rPr>
          <w:rFonts w:ascii="Times New Roman" w:eastAsia="Times New Roman" w:hAnsi="Times New Roman" w:cs="Times New Roman"/>
          <w:sz w:val="24"/>
          <w:szCs w:val="24"/>
        </w:rPr>
        <w:t xml:space="preserve">and </w:t>
      </w:r>
      <w:r w:rsidRPr="00EE3F15">
        <w:rPr>
          <w:rFonts w:ascii="Times New Roman" w:eastAsia="Times New Roman" w:hAnsi="Times New Roman" w:cs="Times New Roman"/>
          <w:sz w:val="24"/>
          <w:szCs w:val="24"/>
        </w:rPr>
        <w:t>piety. Related emotion</w:t>
      </w:r>
      <w:r w:rsidR="00B6344A">
        <w:rPr>
          <w:rFonts w:ascii="Times New Roman" w:eastAsia="Times New Roman" w:hAnsi="Times New Roman" w:cs="Times New Roman"/>
          <w:sz w:val="24"/>
          <w:szCs w:val="24"/>
        </w:rPr>
        <w:t>s are</w:t>
      </w:r>
      <w:r w:rsidRPr="00EE3F15">
        <w:rPr>
          <w:rFonts w:ascii="Times New Roman" w:eastAsia="Times New Roman" w:hAnsi="Times New Roman" w:cs="Times New Roman"/>
          <w:sz w:val="24"/>
          <w:szCs w:val="24"/>
        </w:rPr>
        <w:t xml:space="preserve"> </w:t>
      </w:r>
      <w:r w:rsidR="00325937" w:rsidRPr="00EE3F15">
        <w:rPr>
          <w:rFonts w:ascii="Times New Roman" w:eastAsia="Times New Roman" w:hAnsi="Times New Roman" w:cs="Times New Roman"/>
          <w:sz w:val="24"/>
          <w:szCs w:val="24"/>
        </w:rPr>
        <w:t>disgust</w:t>
      </w:r>
      <w:r w:rsidR="00B6344A">
        <w:rPr>
          <w:rFonts w:ascii="Times New Roman" w:eastAsia="Times New Roman" w:hAnsi="Times New Roman" w:cs="Times New Roman"/>
          <w:sz w:val="24"/>
          <w:szCs w:val="24"/>
        </w:rPr>
        <w:t>/</w:t>
      </w:r>
      <w:r>
        <w:rPr>
          <w:rFonts w:ascii="Times New Roman" w:eastAsia="Times New Roman" w:hAnsi="Times New Roman" w:cs="Times New Roman"/>
          <w:sz w:val="24"/>
          <w:szCs w:val="24"/>
        </w:rPr>
        <w:t>reverence/awe</w:t>
      </w:r>
      <w:r w:rsidR="00B6344A">
        <w:rPr>
          <w:rFonts w:ascii="Times New Roman" w:eastAsia="Times New Roman" w:hAnsi="Times New Roman" w:cs="Times New Roman"/>
          <w:sz w:val="24"/>
          <w:szCs w:val="24"/>
        </w:rPr>
        <w:t>.</w:t>
      </w:r>
    </w:p>
    <w:bookmarkEnd w:id="5"/>
    <w:p w14:paraId="5B5EE605" w14:textId="14D18713" w:rsidR="007E1F7F" w:rsidRDefault="007E1F7F">
      <w:pPr>
        <w:pStyle w:val="EndnoteText"/>
      </w:pPr>
    </w:p>
  </w:endnote>
  <w:endnote w:id="3">
    <w:p w14:paraId="5163FD5A" w14:textId="77777777" w:rsidR="007E1F7F" w:rsidRDefault="007E1F7F" w:rsidP="007E1F7F">
      <w:pPr>
        <w:pStyle w:val="EndnoteText"/>
      </w:pPr>
      <w:r>
        <w:rPr>
          <w:rStyle w:val="EndnoteReference"/>
        </w:rPr>
        <w:endnoteRef/>
      </w:r>
      <w:r>
        <w:t xml:space="preserve"> </w:t>
      </w:r>
    </w:p>
    <w:tbl>
      <w:tblPr>
        <w:tblStyle w:val="TableGrid"/>
        <w:tblW w:w="9450" w:type="dxa"/>
        <w:tblInd w:w="-5" w:type="dxa"/>
        <w:tblLook w:val="04A0" w:firstRow="1" w:lastRow="0" w:firstColumn="1" w:lastColumn="0" w:noHBand="0" w:noVBand="1"/>
      </w:tblPr>
      <w:tblGrid>
        <w:gridCol w:w="9450"/>
      </w:tblGrid>
      <w:tr w:rsidR="007E1F7F" w:rsidRPr="00FA6568" w14:paraId="5B1161CD" w14:textId="77777777" w:rsidTr="007E1F7F">
        <w:tc>
          <w:tcPr>
            <w:tcW w:w="9450" w:type="dxa"/>
          </w:tcPr>
          <w:p w14:paraId="03FB4EF9" w14:textId="6955A28E" w:rsidR="007E1F7F" w:rsidRPr="00FA6568" w:rsidRDefault="007E1F7F" w:rsidP="007E1F7F">
            <w:pPr>
              <w:ind w:left="720" w:hanging="720"/>
              <w:contextualSpacing/>
              <w:rPr>
                <w:rFonts w:ascii="Times New Roman" w:hAnsi="Times New Roman"/>
                <w:noProof/>
                <w:sz w:val="24"/>
                <w:szCs w:val="24"/>
              </w:rPr>
            </w:pPr>
            <w:r>
              <w:rPr>
                <w:rFonts w:ascii="Times New Roman" w:hAnsi="Times New Roman"/>
                <w:sz w:val="24"/>
                <w:szCs w:val="24"/>
              </w:rPr>
              <w:t>Here are examples of</w:t>
            </w:r>
            <w:r w:rsidRPr="00FA6568">
              <w:rPr>
                <w:rFonts w:ascii="Times New Roman" w:hAnsi="Times New Roman"/>
                <w:sz w:val="24"/>
                <w:szCs w:val="24"/>
              </w:rPr>
              <w:t xml:space="preserve"> values</w:t>
            </w:r>
            <w:r>
              <w:rPr>
                <w:rFonts w:ascii="Times New Roman" w:hAnsi="Times New Roman"/>
                <w:sz w:val="24"/>
                <w:szCs w:val="24"/>
              </w:rPr>
              <w:t xml:space="preserve">. This is </w:t>
            </w:r>
            <w:r w:rsidRPr="00FA6568">
              <w:rPr>
                <w:rFonts w:ascii="Times New Roman" w:hAnsi="Times New Roman"/>
                <w:sz w:val="24"/>
                <w:szCs w:val="24"/>
              </w:rPr>
              <w:t xml:space="preserve">a shortened list taken from </w:t>
            </w:r>
            <w:bookmarkStart w:id="6" w:name="_ENREF_20"/>
            <w:r w:rsidRPr="00F27669">
              <w:rPr>
                <w:rFonts w:ascii="Times New Roman" w:hAnsi="Times New Roman"/>
                <w:noProof/>
                <w:sz w:val="24"/>
                <w:szCs w:val="24"/>
              </w:rPr>
              <w:t xml:space="preserve">Zuckoff, A., &amp; Gorscak, B. (2015). </w:t>
            </w:r>
            <w:r w:rsidRPr="00F27669">
              <w:rPr>
                <w:rFonts w:ascii="Times New Roman" w:hAnsi="Times New Roman"/>
                <w:i/>
                <w:noProof/>
                <w:sz w:val="24"/>
                <w:szCs w:val="24"/>
              </w:rPr>
              <w:t>Finding your way to change: How the power of motivational interviewing can reveal what you want and help you get there</w:t>
            </w:r>
            <w:r w:rsidRPr="00F27669">
              <w:rPr>
                <w:rFonts w:ascii="Times New Roman" w:hAnsi="Times New Roman"/>
                <w:noProof/>
                <w:sz w:val="24"/>
                <w:szCs w:val="24"/>
              </w:rPr>
              <w:t>. Guilford Press.</w:t>
            </w:r>
            <w:bookmarkEnd w:id="6"/>
          </w:p>
        </w:tc>
      </w:tr>
      <w:tr w:rsidR="007E1F7F" w:rsidRPr="00FA6568" w14:paraId="250C0B0C" w14:textId="77777777" w:rsidTr="007E1F7F">
        <w:tc>
          <w:tcPr>
            <w:tcW w:w="9450" w:type="dxa"/>
          </w:tcPr>
          <w:p w14:paraId="44E1C9EB"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Achievement: to have important accomplishments </w:t>
            </w:r>
          </w:p>
        </w:tc>
      </w:tr>
      <w:tr w:rsidR="007E1F7F" w:rsidRPr="00FA6568" w14:paraId="4A063990" w14:textId="77777777" w:rsidTr="007E1F7F">
        <w:tc>
          <w:tcPr>
            <w:tcW w:w="9450" w:type="dxa"/>
          </w:tcPr>
          <w:p w14:paraId="5A109A8F"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Adventure: to have new and exciting experiences </w:t>
            </w:r>
          </w:p>
        </w:tc>
      </w:tr>
      <w:tr w:rsidR="007E1F7F" w:rsidRPr="00FA6568" w14:paraId="5244D0CD" w14:textId="77777777" w:rsidTr="007E1F7F">
        <w:tc>
          <w:tcPr>
            <w:tcW w:w="9450" w:type="dxa"/>
          </w:tcPr>
          <w:p w14:paraId="6BDB2C71"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Authenticity: to be true to who I am </w:t>
            </w:r>
          </w:p>
        </w:tc>
      </w:tr>
      <w:tr w:rsidR="007E1F7F" w:rsidRPr="00FA6568" w14:paraId="0B0CFC40" w14:textId="77777777" w:rsidTr="007E1F7F">
        <w:tc>
          <w:tcPr>
            <w:tcW w:w="9450" w:type="dxa"/>
          </w:tcPr>
          <w:p w14:paraId="350B3C17"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Autonomy: to determine my own actions </w:t>
            </w:r>
          </w:p>
        </w:tc>
      </w:tr>
      <w:tr w:rsidR="007E1F7F" w:rsidRPr="00FA6568" w14:paraId="08AF2CEB" w14:textId="77777777" w:rsidTr="007E1F7F">
        <w:tc>
          <w:tcPr>
            <w:tcW w:w="9450" w:type="dxa"/>
          </w:tcPr>
          <w:p w14:paraId="0C35D814"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Belonging: to feel like a part of something </w:t>
            </w:r>
          </w:p>
        </w:tc>
      </w:tr>
      <w:tr w:rsidR="007E1F7F" w:rsidRPr="00FA6568" w14:paraId="11A760E3" w14:textId="77777777" w:rsidTr="007E1F7F">
        <w:tc>
          <w:tcPr>
            <w:tcW w:w="9450" w:type="dxa"/>
          </w:tcPr>
          <w:p w14:paraId="435AE8F2"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Challenge: to take on difficult tasks and problems </w:t>
            </w:r>
          </w:p>
        </w:tc>
      </w:tr>
      <w:tr w:rsidR="007E1F7F" w:rsidRPr="00FA6568" w14:paraId="78810B83" w14:textId="77777777" w:rsidTr="007E1F7F">
        <w:tc>
          <w:tcPr>
            <w:tcW w:w="9450" w:type="dxa"/>
          </w:tcPr>
          <w:p w14:paraId="5D3C9731"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Contribution: to add something to the world </w:t>
            </w:r>
          </w:p>
        </w:tc>
      </w:tr>
      <w:tr w:rsidR="007E1F7F" w:rsidRPr="00FA6568" w14:paraId="65B8595A" w14:textId="77777777" w:rsidTr="007E1F7F">
        <w:tc>
          <w:tcPr>
            <w:tcW w:w="9450" w:type="dxa"/>
          </w:tcPr>
          <w:p w14:paraId="09A3A332"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Creativity: to have original ideas and create new things </w:t>
            </w:r>
          </w:p>
        </w:tc>
      </w:tr>
      <w:tr w:rsidR="007E1F7F" w:rsidRPr="00FA6568" w14:paraId="3F1F67F2" w14:textId="77777777" w:rsidTr="007E1F7F">
        <w:tc>
          <w:tcPr>
            <w:tcW w:w="9450" w:type="dxa"/>
          </w:tcPr>
          <w:p w14:paraId="6C48C7A1"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Dependability: to be </w:t>
            </w:r>
            <w:r w:rsidRPr="00FA6568">
              <w:rPr>
                <w:rFonts w:ascii="Times New Roman" w:hAnsi="Times New Roman"/>
                <w:sz w:val="24"/>
                <w:szCs w:val="24"/>
              </w:rPr>
              <w:t xml:space="preserve">reliable and trustworthy </w:t>
            </w:r>
          </w:p>
        </w:tc>
      </w:tr>
      <w:tr w:rsidR="007E1F7F" w:rsidRPr="00FA6568" w14:paraId="5C52F92F" w14:textId="77777777" w:rsidTr="007E1F7F">
        <w:tc>
          <w:tcPr>
            <w:tcW w:w="9450" w:type="dxa"/>
          </w:tcPr>
          <w:p w14:paraId="32E37D84"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Duty: to carry out my duties and obligations </w:t>
            </w:r>
          </w:p>
        </w:tc>
      </w:tr>
      <w:tr w:rsidR="007E1F7F" w:rsidRPr="00FA6568" w14:paraId="6BD1B0F4" w14:textId="77777777" w:rsidTr="007E1F7F">
        <w:tc>
          <w:tcPr>
            <w:tcW w:w="9450" w:type="dxa"/>
          </w:tcPr>
          <w:p w14:paraId="762E5DCE"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Family: to have a happy, loving family</w:t>
            </w:r>
          </w:p>
        </w:tc>
      </w:tr>
      <w:tr w:rsidR="007E1F7F" w:rsidRPr="00FA6568" w14:paraId="1AB7D788" w14:textId="77777777" w:rsidTr="007E1F7F">
        <w:tc>
          <w:tcPr>
            <w:tcW w:w="9450" w:type="dxa"/>
          </w:tcPr>
          <w:p w14:paraId="667E6A10"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Generosity: to give what I have to others</w:t>
            </w:r>
          </w:p>
        </w:tc>
      </w:tr>
      <w:tr w:rsidR="007E1F7F" w:rsidRPr="00FA6568" w14:paraId="00FDAC13" w14:textId="77777777" w:rsidTr="007E1F7F">
        <w:tc>
          <w:tcPr>
            <w:tcW w:w="9450" w:type="dxa"/>
          </w:tcPr>
          <w:p w14:paraId="19D44F94" w14:textId="7FA55455"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God’s will: to seek and obey the will of </w:t>
            </w:r>
            <w:r w:rsidR="00325937" w:rsidRPr="00FA6568">
              <w:rPr>
                <w:rFonts w:ascii="Times New Roman" w:hAnsi="Times New Roman"/>
                <w:sz w:val="24"/>
                <w:szCs w:val="24"/>
              </w:rPr>
              <w:t>God</w:t>
            </w:r>
          </w:p>
        </w:tc>
      </w:tr>
      <w:tr w:rsidR="007E1F7F" w:rsidRPr="00FA6568" w14:paraId="1F1940CA" w14:textId="77777777" w:rsidTr="007E1F7F">
        <w:tc>
          <w:tcPr>
            <w:tcW w:w="9450" w:type="dxa"/>
          </w:tcPr>
          <w:p w14:paraId="1EBEF712"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Growth: to keep changing and growing</w:t>
            </w:r>
          </w:p>
        </w:tc>
      </w:tr>
      <w:tr w:rsidR="007E1F7F" w:rsidRPr="00FA6568" w14:paraId="2A440ACE" w14:textId="77777777" w:rsidTr="007E1F7F">
        <w:tc>
          <w:tcPr>
            <w:tcW w:w="9450" w:type="dxa"/>
          </w:tcPr>
          <w:p w14:paraId="26D73CCB"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Justice: to promote fair and equal treatment for all</w:t>
            </w:r>
          </w:p>
        </w:tc>
      </w:tr>
      <w:tr w:rsidR="007E1F7F" w:rsidRPr="00FA6568" w14:paraId="5747AA8B" w14:textId="77777777" w:rsidTr="007E1F7F">
        <w:tc>
          <w:tcPr>
            <w:tcW w:w="9450" w:type="dxa"/>
          </w:tcPr>
          <w:p w14:paraId="0F5F54DF"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Knowledge: to learn and add to valuable knowledge</w:t>
            </w:r>
          </w:p>
        </w:tc>
      </w:tr>
      <w:tr w:rsidR="007E1F7F" w:rsidRPr="00FA6568" w14:paraId="3ADDE13A" w14:textId="77777777" w:rsidTr="007E1F7F">
        <w:tc>
          <w:tcPr>
            <w:tcW w:w="9450" w:type="dxa"/>
          </w:tcPr>
          <w:p w14:paraId="7366692D"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Passion: to feel strongly and live with intensity </w:t>
            </w:r>
          </w:p>
        </w:tc>
      </w:tr>
      <w:tr w:rsidR="007E1F7F" w:rsidRPr="00FA6568" w14:paraId="0BB77CF9" w14:textId="77777777" w:rsidTr="007E1F7F">
        <w:tc>
          <w:tcPr>
            <w:tcW w:w="9450" w:type="dxa"/>
          </w:tcPr>
          <w:p w14:paraId="6D164DE7"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Purpose: to have meaning and direction in my life </w:t>
            </w:r>
          </w:p>
        </w:tc>
      </w:tr>
      <w:tr w:rsidR="007E1F7F" w:rsidRPr="00FA6568" w14:paraId="18B47B1E" w14:textId="77777777" w:rsidTr="007E1F7F">
        <w:tc>
          <w:tcPr>
            <w:tcW w:w="9450" w:type="dxa"/>
          </w:tcPr>
          <w:p w14:paraId="19421F39"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Responsibility: to make and carry out responsible decisions </w:t>
            </w:r>
          </w:p>
        </w:tc>
      </w:tr>
      <w:tr w:rsidR="007E1F7F" w:rsidRPr="00FA6568" w14:paraId="67B72CA1" w14:textId="77777777" w:rsidTr="007E1F7F">
        <w:tc>
          <w:tcPr>
            <w:tcW w:w="9450" w:type="dxa"/>
          </w:tcPr>
          <w:p w14:paraId="5EE3E438"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Risk: to take risks and chances </w:t>
            </w:r>
          </w:p>
        </w:tc>
      </w:tr>
      <w:tr w:rsidR="007E1F7F" w:rsidRPr="00FA6568" w14:paraId="78278A2D" w14:textId="77777777" w:rsidTr="007E1F7F">
        <w:tc>
          <w:tcPr>
            <w:tcW w:w="9450" w:type="dxa"/>
          </w:tcPr>
          <w:p w14:paraId="79381917"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Spirituality: to live and grow spiritually </w:t>
            </w:r>
          </w:p>
        </w:tc>
      </w:tr>
      <w:tr w:rsidR="007E1F7F" w:rsidRPr="00FA6568" w14:paraId="5E49C924" w14:textId="77777777" w:rsidTr="007E1F7F">
        <w:tc>
          <w:tcPr>
            <w:tcW w:w="9450" w:type="dxa"/>
          </w:tcPr>
          <w:p w14:paraId="1FECE63F"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Tradition: to follow respected patterns of the past </w:t>
            </w:r>
          </w:p>
        </w:tc>
      </w:tr>
      <w:tr w:rsidR="007E1F7F" w:rsidRPr="00FA6568" w14:paraId="1E60FFA8" w14:textId="77777777" w:rsidTr="007E1F7F">
        <w:tc>
          <w:tcPr>
            <w:tcW w:w="9450" w:type="dxa"/>
          </w:tcPr>
          <w:p w14:paraId="4FB64424"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Work: to work hard and well at my life tasks </w:t>
            </w:r>
          </w:p>
        </w:tc>
      </w:tr>
    </w:tbl>
    <w:p w14:paraId="0A3C9D10" w14:textId="77777777" w:rsidR="007E1F7F" w:rsidRDefault="007E1F7F" w:rsidP="007E1F7F">
      <w:pPr>
        <w:pStyle w:val="EndnoteText"/>
        <w:rPr>
          <w:rFonts w:ascii="Times New Roman" w:hAnsi="Times New Roman"/>
          <w:sz w:val="24"/>
          <w:szCs w:val="24"/>
        </w:rPr>
      </w:pPr>
    </w:p>
    <w:p w14:paraId="3ADF3040" w14:textId="77777777" w:rsidR="007E1F7F" w:rsidRDefault="007E1F7F" w:rsidP="007E1F7F">
      <w:pPr>
        <w:pStyle w:val="EndnoteText"/>
      </w:pPr>
    </w:p>
    <w:p w14:paraId="1F4AEC55" w14:textId="77777777" w:rsidR="007E1F7F" w:rsidRPr="00FA6568" w:rsidRDefault="007E1F7F" w:rsidP="007E1F7F">
      <w:pPr>
        <w:pStyle w:val="EndnoteText"/>
        <w:rPr>
          <w:rFonts w:ascii="Times New Roman" w:hAnsi="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70EF" w14:textId="77777777" w:rsidR="006840F7" w:rsidRDefault="006840F7" w:rsidP="00AC674D">
      <w:pPr>
        <w:spacing w:after="0" w:line="240" w:lineRule="auto"/>
      </w:pPr>
      <w:r>
        <w:separator/>
      </w:r>
    </w:p>
  </w:footnote>
  <w:footnote w:type="continuationSeparator" w:id="0">
    <w:p w14:paraId="4EC160DD" w14:textId="77777777" w:rsidR="006840F7" w:rsidRDefault="006840F7" w:rsidP="00AC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774984"/>
      <w:docPartObj>
        <w:docPartGallery w:val="Page Numbers (Top of Page)"/>
        <w:docPartUnique/>
      </w:docPartObj>
    </w:sdtPr>
    <w:sdtEndPr>
      <w:rPr>
        <w:noProof/>
      </w:rPr>
    </w:sdtEndPr>
    <w:sdtContent>
      <w:p w14:paraId="1113870C" w14:textId="26335869" w:rsidR="007E1F7F" w:rsidRDefault="007E1F7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FA06A44" w14:textId="77777777" w:rsidR="007E1F7F" w:rsidRDefault="007E1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4C1D"/>
    <w:multiLevelType w:val="hybridMultilevel"/>
    <w:tmpl w:val="624A1840"/>
    <w:lvl w:ilvl="0" w:tplc="E2BAB95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C5DCB"/>
    <w:multiLevelType w:val="hybridMultilevel"/>
    <w:tmpl w:val="B3FEAA5E"/>
    <w:lvl w:ilvl="0" w:tplc="CFF6C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6C2478"/>
    <w:multiLevelType w:val="hybridMultilevel"/>
    <w:tmpl w:val="53B2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C008F"/>
    <w:multiLevelType w:val="multilevel"/>
    <w:tmpl w:val="1C06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8153A"/>
    <w:multiLevelType w:val="hybridMultilevel"/>
    <w:tmpl w:val="F9A61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F1223"/>
    <w:multiLevelType w:val="hybridMultilevel"/>
    <w:tmpl w:val="61EA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256C7"/>
    <w:multiLevelType w:val="hybridMultilevel"/>
    <w:tmpl w:val="9C16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44B50"/>
    <w:multiLevelType w:val="hybridMultilevel"/>
    <w:tmpl w:val="041ADC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404C3"/>
    <w:multiLevelType w:val="hybridMultilevel"/>
    <w:tmpl w:val="0E9CD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36714"/>
    <w:multiLevelType w:val="hybridMultilevel"/>
    <w:tmpl w:val="76563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5BC4C17"/>
    <w:multiLevelType w:val="hybridMultilevel"/>
    <w:tmpl w:val="A924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409E6"/>
    <w:multiLevelType w:val="hybridMultilevel"/>
    <w:tmpl w:val="92BA701A"/>
    <w:lvl w:ilvl="0" w:tplc="0FAA4F0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40723"/>
    <w:multiLevelType w:val="hybridMultilevel"/>
    <w:tmpl w:val="93385F04"/>
    <w:lvl w:ilvl="0" w:tplc="997CC2F4">
      <w:start w:val="1"/>
      <w:numFmt w:val="upperRoman"/>
      <w:lvlText w:val="%1."/>
      <w:lvlJc w:val="left"/>
      <w:pPr>
        <w:ind w:left="1080" w:hanging="72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C6E98"/>
    <w:multiLevelType w:val="hybridMultilevel"/>
    <w:tmpl w:val="D3BE9C36"/>
    <w:lvl w:ilvl="0" w:tplc="9B2A2214">
      <w:start w:val="1"/>
      <w:numFmt w:val="upperRoman"/>
      <w:lvlText w:val="%1."/>
      <w:lvlJc w:val="left"/>
      <w:pPr>
        <w:ind w:left="1080" w:hanging="72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E4517"/>
    <w:multiLevelType w:val="hybridMultilevel"/>
    <w:tmpl w:val="0360F3A2"/>
    <w:lvl w:ilvl="0" w:tplc="66309CD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37E9D"/>
    <w:multiLevelType w:val="hybridMultilevel"/>
    <w:tmpl w:val="2C8EB43C"/>
    <w:lvl w:ilvl="0" w:tplc="07EA055E">
      <w:start w:val="1"/>
      <w:numFmt w:val="lowerLetter"/>
      <w:lvlText w:val="%1."/>
      <w:lvlJc w:val="left"/>
      <w:pPr>
        <w:ind w:left="720" w:hanging="360"/>
      </w:pPr>
      <w:rPr>
        <w:rFonts w:eastAsia="Calibr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C15AB"/>
    <w:multiLevelType w:val="hybridMultilevel"/>
    <w:tmpl w:val="FE8A7E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992674"/>
    <w:multiLevelType w:val="hybridMultilevel"/>
    <w:tmpl w:val="EE9ED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457C72"/>
    <w:multiLevelType w:val="hybridMultilevel"/>
    <w:tmpl w:val="D68A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32805"/>
    <w:multiLevelType w:val="hybridMultilevel"/>
    <w:tmpl w:val="86840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577889"/>
    <w:multiLevelType w:val="multilevel"/>
    <w:tmpl w:val="D24C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B70CB9"/>
    <w:multiLevelType w:val="hybridMultilevel"/>
    <w:tmpl w:val="7FB6EB08"/>
    <w:lvl w:ilvl="0" w:tplc="04090015">
      <w:start w:val="1"/>
      <w:numFmt w:val="upp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010468"/>
    <w:multiLevelType w:val="hybridMultilevel"/>
    <w:tmpl w:val="8904C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C0600A"/>
    <w:multiLevelType w:val="hybridMultilevel"/>
    <w:tmpl w:val="A99441DA"/>
    <w:lvl w:ilvl="0" w:tplc="3448141A">
      <w:start w:val="1"/>
      <w:numFmt w:val="lowerLetter"/>
      <w:lvlText w:val="%1."/>
      <w:lvlJc w:val="left"/>
      <w:pPr>
        <w:ind w:left="720" w:hanging="360"/>
      </w:pPr>
      <w:rPr>
        <w:rFonts w:eastAsia="Calibr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9021563">
    <w:abstractNumId w:val="17"/>
  </w:num>
  <w:num w:numId="2" w16cid:durableId="941767686">
    <w:abstractNumId w:val="9"/>
  </w:num>
  <w:num w:numId="3" w16cid:durableId="1802337011">
    <w:abstractNumId w:val="5"/>
  </w:num>
  <w:num w:numId="4" w16cid:durableId="403917322">
    <w:abstractNumId w:val="1"/>
  </w:num>
  <w:num w:numId="5" w16cid:durableId="1724983068">
    <w:abstractNumId w:val="22"/>
  </w:num>
  <w:num w:numId="6" w16cid:durableId="292056537">
    <w:abstractNumId w:val="14"/>
  </w:num>
  <w:num w:numId="7" w16cid:durableId="1897205981">
    <w:abstractNumId w:val="0"/>
  </w:num>
  <w:num w:numId="8" w16cid:durableId="1035807842">
    <w:abstractNumId w:val="8"/>
  </w:num>
  <w:num w:numId="9" w16cid:durableId="1252393258">
    <w:abstractNumId w:val="21"/>
  </w:num>
  <w:num w:numId="10" w16cid:durableId="2141993840">
    <w:abstractNumId w:val="2"/>
  </w:num>
  <w:num w:numId="11" w16cid:durableId="2084599337">
    <w:abstractNumId w:val="23"/>
  </w:num>
  <w:num w:numId="12" w16cid:durableId="820073155">
    <w:abstractNumId w:val="3"/>
  </w:num>
  <w:num w:numId="13" w16cid:durableId="1867677386">
    <w:abstractNumId w:val="6"/>
  </w:num>
  <w:num w:numId="14" w16cid:durableId="457720234">
    <w:abstractNumId w:val="19"/>
  </w:num>
  <w:num w:numId="15" w16cid:durableId="1305887200">
    <w:abstractNumId w:val="13"/>
  </w:num>
  <w:num w:numId="16" w16cid:durableId="1183545958">
    <w:abstractNumId w:val="12"/>
  </w:num>
  <w:num w:numId="17" w16cid:durableId="1693267392">
    <w:abstractNumId w:val="11"/>
  </w:num>
  <w:num w:numId="18" w16cid:durableId="205916819">
    <w:abstractNumId w:val="16"/>
  </w:num>
  <w:num w:numId="19" w16cid:durableId="579751825">
    <w:abstractNumId w:val="4"/>
  </w:num>
  <w:num w:numId="20" w16cid:durableId="1231959570">
    <w:abstractNumId w:val="10"/>
  </w:num>
  <w:num w:numId="21" w16cid:durableId="185680643">
    <w:abstractNumId w:val="18"/>
  </w:num>
  <w:num w:numId="22" w16cid:durableId="43214669">
    <w:abstractNumId w:val="7"/>
  </w:num>
  <w:num w:numId="23" w16cid:durableId="508327335">
    <w:abstractNumId w:val="15"/>
  </w:num>
  <w:num w:numId="24" w16cid:durableId="7296134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C674D"/>
    <w:rsid w:val="00006609"/>
    <w:rsid w:val="00096EAB"/>
    <w:rsid w:val="001015F1"/>
    <w:rsid w:val="0011610B"/>
    <w:rsid w:val="00116DF8"/>
    <w:rsid w:val="001251AE"/>
    <w:rsid w:val="00136B28"/>
    <w:rsid w:val="00182ABB"/>
    <w:rsid w:val="00196E8E"/>
    <w:rsid w:val="001C7D03"/>
    <w:rsid w:val="001D2044"/>
    <w:rsid w:val="001E62BD"/>
    <w:rsid w:val="00201C60"/>
    <w:rsid w:val="00243B3A"/>
    <w:rsid w:val="00252D8E"/>
    <w:rsid w:val="00255A12"/>
    <w:rsid w:val="00262DBD"/>
    <w:rsid w:val="0026714B"/>
    <w:rsid w:val="00272C60"/>
    <w:rsid w:val="002776C3"/>
    <w:rsid w:val="00280F01"/>
    <w:rsid w:val="002D6DA0"/>
    <w:rsid w:val="002E38DA"/>
    <w:rsid w:val="002F2E92"/>
    <w:rsid w:val="00310FEF"/>
    <w:rsid w:val="0031169A"/>
    <w:rsid w:val="00315A7F"/>
    <w:rsid w:val="00325937"/>
    <w:rsid w:val="00351CB1"/>
    <w:rsid w:val="00364BFE"/>
    <w:rsid w:val="00377E7D"/>
    <w:rsid w:val="00383644"/>
    <w:rsid w:val="003848D1"/>
    <w:rsid w:val="003B7315"/>
    <w:rsid w:val="003C6355"/>
    <w:rsid w:val="003D5CC8"/>
    <w:rsid w:val="0041648D"/>
    <w:rsid w:val="00421492"/>
    <w:rsid w:val="00444DA1"/>
    <w:rsid w:val="00455DDA"/>
    <w:rsid w:val="0045633C"/>
    <w:rsid w:val="00494D02"/>
    <w:rsid w:val="004D0577"/>
    <w:rsid w:val="00501BCF"/>
    <w:rsid w:val="00512BBE"/>
    <w:rsid w:val="00527597"/>
    <w:rsid w:val="0053201D"/>
    <w:rsid w:val="00544F40"/>
    <w:rsid w:val="00551564"/>
    <w:rsid w:val="00596539"/>
    <w:rsid w:val="005B1EEE"/>
    <w:rsid w:val="005C30F8"/>
    <w:rsid w:val="00607861"/>
    <w:rsid w:val="006120F7"/>
    <w:rsid w:val="00645377"/>
    <w:rsid w:val="006563C0"/>
    <w:rsid w:val="00680C60"/>
    <w:rsid w:val="006840F7"/>
    <w:rsid w:val="006E2D5F"/>
    <w:rsid w:val="006E4B8E"/>
    <w:rsid w:val="006E56B9"/>
    <w:rsid w:val="00705E9C"/>
    <w:rsid w:val="00724AEF"/>
    <w:rsid w:val="007309D1"/>
    <w:rsid w:val="00732F31"/>
    <w:rsid w:val="00744EEC"/>
    <w:rsid w:val="00750EA6"/>
    <w:rsid w:val="00756FCF"/>
    <w:rsid w:val="00763F31"/>
    <w:rsid w:val="00764EEB"/>
    <w:rsid w:val="007750E0"/>
    <w:rsid w:val="00777EB6"/>
    <w:rsid w:val="00793118"/>
    <w:rsid w:val="00794049"/>
    <w:rsid w:val="007E0309"/>
    <w:rsid w:val="007E1F7F"/>
    <w:rsid w:val="007F3B84"/>
    <w:rsid w:val="007F42BF"/>
    <w:rsid w:val="00805AC5"/>
    <w:rsid w:val="00811416"/>
    <w:rsid w:val="008216FD"/>
    <w:rsid w:val="00840908"/>
    <w:rsid w:val="00852B58"/>
    <w:rsid w:val="00854760"/>
    <w:rsid w:val="0085502F"/>
    <w:rsid w:val="00860357"/>
    <w:rsid w:val="00881816"/>
    <w:rsid w:val="00882E11"/>
    <w:rsid w:val="00884B76"/>
    <w:rsid w:val="008F7529"/>
    <w:rsid w:val="0093440C"/>
    <w:rsid w:val="009438C4"/>
    <w:rsid w:val="00955372"/>
    <w:rsid w:val="009B7BC0"/>
    <w:rsid w:val="009D1011"/>
    <w:rsid w:val="009D7701"/>
    <w:rsid w:val="00A14510"/>
    <w:rsid w:val="00A5661A"/>
    <w:rsid w:val="00AA63D8"/>
    <w:rsid w:val="00AB6835"/>
    <w:rsid w:val="00AC1393"/>
    <w:rsid w:val="00AC674D"/>
    <w:rsid w:val="00AD5549"/>
    <w:rsid w:val="00AF1569"/>
    <w:rsid w:val="00AF7BEE"/>
    <w:rsid w:val="00B347F5"/>
    <w:rsid w:val="00B527CB"/>
    <w:rsid w:val="00B57A52"/>
    <w:rsid w:val="00B6344A"/>
    <w:rsid w:val="00B801FF"/>
    <w:rsid w:val="00B84BEB"/>
    <w:rsid w:val="00B84FBA"/>
    <w:rsid w:val="00B909A0"/>
    <w:rsid w:val="00BA1391"/>
    <w:rsid w:val="00BC2EAC"/>
    <w:rsid w:val="00BF578B"/>
    <w:rsid w:val="00C4645C"/>
    <w:rsid w:val="00C62D9B"/>
    <w:rsid w:val="00C6540E"/>
    <w:rsid w:val="00CA02C1"/>
    <w:rsid w:val="00CD649D"/>
    <w:rsid w:val="00CF271C"/>
    <w:rsid w:val="00D058E7"/>
    <w:rsid w:val="00D21889"/>
    <w:rsid w:val="00D477ED"/>
    <w:rsid w:val="00D64304"/>
    <w:rsid w:val="00D94A5B"/>
    <w:rsid w:val="00DD6CE2"/>
    <w:rsid w:val="00DE4AED"/>
    <w:rsid w:val="00E01AF7"/>
    <w:rsid w:val="00E12434"/>
    <w:rsid w:val="00E537F3"/>
    <w:rsid w:val="00E5691D"/>
    <w:rsid w:val="00E74F53"/>
    <w:rsid w:val="00E8156C"/>
    <w:rsid w:val="00EB532E"/>
    <w:rsid w:val="00EC7ED4"/>
    <w:rsid w:val="00ED7E93"/>
    <w:rsid w:val="00EF0F74"/>
    <w:rsid w:val="00F4044E"/>
    <w:rsid w:val="00FA68E3"/>
    <w:rsid w:val="00FE0A27"/>
    <w:rsid w:val="00FE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5878"/>
  <w15:chartTrackingRefBased/>
  <w15:docId w15:val="{CC52E8D2-78FA-46EB-915B-FC4E7A0F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C674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AC674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C674D"/>
    <w:rPr>
      <w:vertAlign w:val="superscript"/>
    </w:rPr>
  </w:style>
  <w:style w:type="table" w:styleId="TableGrid">
    <w:name w:val="Table Grid"/>
    <w:basedOn w:val="TableNormal"/>
    <w:uiPriority w:val="39"/>
    <w:rsid w:val="00AC67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C674D"/>
    <w:rPr>
      <w:color w:val="0563C1" w:themeColor="hyperlink"/>
      <w:u w:val="single"/>
    </w:rPr>
  </w:style>
  <w:style w:type="paragraph" w:styleId="ListParagraph">
    <w:name w:val="List Paragraph"/>
    <w:basedOn w:val="Normal"/>
    <w:uiPriority w:val="34"/>
    <w:qFormat/>
    <w:rsid w:val="00AC674D"/>
    <w:pPr>
      <w:ind w:left="720"/>
      <w:contextualSpacing/>
    </w:pPr>
  </w:style>
  <w:style w:type="paragraph" w:customStyle="1" w:styleId="TX">
    <w:name w:val="TX"/>
    <w:basedOn w:val="Normal"/>
    <w:autoRedefine/>
    <w:rsid w:val="00AC674D"/>
    <w:pPr>
      <w:spacing w:line="240" w:lineRule="auto"/>
      <w:contextualSpacing/>
    </w:pPr>
    <w:rPr>
      <w:rFonts w:ascii="Times New Roman" w:hAnsi="Times New Roman" w:cs="Times New Roman"/>
      <w:sz w:val="24"/>
      <w:szCs w:val="24"/>
    </w:rPr>
  </w:style>
  <w:style w:type="paragraph" w:styleId="EndnoteText">
    <w:name w:val="endnote text"/>
    <w:aliases w:val="References"/>
    <w:basedOn w:val="Normal"/>
    <w:link w:val="EndnoteTextChar"/>
    <w:uiPriority w:val="99"/>
    <w:unhideWhenUsed/>
    <w:qFormat/>
    <w:rsid w:val="00AC674D"/>
    <w:pPr>
      <w:spacing w:after="0" w:line="240" w:lineRule="auto"/>
    </w:pPr>
    <w:rPr>
      <w:sz w:val="20"/>
      <w:szCs w:val="20"/>
    </w:rPr>
  </w:style>
  <w:style w:type="character" w:customStyle="1" w:styleId="EndnoteTextChar">
    <w:name w:val="Endnote Text Char"/>
    <w:aliases w:val="References Char"/>
    <w:basedOn w:val="DefaultParagraphFont"/>
    <w:link w:val="EndnoteText"/>
    <w:uiPriority w:val="99"/>
    <w:rsid w:val="00AC674D"/>
    <w:rPr>
      <w:sz w:val="20"/>
      <w:szCs w:val="20"/>
    </w:rPr>
  </w:style>
  <w:style w:type="character" w:styleId="EndnoteReference">
    <w:name w:val="endnote reference"/>
    <w:basedOn w:val="DefaultParagraphFont"/>
    <w:uiPriority w:val="99"/>
    <w:unhideWhenUsed/>
    <w:qFormat/>
    <w:rsid w:val="00AC674D"/>
    <w:rPr>
      <w:vertAlign w:val="superscript"/>
    </w:rPr>
  </w:style>
  <w:style w:type="paragraph" w:styleId="BalloonText">
    <w:name w:val="Balloon Text"/>
    <w:basedOn w:val="Normal"/>
    <w:link w:val="BalloonTextChar"/>
    <w:uiPriority w:val="99"/>
    <w:semiHidden/>
    <w:unhideWhenUsed/>
    <w:rsid w:val="00AC6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74D"/>
    <w:rPr>
      <w:rFonts w:ascii="Segoe UI" w:hAnsi="Segoe UI" w:cs="Segoe UI"/>
      <w:sz w:val="18"/>
      <w:szCs w:val="18"/>
    </w:rPr>
  </w:style>
  <w:style w:type="paragraph" w:customStyle="1" w:styleId="Default">
    <w:name w:val="Default"/>
    <w:rsid w:val="00AC67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AC674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C674D"/>
    <w:rPr>
      <w:rFonts w:ascii="Calibri" w:hAnsi="Calibri" w:cs="Calibri"/>
      <w:noProof/>
    </w:rPr>
  </w:style>
  <w:style w:type="paragraph" w:customStyle="1" w:styleId="EndNoteBibliography">
    <w:name w:val="EndNote Bibliography"/>
    <w:basedOn w:val="Normal"/>
    <w:link w:val="EndNoteBibliographyChar"/>
    <w:rsid w:val="00AC674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C674D"/>
    <w:rPr>
      <w:rFonts w:ascii="Calibri" w:hAnsi="Calibri" w:cs="Calibri"/>
      <w:noProof/>
    </w:rPr>
  </w:style>
  <w:style w:type="character" w:styleId="UnresolvedMention">
    <w:name w:val="Unresolved Mention"/>
    <w:basedOn w:val="DefaultParagraphFont"/>
    <w:uiPriority w:val="99"/>
    <w:semiHidden/>
    <w:unhideWhenUsed/>
    <w:rsid w:val="00AC674D"/>
    <w:rPr>
      <w:color w:val="605E5C"/>
      <w:shd w:val="clear" w:color="auto" w:fill="E1DFDD"/>
    </w:rPr>
  </w:style>
  <w:style w:type="character" w:styleId="Strong">
    <w:name w:val="Strong"/>
    <w:basedOn w:val="DefaultParagraphFont"/>
    <w:uiPriority w:val="22"/>
    <w:qFormat/>
    <w:rsid w:val="00AC674D"/>
    <w:rPr>
      <w:b/>
      <w:bCs/>
    </w:rPr>
  </w:style>
  <w:style w:type="paragraph" w:styleId="NormalWeb">
    <w:name w:val="Normal (Web)"/>
    <w:basedOn w:val="Normal"/>
    <w:uiPriority w:val="99"/>
    <w:unhideWhenUsed/>
    <w:rsid w:val="00AC67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6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4D"/>
  </w:style>
  <w:style w:type="paragraph" w:styleId="Footer">
    <w:name w:val="footer"/>
    <w:basedOn w:val="Normal"/>
    <w:link w:val="FooterChar"/>
    <w:uiPriority w:val="99"/>
    <w:unhideWhenUsed/>
    <w:rsid w:val="00AC6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74D"/>
  </w:style>
  <w:style w:type="character" w:styleId="Emphasis">
    <w:name w:val="Emphasis"/>
    <w:basedOn w:val="DefaultParagraphFont"/>
    <w:uiPriority w:val="20"/>
    <w:qFormat/>
    <w:rsid w:val="00EB5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69042">
      <w:bodyDiv w:val="1"/>
      <w:marLeft w:val="0"/>
      <w:marRight w:val="0"/>
      <w:marTop w:val="0"/>
      <w:marBottom w:val="0"/>
      <w:divBdr>
        <w:top w:val="none" w:sz="0" w:space="0" w:color="auto"/>
        <w:left w:val="none" w:sz="0" w:space="0" w:color="auto"/>
        <w:bottom w:val="none" w:sz="0" w:space="0" w:color="auto"/>
        <w:right w:val="none" w:sz="0" w:space="0" w:color="auto"/>
      </w:divBdr>
      <w:divsChild>
        <w:div w:id="391580193">
          <w:marLeft w:val="0"/>
          <w:marRight w:val="0"/>
          <w:marTop w:val="0"/>
          <w:marBottom w:val="0"/>
          <w:divBdr>
            <w:top w:val="none" w:sz="0" w:space="0" w:color="auto"/>
            <w:left w:val="none" w:sz="0" w:space="0" w:color="auto"/>
            <w:bottom w:val="none" w:sz="0" w:space="0" w:color="auto"/>
            <w:right w:val="none" w:sz="0" w:space="0" w:color="auto"/>
          </w:divBdr>
        </w:div>
        <w:div w:id="227807037">
          <w:marLeft w:val="0"/>
          <w:marRight w:val="0"/>
          <w:marTop w:val="0"/>
          <w:marBottom w:val="0"/>
          <w:divBdr>
            <w:top w:val="none" w:sz="0" w:space="0" w:color="auto"/>
            <w:left w:val="none" w:sz="0" w:space="0" w:color="auto"/>
            <w:bottom w:val="none" w:sz="0" w:space="0" w:color="auto"/>
            <w:right w:val="none" w:sz="0" w:space="0" w:color="auto"/>
          </w:divBdr>
        </w:div>
        <w:div w:id="607396881">
          <w:marLeft w:val="0"/>
          <w:marRight w:val="0"/>
          <w:marTop w:val="0"/>
          <w:marBottom w:val="0"/>
          <w:divBdr>
            <w:top w:val="none" w:sz="0" w:space="0" w:color="auto"/>
            <w:left w:val="none" w:sz="0" w:space="0" w:color="auto"/>
            <w:bottom w:val="none" w:sz="0" w:space="0" w:color="auto"/>
            <w:right w:val="none" w:sz="0" w:space="0" w:color="auto"/>
          </w:divBdr>
        </w:div>
        <w:div w:id="759914630">
          <w:marLeft w:val="0"/>
          <w:marRight w:val="0"/>
          <w:marTop w:val="0"/>
          <w:marBottom w:val="0"/>
          <w:divBdr>
            <w:top w:val="none" w:sz="0" w:space="0" w:color="auto"/>
            <w:left w:val="none" w:sz="0" w:space="0" w:color="auto"/>
            <w:bottom w:val="none" w:sz="0" w:space="0" w:color="auto"/>
            <w:right w:val="none" w:sz="0" w:space="0" w:color="auto"/>
          </w:divBdr>
        </w:div>
      </w:divsChild>
    </w:div>
    <w:div w:id="1619407656">
      <w:bodyDiv w:val="1"/>
      <w:marLeft w:val="0"/>
      <w:marRight w:val="0"/>
      <w:marTop w:val="0"/>
      <w:marBottom w:val="0"/>
      <w:divBdr>
        <w:top w:val="none" w:sz="0" w:space="0" w:color="auto"/>
        <w:left w:val="none" w:sz="0" w:space="0" w:color="auto"/>
        <w:bottom w:val="none" w:sz="0" w:space="0" w:color="auto"/>
        <w:right w:val="none" w:sz="0" w:space="0" w:color="auto"/>
      </w:divBdr>
    </w:div>
    <w:div w:id="1631859527">
      <w:bodyDiv w:val="1"/>
      <w:marLeft w:val="0"/>
      <w:marRight w:val="0"/>
      <w:marTop w:val="0"/>
      <w:marBottom w:val="0"/>
      <w:divBdr>
        <w:top w:val="none" w:sz="0" w:space="0" w:color="auto"/>
        <w:left w:val="none" w:sz="0" w:space="0" w:color="auto"/>
        <w:bottom w:val="none" w:sz="0" w:space="0" w:color="auto"/>
        <w:right w:val="none" w:sz="0" w:space="0" w:color="auto"/>
      </w:divBdr>
      <w:divsChild>
        <w:div w:id="2040160067">
          <w:marLeft w:val="0"/>
          <w:marRight w:val="0"/>
          <w:marTop w:val="0"/>
          <w:marBottom w:val="0"/>
          <w:divBdr>
            <w:top w:val="none" w:sz="0" w:space="0" w:color="auto"/>
            <w:left w:val="none" w:sz="0" w:space="0" w:color="auto"/>
            <w:bottom w:val="none" w:sz="0" w:space="0" w:color="auto"/>
            <w:right w:val="none" w:sz="0" w:space="0" w:color="auto"/>
          </w:divBdr>
        </w:div>
        <w:div w:id="951519456">
          <w:marLeft w:val="0"/>
          <w:marRight w:val="0"/>
          <w:marTop w:val="0"/>
          <w:marBottom w:val="0"/>
          <w:divBdr>
            <w:top w:val="none" w:sz="0" w:space="0" w:color="auto"/>
            <w:left w:val="none" w:sz="0" w:space="0" w:color="auto"/>
            <w:bottom w:val="none" w:sz="0" w:space="0" w:color="auto"/>
            <w:right w:val="none" w:sz="0" w:space="0" w:color="auto"/>
          </w:divBdr>
        </w:div>
        <w:div w:id="2051487342">
          <w:marLeft w:val="0"/>
          <w:marRight w:val="0"/>
          <w:marTop w:val="0"/>
          <w:marBottom w:val="0"/>
          <w:divBdr>
            <w:top w:val="none" w:sz="0" w:space="0" w:color="auto"/>
            <w:left w:val="none" w:sz="0" w:space="0" w:color="auto"/>
            <w:bottom w:val="none" w:sz="0" w:space="0" w:color="auto"/>
            <w:right w:val="none" w:sz="0" w:space="0" w:color="auto"/>
          </w:divBdr>
        </w:div>
        <w:div w:id="879363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moralfound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F0B8645-253A-4132-8A1F-E619C666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2</cp:revision>
  <dcterms:created xsi:type="dcterms:W3CDTF">2022-04-12T12:19:00Z</dcterms:created>
  <dcterms:modified xsi:type="dcterms:W3CDTF">2022-04-12T12:19:00Z</dcterms:modified>
</cp:coreProperties>
</file>