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548A" w14:textId="77777777" w:rsidR="00AB015A" w:rsidRDefault="00AB015A" w:rsidP="00AB015A">
      <w:pPr>
        <w:jc w:val="center"/>
        <w:rPr>
          <w:rFonts w:eastAsiaTheme="minorEastAsia"/>
          <w:sz w:val="24"/>
          <w:u w:val="single"/>
        </w:rPr>
      </w:pPr>
      <w:r w:rsidRPr="00AB015A">
        <w:rPr>
          <w:rFonts w:eastAsiaTheme="minorEastAsia"/>
          <w:sz w:val="24"/>
          <w:u w:val="single"/>
        </w:rPr>
        <w:t>Class Notes #1</w:t>
      </w:r>
    </w:p>
    <w:p w14:paraId="04A61D82" w14:textId="77777777" w:rsidR="006B2E7B" w:rsidRDefault="006B2E7B" w:rsidP="00AB015A">
      <w:pPr>
        <w:jc w:val="center"/>
        <w:rPr>
          <w:b/>
          <w:sz w:val="24"/>
          <w:szCs w:val="24"/>
        </w:rPr>
      </w:pPr>
    </w:p>
    <w:p w14:paraId="73C6C2DD" w14:textId="77777777" w:rsidR="00AB015A" w:rsidRDefault="00AB015A" w:rsidP="00AB0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Lectionary </w:t>
      </w:r>
      <w:r w:rsidR="006B2E7B">
        <w:rPr>
          <w:b/>
          <w:sz w:val="24"/>
          <w:szCs w:val="24"/>
        </w:rPr>
        <w:t xml:space="preserve">Preaching </w:t>
      </w:r>
      <w:r>
        <w:rPr>
          <w:b/>
          <w:sz w:val="24"/>
          <w:szCs w:val="24"/>
        </w:rPr>
        <w:t>and the Christian Calendar</w:t>
      </w:r>
    </w:p>
    <w:p w14:paraId="2B2E92CB" w14:textId="77777777" w:rsidR="00BD1070" w:rsidRPr="00BD1070" w:rsidRDefault="00BD1070" w:rsidP="00AB015A">
      <w:pPr>
        <w:jc w:val="center"/>
        <w:rPr>
          <w:sz w:val="24"/>
          <w:szCs w:val="24"/>
        </w:rPr>
      </w:pPr>
      <w:r w:rsidRPr="00BD1070">
        <w:rPr>
          <w:sz w:val="24"/>
          <w:szCs w:val="24"/>
        </w:rPr>
        <w:t>©</w:t>
      </w:r>
      <w:r>
        <w:rPr>
          <w:sz w:val="24"/>
          <w:szCs w:val="24"/>
        </w:rPr>
        <w:t xml:space="preserve"> </w:t>
      </w:r>
      <w:r w:rsidRPr="00BD1070">
        <w:rPr>
          <w:sz w:val="24"/>
          <w:szCs w:val="24"/>
        </w:rPr>
        <w:t>Eu</w:t>
      </w:r>
      <w:r w:rsidR="00C30409">
        <w:rPr>
          <w:sz w:val="24"/>
          <w:szCs w:val="24"/>
        </w:rPr>
        <w:t>n</w:t>
      </w:r>
      <w:r w:rsidRPr="00BD1070">
        <w:rPr>
          <w:sz w:val="24"/>
          <w:szCs w:val="24"/>
        </w:rPr>
        <w:t>joo M. Kim</w:t>
      </w:r>
    </w:p>
    <w:p w14:paraId="34C24EFD" w14:textId="77777777" w:rsidR="00BD1070" w:rsidRDefault="00BD1070" w:rsidP="00AB015A">
      <w:pPr>
        <w:jc w:val="center"/>
        <w:rPr>
          <w:sz w:val="24"/>
          <w:szCs w:val="24"/>
        </w:rPr>
      </w:pPr>
    </w:p>
    <w:p w14:paraId="1D5D0033" w14:textId="77777777" w:rsidR="00D8705E" w:rsidRDefault="00D8705E" w:rsidP="00D8705E">
      <w:pPr>
        <w:overflowPunct/>
        <w:adjustRightInd/>
        <w:jc w:val="both"/>
        <w:rPr>
          <w:sz w:val="24"/>
          <w:szCs w:val="24"/>
        </w:rPr>
      </w:pPr>
    </w:p>
    <w:p w14:paraId="74C80702" w14:textId="165DD089" w:rsidR="00E11FF3" w:rsidRDefault="00D8705E" w:rsidP="00E11FF3">
      <w:pPr>
        <w:numPr>
          <w:ilvl w:val="0"/>
          <w:numId w:val="34"/>
        </w:numPr>
        <w:overflowPunct/>
        <w:adjustRightInd/>
        <w:rPr>
          <w:sz w:val="24"/>
          <w:szCs w:val="24"/>
        </w:rPr>
      </w:pPr>
      <w:r>
        <w:rPr>
          <w:sz w:val="24"/>
          <w:szCs w:val="24"/>
        </w:rPr>
        <w:t>R</w:t>
      </w:r>
      <w:r w:rsidR="00262F84">
        <w:rPr>
          <w:sz w:val="24"/>
          <w:szCs w:val="24"/>
        </w:rPr>
        <w:t xml:space="preserve">equired readings: </w:t>
      </w:r>
      <w:r w:rsidR="00E11FF3" w:rsidRPr="004E19A0">
        <w:rPr>
          <w:sz w:val="24"/>
          <w:szCs w:val="24"/>
        </w:rPr>
        <w:t>Class</w:t>
      </w:r>
      <w:r w:rsidR="00E11FF3">
        <w:rPr>
          <w:sz w:val="24"/>
          <w:szCs w:val="24"/>
        </w:rPr>
        <w:t xml:space="preserve"> </w:t>
      </w:r>
      <w:r w:rsidR="00E11FF3" w:rsidRPr="004E19A0">
        <w:rPr>
          <w:sz w:val="24"/>
          <w:szCs w:val="24"/>
        </w:rPr>
        <w:t>Notes</w:t>
      </w:r>
      <w:r w:rsidR="00E11FF3">
        <w:rPr>
          <w:sz w:val="24"/>
          <w:szCs w:val="24"/>
        </w:rPr>
        <w:t xml:space="preserve"> #1</w:t>
      </w:r>
      <w:r w:rsidR="00E11FF3" w:rsidRPr="004E19A0">
        <w:rPr>
          <w:sz w:val="24"/>
          <w:szCs w:val="24"/>
        </w:rPr>
        <w:t xml:space="preserve">; </w:t>
      </w:r>
      <w:r w:rsidR="00E11FF3">
        <w:rPr>
          <w:sz w:val="24"/>
          <w:szCs w:val="24"/>
        </w:rPr>
        <w:t xml:space="preserve">Lowry, </w:t>
      </w:r>
      <w:proofErr w:type="spellStart"/>
      <w:r w:rsidR="00E11FF3">
        <w:rPr>
          <w:sz w:val="24"/>
          <w:szCs w:val="24"/>
        </w:rPr>
        <w:t>Chs</w:t>
      </w:r>
      <w:proofErr w:type="spellEnd"/>
      <w:r w:rsidR="00E11FF3">
        <w:rPr>
          <w:sz w:val="24"/>
          <w:szCs w:val="24"/>
        </w:rPr>
        <w:t xml:space="preserve">. 2 &amp; 3; </w:t>
      </w:r>
      <w:proofErr w:type="spellStart"/>
      <w:r w:rsidR="00E11FF3">
        <w:rPr>
          <w:sz w:val="24"/>
          <w:szCs w:val="24"/>
        </w:rPr>
        <w:t>Jagessr</w:t>
      </w:r>
      <w:proofErr w:type="spellEnd"/>
      <w:r w:rsidR="00E11FF3">
        <w:rPr>
          <w:sz w:val="24"/>
          <w:szCs w:val="24"/>
        </w:rPr>
        <w:t xml:space="preserve"> &amp; Burns, Ch. 4.</w:t>
      </w:r>
    </w:p>
    <w:p w14:paraId="38C1D1B6" w14:textId="77777777" w:rsidR="00E11FF3" w:rsidRDefault="00E11FF3" w:rsidP="00E11FF3">
      <w:pPr>
        <w:numPr>
          <w:ilvl w:val="0"/>
          <w:numId w:val="34"/>
        </w:numPr>
        <w:overflowPunct/>
        <w:adjustRightInd/>
        <w:rPr>
          <w:sz w:val="24"/>
          <w:szCs w:val="24"/>
        </w:rPr>
      </w:pPr>
      <w:r>
        <w:rPr>
          <w:sz w:val="24"/>
          <w:szCs w:val="24"/>
        </w:rPr>
        <w:t xml:space="preserve">Recommended Readings; Hickman, et al., </w:t>
      </w:r>
      <w:proofErr w:type="spellStart"/>
      <w:r>
        <w:rPr>
          <w:sz w:val="24"/>
          <w:szCs w:val="24"/>
        </w:rPr>
        <w:t>Chs</w:t>
      </w:r>
      <w:proofErr w:type="spellEnd"/>
      <w:r>
        <w:rPr>
          <w:sz w:val="24"/>
          <w:szCs w:val="24"/>
        </w:rPr>
        <w:t>. 1-4.</w:t>
      </w:r>
    </w:p>
    <w:p w14:paraId="326577E9" w14:textId="77777777" w:rsidR="00AB015A" w:rsidRDefault="00AB015A" w:rsidP="00D8705E">
      <w:pPr>
        <w:jc w:val="center"/>
        <w:rPr>
          <w:rFonts w:eastAsiaTheme="minorEastAsia"/>
          <w:sz w:val="24"/>
        </w:rPr>
      </w:pPr>
    </w:p>
    <w:p w14:paraId="79B5E734" w14:textId="77777777" w:rsidR="00D8705E" w:rsidRPr="00AB015A" w:rsidRDefault="00D8705E" w:rsidP="00AB015A">
      <w:pPr>
        <w:rPr>
          <w:rFonts w:eastAsiaTheme="minorEastAsia"/>
          <w:sz w:val="24"/>
        </w:rPr>
      </w:pPr>
    </w:p>
    <w:p w14:paraId="5273B39F" w14:textId="77777777" w:rsidR="005761A6" w:rsidRDefault="005761A6" w:rsidP="006B2E7B">
      <w:pPr>
        <w:tabs>
          <w:tab w:val="left" w:pos="3240"/>
        </w:tabs>
        <w:jc w:val="center"/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 xml:space="preserve">What is the </w:t>
      </w:r>
      <w:r w:rsidR="007A53A4">
        <w:rPr>
          <w:rFonts w:eastAsiaTheme="minorEastAsia"/>
          <w:sz w:val="24"/>
          <w:u w:val="single"/>
        </w:rPr>
        <w:t>L</w:t>
      </w:r>
      <w:r>
        <w:rPr>
          <w:rFonts w:eastAsiaTheme="minorEastAsia"/>
          <w:sz w:val="24"/>
          <w:u w:val="single"/>
        </w:rPr>
        <w:t xml:space="preserve">ectionary? </w:t>
      </w:r>
    </w:p>
    <w:p w14:paraId="3BBEACCF" w14:textId="77777777" w:rsidR="005761A6" w:rsidRDefault="005761A6" w:rsidP="006B2E7B">
      <w:pPr>
        <w:tabs>
          <w:tab w:val="left" w:pos="3240"/>
        </w:tabs>
        <w:jc w:val="center"/>
        <w:rPr>
          <w:rFonts w:eastAsiaTheme="minorEastAsia"/>
          <w:sz w:val="24"/>
          <w:u w:val="single"/>
        </w:rPr>
      </w:pPr>
    </w:p>
    <w:p w14:paraId="1CF85712" w14:textId="1D3C6BFA" w:rsidR="005761A6" w:rsidRDefault="005761A6" w:rsidP="005761A6">
      <w:pPr>
        <w:pStyle w:val="ListParagraph"/>
        <w:numPr>
          <w:ilvl w:val="0"/>
          <w:numId w:val="43"/>
        </w:numPr>
        <w:rPr>
          <w:sz w:val="24"/>
        </w:rPr>
      </w:pPr>
      <w:r w:rsidRPr="005761A6">
        <w:rPr>
          <w:sz w:val="24"/>
        </w:rPr>
        <w:t xml:space="preserve">The root of the word </w:t>
      </w:r>
      <w:r w:rsidR="00E11FF3">
        <w:rPr>
          <w:sz w:val="24"/>
        </w:rPr>
        <w:t>"</w:t>
      </w:r>
      <w:r w:rsidRPr="005761A6">
        <w:rPr>
          <w:sz w:val="24"/>
        </w:rPr>
        <w:t>lectionary</w:t>
      </w:r>
      <w:r w:rsidR="00E11FF3">
        <w:rPr>
          <w:sz w:val="24"/>
        </w:rPr>
        <w:t>"</w:t>
      </w:r>
      <w:r w:rsidRPr="005761A6">
        <w:rPr>
          <w:sz w:val="24"/>
        </w:rPr>
        <w:t xml:space="preserve"> is the Latin </w:t>
      </w:r>
      <w:r w:rsidRPr="005761A6">
        <w:rPr>
          <w:i/>
          <w:sz w:val="24"/>
        </w:rPr>
        <w:t>lectio</w:t>
      </w:r>
      <w:r w:rsidR="007A53A4">
        <w:rPr>
          <w:i/>
          <w:sz w:val="24"/>
        </w:rPr>
        <w:t>,</w:t>
      </w:r>
      <w:r w:rsidRPr="005761A6">
        <w:rPr>
          <w:i/>
          <w:sz w:val="24"/>
        </w:rPr>
        <w:t xml:space="preserve"> </w:t>
      </w:r>
      <w:r w:rsidRPr="005761A6">
        <w:rPr>
          <w:sz w:val="24"/>
        </w:rPr>
        <w:t>which means reading, lesso</w:t>
      </w:r>
      <w:r w:rsidR="007A53A4">
        <w:rPr>
          <w:sz w:val="24"/>
        </w:rPr>
        <w:t xml:space="preserve">n, or selection.  It denotes </w:t>
      </w:r>
      <w:r w:rsidR="00E11FF3">
        <w:rPr>
          <w:sz w:val="24"/>
        </w:rPr>
        <w:t>"</w:t>
      </w:r>
      <w:r w:rsidRPr="005761A6">
        <w:rPr>
          <w:sz w:val="24"/>
        </w:rPr>
        <w:t>picking out or selecting a reading.</w:t>
      </w:r>
      <w:r w:rsidR="00E11FF3">
        <w:rPr>
          <w:sz w:val="24"/>
        </w:rPr>
        <w:t>"</w:t>
      </w:r>
      <w:r w:rsidRPr="005761A6">
        <w:rPr>
          <w:sz w:val="24"/>
        </w:rPr>
        <w:t xml:space="preserve"> Likewise, lectionaries are orderly sequences of selections from the </w:t>
      </w:r>
      <w:r w:rsidR="007A53A4">
        <w:rPr>
          <w:sz w:val="24"/>
        </w:rPr>
        <w:t>S</w:t>
      </w:r>
      <w:r w:rsidRPr="005761A6">
        <w:rPr>
          <w:sz w:val="24"/>
        </w:rPr>
        <w:t xml:space="preserve">criptures according to a prescribed schedule for either Sunday worship or daily prayer. </w:t>
      </w:r>
    </w:p>
    <w:p w14:paraId="7E310728" w14:textId="5512FEBF" w:rsidR="005761A6" w:rsidRPr="00397237" w:rsidRDefault="005761A6" w:rsidP="005761A6">
      <w:pPr>
        <w:pStyle w:val="ListParagraph"/>
        <w:numPr>
          <w:ilvl w:val="0"/>
          <w:numId w:val="43"/>
        </w:numPr>
        <w:rPr>
          <w:sz w:val="24"/>
        </w:rPr>
      </w:pPr>
      <w:r>
        <w:rPr>
          <w:rFonts w:eastAsiaTheme="minorEastAsia" w:hint="eastAsia"/>
          <w:sz w:val="24"/>
        </w:rPr>
        <w:t>The lectiona</w:t>
      </w:r>
      <w:r w:rsidRPr="00D41DDC">
        <w:rPr>
          <w:sz w:val="24"/>
        </w:rPr>
        <w:t xml:space="preserve">ry has a long history in the Christian Church.  Since ancient times, synagogues have had fixed </w:t>
      </w:r>
      <w:r w:rsidR="007A53A4">
        <w:rPr>
          <w:sz w:val="24"/>
        </w:rPr>
        <w:t>S</w:t>
      </w:r>
      <w:r w:rsidRPr="00D41DDC">
        <w:rPr>
          <w:sz w:val="24"/>
        </w:rPr>
        <w:t xml:space="preserve">cripture readings appointed for the Jewish feasts and readings for ordinary Sabbaths chosen on the principle of </w:t>
      </w:r>
      <w:r w:rsidRPr="00D41DDC">
        <w:rPr>
          <w:i/>
          <w:sz w:val="24"/>
        </w:rPr>
        <w:t>lectio continua</w:t>
      </w:r>
      <w:r w:rsidRPr="00D41DDC">
        <w:rPr>
          <w:sz w:val="24"/>
        </w:rPr>
        <w:t xml:space="preserve"> - that is, continuous reading through the books of </w:t>
      </w:r>
      <w:r w:rsidR="007A53A4">
        <w:rPr>
          <w:sz w:val="24"/>
        </w:rPr>
        <w:t>S</w:t>
      </w:r>
      <w:r w:rsidRPr="00D41DDC">
        <w:rPr>
          <w:sz w:val="24"/>
        </w:rPr>
        <w:t xml:space="preserve">cripture.  Such a practice </w:t>
      </w:r>
      <w:r>
        <w:rPr>
          <w:sz w:val="24"/>
        </w:rPr>
        <w:t>is illustrated in Luke 4</w:t>
      </w:r>
      <w:r w:rsidR="007A53A4">
        <w:rPr>
          <w:sz w:val="24"/>
        </w:rPr>
        <w:t xml:space="preserve">, which </w:t>
      </w:r>
      <w:r>
        <w:rPr>
          <w:sz w:val="24"/>
        </w:rPr>
        <w:t>says that wh</w:t>
      </w:r>
      <w:r w:rsidRPr="00D41DDC">
        <w:rPr>
          <w:sz w:val="24"/>
        </w:rPr>
        <w:t>en Jesus was in the synagogue at Nazareth</w:t>
      </w:r>
      <w:r>
        <w:rPr>
          <w:sz w:val="24"/>
        </w:rPr>
        <w:t>, he</w:t>
      </w:r>
      <w:r w:rsidRPr="00D41DDC">
        <w:rPr>
          <w:sz w:val="24"/>
        </w:rPr>
        <w:t xml:space="preserve"> </w:t>
      </w:r>
      <w:r w:rsidR="00E11FF3">
        <w:rPr>
          <w:sz w:val="24"/>
        </w:rPr>
        <w:t>"</w:t>
      </w:r>
      <w:r w:rsidRPr="00D41DDC">
        <w:rPr>
          <w:sz w:val="24"/>
        </w:rPr>
        <w:t>stood up to read the lesson and was handed the scroll of the prophet Isaiah</w:t>
      </w:r>
      <w:r w:rsidR="00E11FF3">
        <w:rPr>
          <w:sz w:val="24"/>
        </w:rPr>
        <w:t>"</w:t>
      </w:r>
      <w:r w:rsidRPr="00D41DDC">
        <w:rPr>
          <w:sz w:val="24"/>
        </w:rPr>
        <w:t xml:space="preserve"> (L</w:t>
      </w:r>
      <w:r w:rsidR="00E11FF3">
        <w:rPr>
          <w:sz w:val="24"/>
        </w:rPr>
        <w:t>k</w:t>
      </w:r>
      <w:r w:rsidRPr="00D41DDC">
        <w:rPr>
          <w:sz w:val="24"/>
        </w:rPr>
        <w:t xml:space="preserve"> 4:16-17).  </w:t>
      </w:r>
    </w:p>
    <w:p w14:paraId="39EC7D85" w14:textId="107D024D" w:rsidR="005761A6" w:rsidRPr="008E725B" w:rsidRDefault="005761A6" w:rsidP="005761A6">
      <w:pPr>
        <w:pStyle w:val="ListParagraph"/>
        <w:numPr>
          <w:ilvl w:val="0"/>
          <w:numId w:val="43"/>
        </w:numPr>
        <w:rPr>
          <w:sz w:val="24"/>
        </w:rPr>
      </w:pPr>
      <w:r w:rsidRPr="00D41DDC">
        <w:rPr>
          <w:sz w:val="24"/>
        </w:rPr>
        <w:t xml:space="preserve">In </w:t>
      </w:r>
      <w:r>
        <w:rPr>
          <w:rFonts w:eastAsiaTheme="minorEastAsia" w:hint="eastAsia"/>
          <w:sz w:val="24"/>
        </w:rPr>
        <w:t>W</w:t>
      </w:r>
      <w:r w:rsidRPr="00D41DDC">
        <w:rPr>
          <w:sz w:val="24"/>
        </w:rPr>
        <w:t xml:space="preserve">estern Europe, various lectionaries </w:t>
      </w:r>
      <w:r>
        <w:rPr>
          <w:sz w:val="24"/>
        </w:rPr>
        <w:t xml:space="preserve">were </w:t>
      </w:r>
      <w:r w:rsidRPr="00D41DDC">
        <w:rPr>
          <w:sz w:val="24"/>
        </w:rPr>
        <w:t>developed</w:t>
      </w:r>
      <w:r>
        <w:rPr>
          <w:sz w:val="24"/>
        </w:rPr>
        <w:t xml:space="preserve"> by local church leaders</w:t>
      </w:r>
      <w:r w:rsidRPr="00D41DDC">
        <w:rPr>
          <w:sz w:val="24"/>
        </w:rPr>
        <w:t xml:space="preserve">.  Early in the ninth century, these were standardized into the traditional Sunday </w:t>
      </w:r>
      <w:r>
        <w:rPr>
          <w:rFonts w:eastAsiaTheme="minorEastAsia" w:hint="eastAsia"/>
          <w:sz w:val="24"/>
        </w:rPr>
        <w:t>L</w:t>
      </w:r>
      <w:r w:rsidRPr="00D41DDC">
        <w:rPr>
          <w:sz w:val="24"/>
        </w:rPr>
        <w:t>ectionary, used by Roman Catholics, Anglicans, and Lutherans</w:t>
      </w:r>
      <w:r>
        <w:rPr>
          <w:sz w:val="24"/>
        </w:rPr>
        <w:t xml:space="preserve"> until recent years</w:t>
      </w:r>
      <w:r w:rsidRPr="00D41DDC">
        <w:rPr>
          <w:sz w:val="24"/>
        </w:rPr>
        <w:t>.</w:t>
      </w:r>
      <w:r>
        <w:rPr>
          <w:rStyle w:val="FootnoteReference"/>
          <w:sz w:val="24"/>
        </w:rPr>
        <w:footnoteReference w:id="1"/>
      </w:r>
      <w:r w:rsidRPr="00D41DDC">
        <w:rPr>
          <w:sz w:val="24"/>
        </w:rPr>
        <w:t xml:space="preserve">  </w:t>
      </w:r>
    </w:p>
    <w:p w14:paraId="4098380D" w14:textId="77777777" w:rsidR="005761A6" w:rsidRPr="005761A6" w:rsidRDefault="005761A6" w:rsidP="005761A6">
      <w:pPr>
        <w:pStyle w:val="ListParagraph"/>
        <w:rPr>
          <w:sz w:val="24"/>
        </w:rPr>
      </w:pPr>
      <w:r w:rsidRPr="005761A6">
        <w:rPr>
          <w:sz w:val="24"/>
        </w:rPr>
        <w:t xml:space="preserve"> </w:t>
      </w:r>
    </w:p>
    <w:p w14:paraId="2AAB114F" w14:textId="77777777" w:rsidR="005761A6" w:rsidRPr="005761A6" w:rsidRDefault="005761A6" w:rsidP="005761A6">
      <w:pPr>
        <w:tabs>
          <w:tab w:val="left" w:pos="3240"/>
        </w:tabs>
        <w:rPr>
          <w:rFonts w:eastAsiaTheme="minorEastAsia"/>
          <w:sz w:val="24"/>
        </w:rPr>
      </w:pPr>
    </w:p>
    <w:p w14:paraId="7FC3BB38" w14:textId="77777777" w:rsidR="00AB015A" w:rsidRPr="006B2E7B" w:rsidRDefault="00AB015A" w:rsidP="006B2E7B">
      <w:pPr>
        <w:tabs>
          <w:tab w:val="left" w:pos="3240"/>
        </w:tabs>
        <w:jc w:val="center"/>
        <w:rPr>
          <w:rFonts w:eastAsiaTheme="minorEastAsia"/>
          <w:sz w:val="24"/>
          <w:u w:val="single"/>
        </w:rPr>
      </w:pPr>
      <w:r w:rsidRPr="006B2E7B">
        <w:rPr>
          <w:rFonts w:eastAsiaTheme="minorEastAsia"/>
          <w:sz w:val="24"/>
          <w:u w:val="single"/>
        </w:rPr>
        <w:t>T</w:t>
      </w:r>
      <w:r w:rsidRPr="006B2E7B">
        <w:rPr>
          <w:rFonts w:eastAsiaTheme="minorEastAsia" w:hint="eastAsia"/>
          <w:sz w:val="24"/>
          <w:u w:val="single"/>
        </w:rPr>
        <w:t xml:space="preserve">he </w:t>
      </w:r>
      <w:r w:rsidRPr="006B2E7B">
        <w:rPr>
          <w:rFonts w:eastAsiaTheme="minorEastAsia"/>
          <w:sz w:val="24"/>
          <w:u w:val="single"/>
        </w:rPr>
        <w:t xml:space="preserve">History of the </w:t>
      </w:r>
      <w:r w:rsidRPr="006B2E7B">
        <w:rPr>
          <w:rFonts w:eastAsiaTheme="minorEastAsia" w:hint="eastAsia"/>
          <w:sz w:val="24"/>
          <w:u w:val="single"/>
        </w:rPr>
        <w:t>Lectionary</w:t>
      </w:r>
    </w:p>
    <w:p w14:paraId="12F2440A" w14:textId="77777777" w:rsidR="00D8705E" w:rsidRPr="00AB015A" w:rsidRDefault="00D8705E" w:rsidP="00AB015A">
      <w:pPr>
        <w:jc w:val="center"/>
        <w:rPr>
          <w:rFonts w:eastAsiaTheme="minorEastAsia"/>
          <w:sz w:val="24"/>
          <w:u w:val="single"/>
        </w:rPr>
      </w:pPr>
    </w:p>
    <w:p w14:paraId="7328EE4D" w14:textId="77777777" w:rsidR="00AB015A" w:rsidRPr="00D8705E" w:rsidRDefault="00AB015A" w:rsidP="00D8705E">
      <w:pPr>
        <w:pStyle w:val="ListParagraph"/>
        <w:numPr>
          <w:ilvl w:val="0"/>
          <w:numId w:val="33"/>
        </w:numPr>
        <w:rPr>
          <w:rFonts w:eastAsiaTheme="minorEastAsia"/>
          <w:sz w:val="24"/>
        </w:rPr>
      </w:pPr>
      <w:r w:rsidRPr="00D8705E">
        <w:rPr>
          <w:rFonts w:eastAsiaTheme="minorEastAsia" w:hint="eastAsia"/>
          <w:sz w:val="24"/>
        </w:rPr>
        <w:t>The Use of the Lectionary in the Early Church:</w:t>
      </w:r>
    </w:p>
    <w:p w14:paraId="044AE26F" w14:textId="778B6336" w:rsidR="00AB015A" w:rsidRPr="00397237" w:rsidRDefault="00AB015A" w:rsidP="006B2E7B">
      <w:pPr>
        <w:pStyle w:val="ListParagraph"/>
        <w:numPr>
          <w:ilvl w:val="0"/>
          <w:numId w:val="14"/>
        </w:numPr>
        <w:rPr>
          <w:sz w:val="24"/>
        </w:rPr>
      </w:pPr>
      <w:r w:rsidRPr="00D41DDC">
        <w:rPr>
          <w:sz w:val="24"/>
        </w:rPr>
        <w:t xml:space="preserve">Although the origin of the Christian use of </w:t>
      </w:r>
      <w:r w:rsidR="00DD21DA">
        <w:rPr>
          <w:sz w:val="24"/>
        </w:rPr>
        <w:t xml:space="preserve">the </w:t>
      </w:r>
      <w:r w:rsidRPr="00D41DDC">
        <w:rPr>
          <w:sz w:val="24"/>
        </w:rPr>
        <w:t>lectionar</w:t>
      </w:r>
      <w:r w:rsidR="00DD21DA">
        <w:rPr>
          <w:sz w:val="24"/>
        </w:rPr>
        <w:t>y is</w:t>
      </w:r>
      <w:r w:rsidRPr="00D41DDC">
        <w:rPr>
          <w:sz w:val="24"/>
        </w:rPr>
        <w:t xml:space="preserve"> not c</w:t>
      </w:r>
      <w:r w:rsidR="007A53A4">
        <w:rPr>
          <w:sz w:val="24"/>
        </w:rPr>
        <w:t xml:space="preserve">lear, there is some evidence of </w:t>
      </w:r>
      <w:r w:rsidRPr="00D41DDC">
        <w:rPr>
          <w:sz w:val="24"/>
        </w:rPr>
        <w:t>lectionar</w:t>
      </w:r>
      <w:r w:rsidR="002C14DD">
        <w:rPr>
          <w:sz w:val="24"/>
        </w:rPr>
        <w:t>y</w:t>
      </w:r>
      <w:r w:rsidRPr="00D41DDC">
        <w:rPr>
          <w:sz w:val="24"/>
        </w:rPr>
        <w:t xml:space="preserve"> </w:t>
      </w:r>
      <w:r w:rsidR="007A53A4">
        <w:rPr>
          <w:sz w:val="24"/>
        </w:rPr>
        <w:t>use</w:t>
      </w:r>
      <w:r w:rsidR="00E11FF3">
        <w:rPr>
          <w:sz w:val="24"/>
        </w:rPr>
        <w:t>d</w:t>
      </w:r>
      <w:r w:rsidR="007A53A4">
        <w:rPr>
          <w:sz w:val="24"/>
        </w:rPr>
        <w:t xml:space="preserve"> </w:t>
      </w:r>
      <w:r w:rsidRPr="00D41DDC">
        <w:rPr>
          <w:sz w:val="24"/>
        </w:rPr>
        <w:t xml:space="preserve">in the early 2nd-century Christian churches </w:t>
      </w:r>
      <w:r>
        <w:rPr>
          <w:rFonts w:eastAsiaTheme="minorEastAsia" w:hint="eastAsia"/>
          <w:sz w:val="24"/>
        </w:rPr>
        <w:t>(</w:t>
      </w:r>
      <w:r w:rsidRPr="00D41DDC">
        <w:rPr>
          <w:sz w:val="24"/>
        </w:rPr>
        <w:t>e.g., Justin Martyr</w:t>
      </w:r>
      <w:r w:rsidR="00E11FF3">
        <w:rPr>
          <w:sz w:val="24"/>
        </w:rPr>
        <w:t>'</w:t>
      </w:r>
      <w:r w:rsidRPr="00D41DDC">
        <w:rPr>
          <w:sz w:val="24"/>
        </w:rPr>
        <w:t xml:space="preserve">s </w:t>
      </w:r>
      <w:r w:rsidRPr="00397237">
        <w:rPr>
          <w:i/>
          <w:sz w:val="24"/>
        </w:rPr>
        <w:t xml:space="preserve">Apology </w:t>
      </w:r>
      <w:r w:rsidRPr="00D41DDC">
        <w:rPr>
          <w:sz w:val="24"/>
        </w:rPr>
        <w:t>in A</w:t>
      </w:r>
      <w:r w:rsidR="002C14DD">
        <w:rPr>
          <w:sz w:val="24"/>
        </w:rPr>
        <w:t>.</w:t>
      </w:r>
      <w:r w:rsidRPr="00D41DDC">
        <w:rPr>
          <w:sz w:val="24"/>
        </w:rPr>
        <w:t>D</w:t>
      </w:r>
      <w:r w:rsidR="002C14DD">
        <w:rPr>
          <w:sz w:val="24"/>
        </w:rPr>
        <w:t>.</w:t>
      </w:r>
      <w:r w:rsidRPr="00D41DDC">
        <w:rPr>
          <w:sz w:val="24"/>
        </w:rPr>
        <w:t xml:space="preserve"> 155).  </w:t>
      </w:r>
    </w:p>
    <w:p w14:paraId="47DD6383" w14:textId="77777777" w:rsidR="00AB015A" w:rsidRPr="00397237" w:rsidRDefault="00AB015A" w:rsidP="00AB015A">
      <w:pPr>
        <w:pStyle w:val="ListParagraph"/>
        <w:ind w:left="990"/>
        <w:jc w:val="both"/>
        <w:rPr>
          <w:sz w:val="24"/>
        </w:rPr>
      </w:pPr>
    </w:p>
    <w:p w14:paraId="133F725B" w14:textId="77777777" w:rsidR="00AB015A" w:rsidRPr="00D8705E" w:rsidRDefault="00D8705E" w:rsidP="00D8705E">
      <w:pPr>
        <w:pStyle w:val="ListParagraph"/>
        <w:numPr>
          <w:ilvl w:val="0"/>
          <w:numId w:val="33"/>
        </w:num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  <w:r w:rsidR="00AB015A" w:rsidRPr="00D8705E">
        <w:rPr>
          <w:rFonts w:eastAsiaTheme="minorEastAsia"/>
          <w:sz w:val="24"/>
        </w:rPr>
        <w:t>T</w:t>
      </w:r>
      <w:r w:rsidR="00AB015A" w:rsidRPr="00D8705E">
        <w:rPr>
          <w:rFonts w:eastAsiaTheme="minorEastAsia" w:hint="eastAsia"/>
          <w:sz w:val="24"/>
        </w:rPr>
        <w:t>he Lectionary in the Roman Catholic Church:</w:t>
      </w:r>
    </w:p>
    <w:p w14:paraId="0412D7C4" w14:textId="4D165DB8" w:rsidR="00AB015A" w:rsidRPr="00397237" w:rsidRDefault="00AB015A" w:rsidP="006B2E7B">
      <w:pPr>
        <w:pStyle w:val="ListParagraph"/>
        <w:numPr>
          <w:ilvl w:val="0"/>
          <w:numId w:val="15"/>
        </w:numPr>
        <w:ind w:left="990"/>
        <w:rPr>
          <w:sz w:val="24"/>
        </w:rPr>
      </w:pPr>
      <w:r w:rsidRPr="00397237">
        <w:rPr>
          <w:sz w:val="24"/>
        </w:rPr>
        <w:t xml:space="preserve">Roman Catholics used a lectionary, a small booklet, rather than the whole Bible </w:t>
      </w:r>
      <w:r w:rsidR="007A53A4">
        <w:rPr>
          <w:sz w:val="24"/>
        </w:rPr>
        <w:t>for</w:t>
      </w:r>
      <w:r w:rsidRPr="00397237">
        <w:rPr>
          <w:sz w:val="24"/>
        </w:rPr>
        <w:t xml:space="preserve"> their mass</w:t>
      </w:r>
      <w:r w:rsidR="007A53A4">
        <w:rPr>
          <w:sz w:val="24"/>
        </w:rPr>
        <w:t>es</w:t>
      </w:r>
      <w:r w:rsidRPr="00397237">
        <w:rPr>
          <w:sz w:val="24"/>
        </w:rPr>
        <w:t xml:space="preserve"> and personal meditation.  </w:t>
      </w:r>
      <w:r>
        <w:rPr>
          <w:rFonts w:eastAsiaTheme="minorEastAsia" w:hint="eastAsia"/>
          <w:sz w:val="24"/>
        </w:rPr>
        <w:t>T</w:t>
      </w:r>
      <w:r w:rsidRPr="00397237">
        <w:rPr>
          <w:sz w:val="24"/>
        </w:rPr>
        <w:t xml:space="preserve">he Roman Catholic lectionary was composed based on </w:t>
      </w:r>
      <w:r w:rsidRPr="00397237">
        <w:rPr>
          <w:i/>
          <w:sz w:val="24"/>
        </w:rPr>
        <w:t>lectio selecta</w:t>
      </w:r>
      <w:r w:rsidRPr="00397237">
        <w:rPr>
          <w:sz w:val="24"/>
        </w:rPr>
        <w:t xml:space="preserve"> </w:t>
      </w:r>
      <w:r w:rsidR="002C14DD">
        <w:rPr>
          <w:sz w:val="24"/>
        </w:rPr>
        <w:t>(</w:t>
      </w:r>
      <w:r w:rsidR="00E11FF3">
        <w:rPr>
          <w:sz w:val="24"/>
        </w:rPr>
        <w:t>"</w:t>
      </w:r>
      <w:r w:rsidR="002C14DD">
        <w:rPr>
          <w:sz w:val="24"/>
        </w:rPr>
        <w:t>selected reading</w:t>
      </w:r>
      <w:r w:rsidR="00E11FF3">
        <w:rPr>
          <w:sz w:val="24"/>
        </w:rPr>
        <w:t>"</w:t>
      </w:r>
      <w:r w:rsidR="002C14DD">
        <w:rPr>
          <w:sz w:val="24"/>
        </w:rPr>
        <w:t>).</w:t>
      </w:r>
      <w:r w:rsidRPr="00397237">
        <w:rPr>
          <w:sz w:val="24"/>
        </w:rPr>
        <w:t xml:space="preserve">  </w:t>
      </w:r>
      <w:r w:rsidRPr="00397237">
        <w:rPr>
          <w:i/>
          <w:sz w:val="24"/>
        </w:rPr>
        <w:t>Lectio selecta</w:t>
      </w:r>
      <w:r w:rsidRPr="00397237">
        <w:rPr>
          <w:sz w:val="24"/>
        </w:rPr>
        <w:t xml:space="preserve"> means choosing a biblical text </w:t>
      </w:r>
      <w:r w:rsidR="00910AEE">
        <w:rPr>
          <w:sz w:val="24"/>
        </w:rPr>
        <w:t>based on the church calendar</w:t>
      </w:r>
      <w:r w:rsidRPr="00397237">
        <w:rPr>
          <w:sz w:val="24"/>
        </w:rPr>
        <w:t xml:space="preserve">.  </w:t>
      </w:r>
    </w:p>
    <w:p w14:paraId="61EC3159" w14:textId="13AA58D1" w:rsidR="00AB015A" w:rsidRPr="008E725B" w:rsidRDefault="00D8705E" w:rsidP="006B2E7B">
      <w:pPr>
        <w:pStyle w:val="ListParagraph"/>
        <w:numPr>
          <w:ilvl w:val="0"/>
          <w:numId w:val="15"/>
        </w:numPr>
        <w:tabs>
          <w:tab w:val="left" w:pos="990"/>
          <w:tab w:val="left" w:pos="1170"/>
        </w:tabs>
        <w:ind w:left="990" w:hanging="270"/>
        <w:rPr>
          <w:sz w:val="24"/>
        </w:rPr>
      </w:pPr>
      <w:r>
        <w:rPr>
          <w:sz w:val="24"/>
        </w:rPr>
        <w:t>T</w:t>
      </w:r>
      <w:r w:rsidR="00AB015A" w:rsidRPr="00397237">
        <w:rPr>
          <w:sz w:val="24"/>
        </w:rPr>
        <w:t xml:space="preserve">he ecumenical movement </w:t>
      </w:r>
      <w:r w:rsidR="007A53A4">
        <w:rPr>
          <w:sz w:val="24"/>
        </w:rPr>
        <w:t>within</w:t>
      </w:r>
      <w:r w:rsidR="00AB015A" w:rsidRPr="00397237">
        <w:rPr>
          <w:sz w:val="24"/>
        </w:rPr>
        <w:t xml:space="preserve"> the Roman Catholic Church in the Second Vatican Council</w:t>
      </w:r>
      <w:r>
        <w:rPr>
          <w:sz w:val="24"/>
        </w:rPr>
        <w:t xml:space="preserve"> (1962-5) led </w:t>
      </w:r>
      <w:r w:rsidR="00910AEE">
        <w:rPr>
          <w:sz w:val="24"/>
        </w:rPr>
        <w:t>c</w:t>
      </w:r>
      <w:r w:rsidR="00AB015A" w:rsidRPr="00397237">
        <w:rPr>
          <w:sz w:val="24"/>
        </w:rPr>
        <w:t>hurch leaders to revise their lectionary.  The Second Vatican Council</w:t>
      </w:r>
      <w:r w:rsidR="00E11FF3">
        <w:rPr>
          <w:sz w:val="24"/>
        </w:rPr>
        <w:t>'</w:t>
      </w:r>
      <w:r w:rsidR="00AB015A" w:rsidRPr="00397237">
        <w:rPr>
          <w:sz w:val="24"/>
        </w:rPr>
        <w:t xml:space="preserve">s </w:t>
      </w:r>
      <w:r w:rsidR="00E11FF3">
        <w:rPr>
          <w:sz w:val="24"/>
        </w:rPr>
        <w:t>"</w:t>
      </w:r>
      <w:r w:rsidR="00AB015A" w:rsidRPr="00397237">
        <w:rPr>
          <w:sz w:val="24"/>
        </w:rPr>
        <w:t>Constitution on the Sacred Liturgy</w:t>
      </w:r>
      <w:r w:rsidR="00E11FF3">
        <w:rPr>
          <w:sz w:val="24"/>
        </w:rPr>
        <w:t>"</w:t>
      </w:r>
      <w:r w:rsidR="00AB015A" w:rsidRPr="00397237">
        <w:rPr>
          <w:sz w:val="24"/>
        </w:rPr>
        <w:t xml:space="preserve"> declared </w:t>
      </w:r>
      <w:r w:rsidR="007A53A4">
        <w:rPr>
          <w:sz w:val="24"/>
        </w:rPr>
        <w:t>the</w:t>
      </w:r>
      <w:r w:rsidR="00AB015A" w:rsidRPr="00397237">
        <w:rPr>
          <w:sz w:val="24"/>
        </w:rPr>
        <w:t xml:space="preserve"> necessity </w:t>
      </w:r>
      <w:r w:rsidR="007A53A4">
        <w:rPr>
          <w:sz w:val="24"/>
        </w:rPr>
        <w:t>for this</w:t>
      </w:r>
      <w:r w:rsidR="00AB015A" w:rsidRPr="00397237">
        <w:rPr>
          <w:sz w:val="24"/>
        </w:rPr>
        <w:t>:</w:t>
      </w:r>
      <w:r w:rsidR="00AB015A" w:rsidRPr="00397237">
        <w:rPr>
          <w:rFonts w:eastAsiaTheme="minorEastAsia" w:hint="eastAsia"/>
          <w:sz w:val="24"/>
        </w:rPr>
        <w:t xml:space="preserve"> </w:t>
      </w:r>
      <w:r w:rsidR="00E11FF3">
        <w:rPr>
          <w:rFonts w:eastAsiaTheme="minorEastAsia"/>
          <w:sz w:val="24"/>
        </w:rPr>
        <w:t>"</w:t>
      </w:r>
      <w:r w:rsidR="00AB015A" w:rsidRPr="00397237">
        <w:rPr>
          <w:sz w:val="24"/>
        </w:rPr>
        <w:t>The treasures of the Bible are to be opened up more lavishly, so that a richer share in God</w:t>
      </w:r>
      <w:r w:rsidR="00E11FF3">
        <w:rPr>
          <w:sz w:val="24"/>
        </w:rPr>
        <w:t>'</w:t>
      </w:r>
      <w:r w:rsidR="00AB015A" w:rsidRPr="00397237">
        <w:rPr>
          <w:sz w:val="24"/>
        </w:rPr>
        <w:t>s word may be provided for the faithful.  In this way</w:t>
      </w:r>
      <w:r w:rsidR="00E11FF3">
        <w:rPr>
          <w:sz w:val="24"/>
        </w:rPr>
        <w:t>,</w:t>
      </w:r>
      <w:r w:rsidR="00AB015A" w:rsidRPr="00397237">
        <w:rPr>
          <w:sz w:val="24"/>
        </w:rPr>
        <w:t xml:space="preserve"> a more representative portion of </w:t>
      </w:r>
      <w:r w:rsidR="00AB015A" w:rsidRPr="00397237">
        <w:rPr>
          <w:sz w:val="24"/>
        </w:rPr>
        <w:lastRenderedPageBreak/>
        <w:t xml:space="preserve">Holy Scripture will be read to the people </w:t>
      </w:r>
      <w:r w:rsidR="00E11FF3">
        <w:rPr>
          <w:sz w:val="24"/>
        </w:rPr>
        <w:t>over</w:t>
      </w:r>
      <w:r w:rsidR="00AB015A" w:rsidRPr="00397237">
        <w:rPr>
          <w:sz w:val="24"/>
        </w:rPr>
        <w:t xml:space="preserve"> a prescribed number of years.</w:t>
      </w:r>
      <w:r w:rsidR="00E11FF3">
        <w:rPr>
          <w:rFonts w:eastAsiaTheme="minorEastAsia"/>
          <w:sz w:val="24"/>
        </w:rPr>
        <w:t>"</w:t>
      </w:r>
      <w:r w:rsidR="00AB015A">
        <w:rPr>
          <w:rStyle w:val="FootnoteReference"/>
          <w:sz w:val="24"/>
        </w:rPr>
        <w:footnoteReference w:id="2"/>
      </w:r>
      <w:r w:rsidR="00AB015A" w:rsidRPr="00397237">
        <w:rPr>
          <w:rFonts w:eastAsiaTheme="minorEastAsia" w:hint="eastAsia"/>
          <w:sz w:val="24"/>
        </w:rPr>
        <w:t xml:space="preserve">  </w:t>
      </w:r>
      <w:r w:rsidR="00AB015A" w:rsidRPr="00397237">
        <w:rPr>
          <w:sz w:val="24"/>
        </w:rPr>
        <w:t>Finally</w:t>
      </w:r>
      <w:r w:rsidR="007A53A4">
        <w:rPr>
          <w:sz w:val="24"/>
        </w:rPr>
        <w:t>,</w:t>
      </w:r>
      <w:r w:rsidR="00AB015A" w:rsidRPr="00397237">
        <w:rPr>
          <w:sz w:val="24"/>
        </w:rPr>
        <w:t xml:space="preserve"> in 1969</w:t>
      </w:r>
      <w:r w:rsidR="007A53A4">
        <w:rPr>
          <w:sz w:val="24"/>
        </w:rPr>
        <w:t>,</w:t>
      </w:r>
      <w:r w:rsidR="00AB015A" w:rsidRPr="00397237">
        <w:rPr>
          <w:sz w:val="24"/>
        </w:rPr>
        <w:t xml:space="preserve"> the Roman Catholic Church produced the </w:t>
      </w:r>
      <w:r w:rsidR="00AB015A" w:rsidRPr="00397237">
        <w:rPr>
          <w:i/>
          <w:sz w:val="24"/>
        </w:rPr>
        <w:t xml:space="preserve">Ordo </w:t>
      </w:r>
      <w:proofErr w:type="spellStart"/>
      <w:r w:rsidR="00AB015A" w:rsidRPr="00397237">
        <w:rPr>
          <w:i/>
          <w:sz w:val="24"/>
        </w:rPr>
        <w:t>lectionum</w:t>
      </w:r>
      <w:proofErr w:type="spellEnd"/>
      <w:r w:rsidR="00AB015A" w:rsidRPr="00397237">
        <w:rPr>
          <w:i/>
          <w:sz w:val="24"/>
        </w:rPr>
        <w:t xml:space="preserve"> </w:t>
      </w:r>
      <w:proofErr w:type="spellStart"/>
      <w:r w:rsidR="00AB015A" w:rsidRPr="00397237">
        <w:rPr>
          <w:i/>
          <w:sz w:val="24"/>
        </w:rPr>
        <w:t>Missae</w:t>
      </w:r>
      <w:proofErr w:type="spellEnd"/>
      <w:r w:rsidR="00E11FF3">
        <w:rPr>
          <w:i/>
          <w:sz w:val="24"/>
        </w:rPr>
        <w:t>,</w:t>
      </w:r>
      <w:r w:rsidR="00AB015A" w:rsidRPr="00397237">
        <w:rPr>
          <w:sz w:val="24"/>
        </w:rPr>
        <w:t xml:space="preserve"> based on the Roman-ecumenical three-year lectionary system.  </w:t>
      </w:r>
    </w:p>
    <w:p w14:paraId="3D2E178C" w14:textId="77777777" w:rsidR="00AB015A" w:rsidRPr="00397237" w:rsidRDefault="00AB015A" w:rsidP="00AB015A">
      <w:pPr>
        <w:pStyle w:val="ListParagraph"/>
        <w:tabs>
          <w:tab w:val="left" w:pos="990"/>
          <w:tab w:val="left" w:pos="1170"/>
        </w:tabs>
        <w:ind w:left="990" w:right="720"/>
        <w:jc w:val="both"/>
        <w:rPr>
          <w:sz w:val="24"/>
        </w:rPr>
      </w:pPr>
    </w:p>
    <w:p w14:paraId="2C4A2523" w14:textId="77777777" w:rsidR="00AB015A" w:rsidRPr="00D8705E" w:rsidRDefault="00AB015A" w:rsidP="00D8705E">
      <w:pPr>
        <w:pStyle w:val="ListParagraph"/>
        <w:numPr>
          <w:ilvl w:val="0"/>
          <w:numId w:val="33"/>
        </w:numPr>
        <w:ind w:right="720"/>
        <w:jc w:val="both"/>
        <w:rPr>
          <w:rFonts w:eastAsiaTheme="minorEastAsia"/>
          <w:sz w:val="24"/>
        </w:rPr>
      </w:pPr>
      <w:r w:rsidRPr="00D8705E">
        <w:rPr>
          <w:rFonts w:eastAsiaTheme="minorEastAsia" w:hint="eastAsia"/>
          <w:sz w:val="24"/>
        </w:rPr>
        <w:t xml:space="preserve">The Lectionary </w:t>
      </w:r>
      <w:r w:rsidR="00D8705E">
        <w:rPr>
          <w:rFonts w:eastAsiaTheme="minorEastAsia"/>
          <w:sz w:val="24"/>
        </w:rPr>
        <w:t xml:space="preserve">in </w:t>
      </w:r>
      <w:r w:rsidRPr="00D8705E">
        <w:rPr>
          <w:rFonts w:eastAsiaTheme="minorEastAsia" w:hint="eastAsia"/>
          <w:sz w:val="24"/>
        </w:rPr>
        <w:t>the Protestant Church:</w:t>
      </w:r>
    </w:p>
    <w:p w14:paraId="337F69EF" w14:textId="10F95B74" w:rsidR="00AB015A" w:rsidRDefault="00AB015A" w:rsidP="006B2E7B">
      <w:pPr>
        <w:pStyle w:val="ListParagraph"/>
        <w:numPr>
          <w:ilvl w:val="0"/>
          <w:numId w:val="16"/>
        </w:numPr>
        <w:rPr>
          <w:rFonts w:eastAsiaTheme="minorEastAsia"/>
          <w:sz w:val="24"/>
        </w:rPr>
      </w:pPr>
      <w:r w:rsidRPr="00397237">
        <w:rPr>
          <w:sz w:val="24"/>
        </w:rPr>
        <w:t>Protestant Ch</w:t>
      </w:r>
      <w:r w:rsidR="003A6018">
        <w:rPr>
          <w:sz w:val="24"/>
        </w:rPr>
        <w:t>urches</w:t>
      </w:r>
      <w:r w:rsidRPr="00397237">
        <w:rPr>
          <w:sz w:val="24"/>
        </w:rPr>
        <w:t xml:space="preserve"> ignor</w:t>
      </w:r>
      <w:r w:rsidR="002C14DD">
        <w:rPr>
          <w:sz w:val="24"/>
        </w:rPr>
        <w:t>ed</w:t>
      </w:r>
      <w:r w:rsidRPr="00397237">
        <w:rPr>
          <w:sz w:val="24"/>
        </w:rPr>
        <w:t xml:space="preserve"> the lectionary </w:t>
      </w:r>
      <w:r w:rsidR="007A53A4">
        <w:rPr>
          <w:sz w:val="24"/>
        </w:rPr>
        <w:t>after</w:t>
      </w:r>
      <w:r w:rsidRPr="00397237">
        <w:rPr>
          <w:sz w:val="24"/>
        </w:rPr>
        <w:t xml:space="preserve"> the 16th-century </w:t>
      </w:r>
      <w:r w:rsidR="002C14DD">
        <w:rPr>
          <w:sz w:val="24"/>
        </w:rPr>
        <w:t>r</w:t>
      </w:r>
      <w:r w:rsidRPr="00397237">
        <w:rPr>
          <w:sz w:val="24"/>
        </w:rPr>
        <w:t xml:space="preserve">eformers rejected the medieval church liturgy, including its use of the lectionary.  The </w:t>
      </w:r>
      <w:r w:rsidR="00D8705E">
        <w:rPr>
          <w:sz w:val="24"/>
        </w:rPr>
        <w:t>r</w:t>
      </w:r>
      <w:r w:rsidRPr="00397237">
        <w:rPr>
          <w:sz w:val="24"/>
        </w:rPr>
        <w:t xml:space="preserve">eformers declared </w:t>
      </w:r>
      <w:r w:rsidR="00E11FF3">
        <w:rPr>
          <w:sz w:val="24"/>
        </w:rPr>
        <w:t>"</w:t>
      </w:r>
      <w:r w:rsidRPr="00397237">
        <w:rPr>
          <w:i/>
          <w:sz w:val="24"/>
        </w:rPr>
        <w:t>sola scriptura</w:t>
      </w:r>
      <w:r w:rsidR="00E11FF3">
        <w:rPr>
          <w:sz w:val="24"/>
        </w:rPr>
        <w:t>"</w:t>
      </w:r>
      <w:r w:rsidR="003A6018">
        <w:rPr>
          <w:sz w:val="24"/>
        </w:rPr>
        <w:t xml:space="preserve"> (</w:t>
      </w:r>
      <w:r w:rsidR="00E11FF3">
        <w:rPr>
          <w:sz w:val="24"/>
        </w:rPr>
        <w:t>"</w:t>
      </w:r>
      <w:r w:rsidR="003A6018">
        <w:rPr>
          <w:sz w:val="24"/>
        </w:rPr>
        <w:t>by Scripture alone</w:t>
      </w:r>
      <w:r w:rsidR="00E11FF3">
        <w:rPr>
          <w:sz w:val="24"/>
        </w:rPr>
        <w:t>"</w:t>
      </w:r>
      <w:r w:rsidR="003A6018">
        <w:rPr>
          <w:sz w:val="24"/>
        </w:rPr>
        <w:t>).</w:t>
      </w:r>
      <w:r w:rsidRPr="00397237">
        <w:rPr>
          <w:sz w:val="24"/>
        </w:rPr>
        <w:t xml:space="preserve">  For example, </w:t>
      </w:r>
      <w:r w:rsidR="003A6018">
        <w:rPr>
          <w:sz w:val="24"/>
        </w:rPr>
        <w:t xml:space="preserve">John </w:t>
      </w:r>
      <w:r w:rsidRPr="00397237">
        <w:rPr>
          <w:sz w:val="24"/>
        </w:rPr>
        <w:t>Calvin never used the lectionar</w:t>
      </w:r>
      <w:r w:rsidR="007A53A4">
        <w:rPr>
          <w:sz w:val="24"/>
        </w:rPr>
        <w:t>y in worship.  Instead, he sought</w:t>
      </w:r>
      <w:r w:rsidRPr="00397237">
        <w:rPr>
          <w:sz w:val="24"/>
        </w:rPr>
        <w:t xml:space="preserve"> to preach </w:t>
      </w:r>
      <w:r w:rsidR="007A53A4">
        <w:rPr>
          <w:sz w:val="24"/>
        </w:rPr>
        <w:t xml:space="preserve">from </w:t>
      </w:r>
      <w:r w:rsidRPr="00397237">
        <w:rPr>
          <w:sz w:val="24"/>
        </w:rPr>
        <w:t xml:space="preserve">the entire </w:t>
      </w:r>
      <w:r w:rsidR="003A6018">
        <w:rPr>
          <w:sz w:val="24"/>
        </w:rPr>
        <w:t>Scriptures rather than</w:t>
      </w:r>
      <w:r w:rsidR="007A53A4">
        <w:rPr>
          <w:sz w:val="24"/>
        </w:rPr>
        <w:t xml:space="preserve"> from </w:t>
      </w:r>
      <w:r w:rsidR="003A6018">
        <w:rPr>
          <w:sz w:val="24"/>
        </w:rPr>
        <w:t>selected verses in the lectionary</w:t>
      </w:r>
      <w:r w:rsidRPr="00397237">
        <w:rPr>
          <w:sz w:val="24"/>
        </w:rPr>
        <w:t xml:space="preserve">.  </w:t>
      </w:r>
      <w:r w:rsidR="00E11FF3">
        <w:rPr>
          <w:sz w:val="24"/>
        </w:rPr>
        <w:t>He preached from the Hebrew Bible during the weekday services</w:t>
      </w:r>
      <w:r w:rsidRPr="00397237">
        <w:rPr>
          <w:sz w:val="24"/>
        </w:rPr>
        <w:t xml:space="preserve"> beginning </w:t>
      </w:r>
      <w:r w:rsidR="007A53A4">
        <w:rPr>
          <w:sz w:val="24"/>
        </w:rPr>
        <w:t xml:space="preserve">at </w:t>
      </w:r>
      <w:r w:rsidRPr="00397237">
        <w:rPr>
          <w:sz w:val="24"/>
        </w:rPr>
        <w:t>Genesis Chapter 1</w:t>
      </w:r>
      <w:r w:rsidR="003A6018">
        <w:rPr>
          <w:sz w:val="24"/>
        </w:rPr>
        <w:t>,</w:t>
      </w:r>
      <w:r w:rsidRPr="00397237">
        <w:rPr>
          <w:sz w:val="24"/>
        </w:rPr>
        <w:t xml:space="preserve"> verse 1.  During the Sunday morning services, he preached the </w:t>
      </w:r>
      <w:r w:rsidR="003A6018">
        <w:rPr>
          <w:sz w:val="24"/>
        </w:rPr>
        <w:t>G</w:t>
      </w:r>
      <w:r w:rsidRPr="00397237">
        <w:rPr>
          <w:sz w:val="24"/>
        </w:rPr>
        <w:t xml:space="preserve">ospels, </w:t>
      </w:r>
      <w:r w:rsidR="00E11FF3">
        <w:rPr>
          <w:sz w:val="24"/>
        </w:rPr>
        <w:t>start</w:t>
      </w:r>
      <w:r w:rsidRPr="00397237">
        <w:rPr>
          <w:sz w:val="24"/>
        </w:rPr>
        <w:t xml:space="preserve">ing </w:t>
      </w:r>
      <w:r w:rsidR="007A53A4">
        <w:rPr>
          <w:sz w:val="24"/>
        </w:rPr>
        <w:t>at</w:t>
      </w:r>
      <w:r w:rsidRPr="00397237">
        <w:rPr>
          <w:sz w:val="24"/>
        </w:rPr>
        <w:t xml:space="preserve"> Matthew Chapter 1</w:t>
      </w:r>
      <w:r w:rsidR="003A6018">
        <w:rPr>
          <w:sz w:val="24"/>
        </w:rPr>
        <w:t>,</w:t>
      </w:r>
      <w:r w:rsidRPr="00397237">
        <w:rPr>
          <w:sz w:val="24"/>
        </w:rPr>
        <w:t xml:space="preserve"> verse 1.  </w:t>
      </w:r>
      <w:r>
        <w:rPr>
          <w:rFonts w:eastAsiaTheme="minorEastAsia" w:hint="eastAsia"/>
          <w:sz w:val="24"/>
        </w:rPr>
        <w:t>H</w:t>
      </w:r>
      <w:r w:rsidRPr="00397237">
        <w:rPr>
          <w:sz w:val="24"/>
        </w:rPr>
        <w:t xml:space="preserve">is reading method is called </w:t>
      </w:r>
      <w:r w:rsidRPr="00397237">
        <w:rPr>
          <w:i/>
          <w:sz w:val="24"/>
        </w:rPr>
        <w:t>lectio continua</w:t>
      </w:r>
      <w:r w:rsidRPr="00397237">
        <w:rPr>
          <w:sz w:val="24"/>
        </w:rPr>
        <w:t xml:space="preserve">, which means </w:t>
      </w:r>
      <w:r w:rsidR="00E11FF3">
        <w:rPr>
          <w:sz w:val="24"/>
        </w:rPr>
        <w:t>"</w:t>
      </w:r>
      <w:r w:rsidRPr="00397237">
        <w:rPr>
          <w:sz w:val="24"/>
        </w:rPr>
        <w:t>continuous reading</w:t>
      </w:r>
      <w:r w:rsidR="003A6018">
        <w:rPr>
          <w:sz w:val="24"/>
        </w:rPr>
        <w:t>,</w:t>
      </w:r>
      <w:r w:rsidR="00E11FF3">
        <w:rPr>
          <w:sz w:val="24"/>
        </w:rPr>
        <w:t>"</w:t>
      </w:r>
      <w:r w:rsidRPr="00397237">
        <w:rPr>
          <w:sz w:val="24"/>
        </w:rPr>
        <w:t xml:space="preserve"> </w:t>
      </w:r>
      <w:r w:rsidR="00E11FF3">
        <w:rPr>
          <w:sz w:val="24"/>
        </w:rPr>
        <w:t>straight through the book verse by verse</w:t>
      </w:r>
      <w:r>
        <w:rPr>
          <w:rFonts w:eastAsiaTheme="minorEastAsia" w:hint="eastAsia"/>
          <w:sz w:val="24"/>
        </w:rPr>
        <w:t>.</w:t>
      </w:r>
    </w:p>
    <w:p w14:paraId="3A0FD4D5" w14:textId="4049634F" w:rsidR="00E47F72" w:rsidRPr="00E47F72" w:rsidRDefault="003A6018" w:rsidP="006B2E7B">
      <w:pPr>
        <w:pStyle w:val="ListParagraph"/>
        <w:numPr>
          <w:ilvl w:val="0"/>
          <w:numId w:val="16"/>
        </w:numPr>
        <w:rPr>
          <w:sz w:val="24"/>
        </w:rPr>
      </w:pPr>
      <w:r>
        <w:rPr>
          <w:rFonts w:eastAsiaTheme="minorEastAsia"/>
          <w:sz w:val="24"/>
        </w:rPr>
        <w:t xml:space="preserve">The Pietist </w:t>
      </w:r>
      <w:r w:rsidR="00E11FF3">
        <w:rPr>
          <w:rFonts w:eastAsiaTheme="minorEastAsia"/>
          <w:sz w:val="24"/>
        </w:rPr>
        <w:t>m</w:t>
      </w:r>
      <w:r>
        <w:rPr>
          <w:rFonts w:eastAsiaTheme="minorEastAsia"/>
          <w:sz w:val="24"/>
        </w:rPr>
        <w:t>ovement in the 17</w:t>
      </w:r>
      <w:r w:rsidR="007A53A4">
        <w:rPr>
          <w:rFonts w:eastAsiaTheme="minorEastAsia"/>
          <w:sz w:val="24"/>
        </w:rPr>
        <w:t>th</w:t>
      </w:r>
      <w:r>
        <w:rPr>
          <w:rFonts w:eastAsiaTheme="minorEastAsia"/>
          <w:sz w:val="24"/>
        </w:rPr>
        <w:t xml:space="preserve"> century</w:t>
      </w:r>
      <w:r w:rsidR="00E47F72">
        <w:rPr>
          <w:rFonts w:eastAsiaTheme="minorEastAsia"/>
          <w:sz w:val="24"/>
        </w:rPr>
        <w:t>, the First and the Second Awakenings in the 18</w:t>
      </w:r>
      <w:r w:rsidR="007A53A4">
        <w:rPr>
          <w:rFonts w:eastAsiaTheme="minorEastAsia"/>
          <w:sz w:val="24"/>
        </w:rPr>
        <w:t>th</w:t>
      </w:r>
      <w:r w:rsidR="00E47F72">
        <w:rPr>
          <w:rFonts w:eastAsiaTheme="minorEastAsia"/>
          <w:sz w:val="24"/>
        </w:rPr>
        <w:t xml:space="preserve"> and 19</w:t>
      </w:r>
      <w:r w:rsidR="007A53A4">
        <w:rPr>
          <w:rFonts w:eastAsiaTheme="minorEastAsia"/>
          <w:sz w:val="24"/>
        </w:rPr>
        <w:t>th</w:t>
      </w:r>
      <w:r w:rsidR="00E47F72">
        <w:rPr>
          <w:rFonts w:eastAsiaTheme="minorEastAsia"/>
          <w:sz w:val="24"/>
        </w:rPr>
        <w:t xml:space="preserve"> centuries, </w:t>
      </w:r>
      <w:r>
        <w:rPr>
          <w:rFonts w:eastAsiaTheme="minorEastAsia"/>
          <w:sz w:val="24"/>
        </w:rPr>
        <w:t xml:space="preserve">and </w:t>
      </w:r>
      <w:r w:rsidR="007A53A4">
        <w:rPr>
          <w:rFonts w:eastAsiaTheme="minorEastAsia"/>
          <w:sz w:val="24"/>
        </w:rPr>
        <w:t xml:space="preserve">the </w:t>
      </w:r>
      <w:r>
        <w:rPr>
          <w:rFonts w:eastAsiaTheme="minorEastAsia"/>
          <w:sz w:val="24"/>
        </w:rPr>
        <w:t xml:space="preserve">charismatic </w:t>
      </w:r>
      <w:r w:rsidR="00E47F72">
        <w:rPr>
          <w:rFonts w:eastAsiaTheme="minorEastAsia"/>
          <w:sz w:val="24"/>
        </w:rPr>
        <w:t xml:space="preserve">Pentecostal </w:t>
      </w:r>
      <w:r>
        <w:rPr>
          <w:rFonts w:eastAsiaTheme="minorEastAsia"/>
          <w:sz w:val="24"/>
        </w:rPr>
        <w:t xml:space="preserve">movements in the </w:t>
      </w:r>
      <w:r w:rsidR="00E47F72">
        <w:rPr>
          <w:rFonts w:eastAsiaTheme="minorEastAsia"/>
          <w:sz w:val="24"/>
        </w:rPr>
        <w:t>20</w:t>
      </w:r>
      <w:r w:rsidR="00E47F72" w:rsidRPr="00E47F72">
        <w:rPr>
          <w:rFonts w:eastAsiaTheme="minorEastAsia"/>
          <w:sz w:val="24"/>
          <w:vertAlign w:val="superscript"/>
        </w:rPr>
        <w:t>t</w:t>
      </w:r>
      <w:r w:rsidR="00E47F72">
        <w:rPr>
          <w:rFonts w:eastAsiaTheme="minorEastAsia"/>
          <w:sz w:val="24"/>
          <w:vertAlign w:val="superscript"/>
        </w:rPr>
        <w:t xml:space="preserve">h </w:t>
      </w:r>
      <w:r w:rsidR="00E47F72">
        <w:rPr>
          <w:rFonts w:eastAsiaTheme="minorEastAsia" w:hint="eastAsia"/>
          <w:sz w:val="24"/>
        </w:rPr>
        <w:t xml:space="preserve">century </w:t>
      </w:r>
      <w:r w:rsidR="007A53A4">
        <w:rPr>
          <w:rFonts w:eastAsiaTheme="minorEastAsia"/>
          <w:sz w:val="24"/>
        </w:rPr>
        <w:t xml:space="preserve">all </w:t>
      </w:r>
      <w:r w:rsidR="00E47F72">
        <w:rPr>
          <w:rFonts w:eastAsiaTheme="minorEastAsia" w:hint="eastAsia"/>
          <w:sz w:val="24"/>
        </w:rPr>
        <w:t xml:space="preserve">stressed the significance </w:t>
      </w:r>
      <w:r w:rsidR="007A53A4">
        <w:rPr>
          <w:rFonts w:eastAsiaTheme="minorEastAsia"/>
          <w:sz w:val="24"/>
        </w:rPr>
        <w:t xml:space="preserve">of </w:t>
      </w:r>
      <w:r w:rsidR="00E47F72">
        <w:rPr>
          <w:rFonts w:eastAsiaTheme="minorEastAsia" w:hint="eastAsia"/>
          <w:sz w:val="24"/>
        </w:rPr>
        <w:t>the inward experience of the Holy Spirit</w:t>
      </w:r>
      <w:r w:rsidR="00E11FF3">
        <w:rPr>
          <w:rFonts w:eastAsiaTheme="minorEastAsia"/>
          <w:sz w:val="24"/>
        </w:rPr>
        <w:t>.  It</w:t>
      </w:r>
      <w:r w:rsidR="00E47F72">
        <w:rPr>
          <w:rFonts w:eastAsiaTheme="minorEastAsia" w:hint="eastAsia"/>
          <w:sz w:val="24"/>
        </w:rPr>
        <w:t xml:space="preserve"> encouraged preachers to </w:t>
      </w:r>
      <w:r w:rsidR="00CF29E3">
        <w:rPr>
          <w:rFonts w:eastAsiaTheme="minorEastAsia"/>
          <w:sz w:val="24"/>
        </w:rPr>
        <w:t>select the</w:t>
      </w:r>
      <w:r w:rsidR="007A53A4">
        <w:rPr>
          <w:rFonts w:eastAsiaTheme="minorEastAsia"/>
          <w:sz w:val="24"/>
        </w:rPr>
        <w:t>ir</w:t>
      </w:r>
      <w:r w:rsidR="00CF29E3">
        <w:rPr>
          <w:rFonts w:eastAsiaTheme="minorEastAsia"/>
          <w:sz w:val="24"/>
        </w:rPr>
        <w:t xml:space="preserve"> text</w:t>
      </w:r>
      <w:r w:rsidR="007A53A4">
        <w:rPr>
          <w:rFonts w:eastAsiaTheme="minorEastAsia"/>
          <w:sz w:val="24"/>
        </w:rPr>
        <w:t>s</w:t>
      </w:r>
      <w:r w:rsidR="00CF29E3">
        <w:rPr>
          <w:rFonts w:eastAsiaTheme="minorEastAsia"/>
          <w:sz w:val="24"/>
        </w:rPr>
        <w:t xml:space="preserve"> </w:t>
      </w:r>
      <w:r w:rsidR="00E47F72">
        <w:rPr>
          <w:rFonts w:eastAsiaTheme="minorEastAsia" w:hint="eastAsia"/>
          <w:sz w:val="24"/>
        </w:rPr>
        <w:t xml:space="preserve">as the Spirit led, rather than </w:t>
      </w:r>
      <w:r w:rsidR="00E47F72">
        <w:rPr>
          <w:rFonts w:eastAsiaTheme="minorEastAsia"/>
          <w:sz w:val="24"/>
        </w:rPr>
        <w:t xml:space="preserve">preaching </w:t>
      </w:r>
      <w:r w:rsidR="003451EE">
        <w:rPr>
          <w:rFonts w:eastAsiaTheme="minorEastAsia"/>
          <w:sz w:val="24"/>
        </w:rPr>
        <w:t>from pre-</w:t>
      </w:r>
      <w:r w:rsidR="00E47F72">
        <w:rPr>
          <w:rFonts w:eastAsiaTheme="minorEastAsia" w:hint="eastAsia"/>
          <w:sz w:val="24"/>
        </w:rPr>
        <w:t>a</w:t>
      </w:r>
      <w:r w:rsidR="00CF29E3">
        <w:rPr>
          <w:rFonts w:eastAsiaTheme="minorEastAsia"/>
          <w:sz w:val="24"/>
        </w:rPr>
        <w:t xml:space="preserve">ssigned </w:t>
      </w:r>
      <w:r w:rsidR="007A53A4">
        <w:rPr>
          <w:rFonts w:eastAsiaTheme="minorEastAsia"/>
          <w:sz w:val="24"/>
        </w:rPr>
        <w:t>passages</w:t>
      </w:r>
      <w:r w:rsidR="00E47F72">
        <w:rPr>
          <w:rFonts w:eastAsiaTheme="minorEastAsia"/>
          <w:sz w:val="24"/>
        </w:rPr>
        <w:t xml:space="preserve"> in the lectionary.  </w:t>
      </w:r>
    </w:p>
    <w:p w14:paraId="0C64D582" w14:textId="00B085CC" w:rsidR="00AB015A" w:rsidRPr="00E47F72" w:rsidRDefault="00E47F72" w:rsidP="007A13B4">
      <w:pPr>
        <w:pStyle w:val="ListParagraph"/>
        <w:numPr>
          <w:ilvl w:val="0"/>
          <w:numId w:val="16"/>
        </w:numPr>
        <w:overflowPunct/>
        <w:autoSpaceDE/>
        <w:autoSpaceDN/>
        <w:adjustRightInd/>
        <w:rPr>
          <w:sz w:val="24"/>
          <w:szCs w:val="24"/>
        </w:rPr>
      </w:pPr>
      <w:r w:rsidRPr="00E47F72">
        <w:rPr>
          <w:sz w:val="24"/>
        </w:rPr>
        <w:t>T</w:t>
      </w:r>
      <w:r w:rsidR="00AB015A" w:rsidRPr="00E47F72">
        <w:rPr>
          <w:sz w:val="24"/>
        </w:rPr>
        <w:t>he Roman Catholic Church</w:t>
      </w:r>
      <w:r w:rsidR="00E11FF3">
        <w:rPr>
          <w:sz w:val="24"/>
        </w:rPr>
        <w:t>'</w:t>
      </w:r>
      <w:r w:rsidR="00AB015A" w:rsidRPr="00E47F72">
        <w:rPr>
          <w:sz w:val="24"/>
        </w:rPr>
        <w:t xml:space="preserve">s revision of the lectionary </w:t>
      </w:r>
      <w:r w:rsidRPr="00E47F72">
        <w:rPr>
          <w:sz w:val="24"/>
        </w:rPr>
        <w:t xml:space="preserve">at Vatican II </w:t>
      </w:r>
      <w:r w:rsidR="00AB015A" w:rsidRPr="00E47F72">
        <w:rPr>
          <w:sz w:val="24"/>
        </w:rPr>
        <w:t xml:space="preserve">challenged Protestant churches to </w:t>
      </w:r>
      <w:r w:rsidRPr="00E47F72">
        <w:rPr>
          <w:sz w:val="24"/>
        </w:rPr>
        <w:t xml:space="preserve">reconsider the place of the </w:t>
      </w:r>
      <w:r w:rsidR="007A53A4">
        <w:rPr>
          <w:sz w:val="24"/>
        </w:rPr>
        <w:t>S</w:t>
      </w:r>
      <w:r w:rsidRPr="00E47F72">
        <w:rPr>
          <w:sz w:val="24"/>
        </w:rPr>
        <w:t xml:space="preserve">criptures in public worship and led them to </w:t>
      </w:r>
      <w:r w:rsidR="007A53A4">
        <w:rPr>
          <w:sz w:val="24"/>
        </w:rPr>
        <w:t>produce</w:t>
      </w:r>
      <w:r w:rsidRPr="00E47F72">
        <w:rPr>
          <w:sz w:val="24"/>
        </w:rPr>
        <w:t xml:space="preserve"> </w:t>
      </w:r>
      <w:r w:rsidR="00AB015A" w:rsidRPr="00E47F72">
        <w:rPr>
          <w:sz w:val="24"/>
        </w:rPr>
        <w:t xml:space="preserve">their lectionaries.  In the 1970s, the Presbyterian, Lutheran, Episcopal, UMC, DC, and UCC churches made their worship books based on the original Roman lectionary system.  Although these churches had their </w:t>
      </w:r>
      <w:r w:rsidR="00E11FF3">
        <w:rPr>
          <w:sz w:val="24"/>
        </w:rPr>
        <w:t>l</w:t>
      </w:r>
      <w:r w:rsidR="00AB015A" w:rsidRPr="00E47F72">
        <w:rPr>
          <w:sz w:val="24"/>
        </w:rPr>
        <w:t xml:space="preserve">ectionaries, the ecumenical </w:t>
      </w:r>
      <w:r w:rsidR="00E11FF3">
        <w:rPr>
          <w:sz w:val="24"/>
        </w:rPr>
        <w:t>S</w:t>
      </w:r>
      <w:r w:rsidR="00AB015A" w:rsidRPr="00E47F72">
        <w:rPr>
          <w:sz w:val="24"/>
        </w:rPr>
        <w:t xml:space="preserve">pirit inspired </w:t>
      </w:r>
      <w:r w:rsidR="007A53A4">
        <w:rPr>
          <w:sz w:val="24"/>
        </w:rPr>
        <w:t>thirteen</w:t>
      </w:r>
      <w:r w:rsidR="00AB015A" w:rsidRPr="00E47F72">
        <w:rPr>
          <w:sz w:val="24"/>
        </w:rPr>
        <w:t xml:space="preserve"> Protestant churches in Canada and the U.S. to convene the </w:t>
      </w:r>
      <w:r w:rsidR="00E11FF3">
        <w:rPr>
          <w:sz w:val="24"/>
        </w:rPr>
        <w:t>"</w:t>
      </w:r>
      <w:r w:rsidR="00AB015A" w:rsidRPr="00E47F72">
        <w:rPr>
          <w:sz w:val="24"/>
        </w:rPr>
        <w:t>North American Consultation on Common Texts</w:t>
      </w:r>
      <w:r w:rsidR="00E11FF3">
        <w:rPr>
          <w:sz w:val="24"/>
        </w:rPr>
        <w:t>"</w:t>
      </w:r>
      <w:r w:rsidR="00AB015A" w:rsidRPr="00E47F72">
        <w:rPr>
          <w:sz w:val="24"/>
        </w:rPr>
        <w:t xml:space="preserve"> in Washington, D.C.</w:t>
      </w:r>
      <w:r w:rsidR="00E11FF3">
        <w:rPr>
          <w:sz w:val="24"/>
        </w:rPr>
        <w:t>,</w:t>
      </w:r>
      <w:r w:rsidR="00AB015A" w:rsidRPr="00E47F72">
        <w:rPr>
          <w:sz w:val="24"/>
        </w:rPr>
        <w:t xml:space="preserve"> in 1978.  Membership of the consultation included pastors and scholars from the Roman Catholic, Episcopal, Presbyterian, Lutheran</w:t>
      </w:r>
      <w:r w:rsidR="00E11FF3">
        <w:rPr>
          <w:sz w:val="24"/>
        </w:rPr>
        <w:t>,</w:t>
      </w:r>
      <w:r w:rsidR="00AB015A" w:rsidRPr="00E47F72">
        <w:rPr>
          <w:sz w:val="24"/>
        </w:rPr>
        <w:t xml:space="preserve"> and U</w:t>
      </w:r>
      <w:r w:rsidR="00E11FF3">
        <w:rPr>
          <w:sz w:val="24"/>
        </w:rPr>
        <w:t>.M.</w:t>
      </w:r>
      <w:r w:rsidR="00AB015A" w:rsidRPr="00E47F72">
        <w:rPr>
          <w:sz w:val="24"/>
        </w:rPr>
        <w:t xml:space="preserve"> churches.  The committee finally developed and published the </w:t>
      </w:r>
      <w:r w:rsidR="00AB015A" w:rsidRPr="00E47F72">
        <w:rPr>
          <w:i/>
          <w:sz w:val="24"/>
        </w:rPr>
        <w:t>Common Lectionary</w:t>
      </w:r>
      <w:r>
        <w:rPr>
          <w:sz w:val="24"/>
        </w:rPr>
        <w:t xml:space="preserve"> in 1983.</w:t>
      </w:r>
      <w:r w:rsidR="00E11FF3">
        <w:rPr>
          <w:sz w:val="24"/>
        </w:rPr>
        <w:t xml:space="preserve"> </w:t>
      </w:r>
      <w:r>
        <w:rPr>
          <w:sz w:val="24"/>
        </w:rPr>
        <w:t xml:space="preserve"> </w:t>
      </w:r>
      <w:r w:rsidR="00AB015A" w:rsidRPr="00E47F72">
        <w:rPr>
          <w:sz w:val="24"/>
        </w:rPr>
        <w:t xml:space="preserve">It </w:t>
      </w:r>
      <w:r w:rsidR="00CF29E3">
        <w:rPr>
          <w:sz w:val="24"/>
        </w:rPr>
        <w:t>followed the Roman Catholic model of the</w:t>
      </w:r>
      <w:r w:rsidR="00AB015A" w:rsidRPr="00E47F72">
        <w:rPr>
          <w:sz w:val="24"/>
        </w:rPr>
        <w:t xml:space="preserve"> three-year lectionary system but </w:t>
      </w:r>
      <w:r w:rsidR="00CF29E3">
        <w:rPr>
          <w:sz w:val="24"/>
        </w:rPr>
        <w:t>had</w:t>
      </w:r>
      <w:r w:rsidR="00AB015A" w:rsidRPr="00E47F72">
        <w:rPr>
          <w:sz w:val="24"/>
        </w:rPr>
        <w:t xml:space="preserve"> its modifications, especially in </w:t>
      </w:r>
      <w:r w:rsidR="00E11FF3">
        <w:rPr>
          <w:sz w:val="24"/>
        </w:rPr>
        <w:t>selecting</w:t>
      </w:r>
      <w:r w:rsidR="00B222AF">
        <w:rPr>
          <w:sz w:val="24"/>
        </w:rPr>
        <w:t xml:space="preserve"> Hebrew Bible</w:t>
      </w:r>
      <w:r w:rsidR="00CF29E3">
        <w:rPr>
          <w:sz w:val="24"/>
        </w:rPr>
        <w:t xml:space="preserve"> passages</w:t>
      </w:r>
      <w:r w:rsidR="00AB015A" w:rsidRPr="00E47F72">
        <w:rPr>
          <w:sz w:val="24"/>
        </w:rPr>
        <w:t xml:space="preserve">. </w:t>
      </w:r>
      <w:r w:rsidR="00AB015A" w:rsidRPr="00E47F72">
        <w:rPr>
          <w:rFonts w:eastAsiaTheme="minorEastAsia" w:hint="eastAsia"/>
          <w:sz w:val="24"/>
        </w:rPr>
        <w:t xml:space="preserve"> </w:t>
      </w:r>
    </w:p>
    <w:p w14:paraId="135FA5CF" w14:textId="2ED3E420" w:rsidR="00AB015A" w:rsidRPr="008E725B" w:rsidRDefault="00AB015A" w:rsidP="006B2E7B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E725B">
        <w:rPr>
          <w:sz w:val="24"/>
        </w:rPr>
        <w:t>The Common Lectionary went through a testing period of three complete cycles, or nine years total.</w:t>
      </w:r>
      <w:r w:rsidR="00E11FF3">
        <w:rPr>
          <w:sz w:val="24"/>
        </w:rPr>
        <w:t xml:space="preserve"> </w:t>
      </w:r>
      <w:r w:rsidRPr="008E725B">
        <w:rPr>
          <w:sz w:val="24"/>
        </w:rPr>
        <w:t xml:space="preserve"> </w:t>
      </w:r>
      <w:r w:rsidR="00E11FF3">
        <w:rPr>
          <w:sz w:val="24"/>
        </w:rPr>
        <w:t>Finally, a</w:t>
      </w:r>
      <w:r w:rsidRPr="008E725B">
        <w:rPr>
          <w:sz w:val="24"/>
        </w:rPr>
        <w:t>fter several years of evaluation,</w:t>
      </w:r>
      <w:r w:rsidR="003F7A44">
        <w:rPr>
          <w:sz w:val="24"/>
        </w:rPr>
        <w:t xml:space="preserve"> </w:t>
      </w:r>
      <w:r w:rsidR="003F7A44" w:rsidRPr="00CF29E3">
        <w:rPr>
          <w:b/>
          <w:sz w:val="24"/>
        </w:rPr>
        <w:t xml:space="preserve">the Revised Common Lectionary </w:t>
      </w:r>
      <w:r w:rsidRPr="00CF29E3">
        <w:rPr>
          <w:b/>
          <w:sz w:val="24"/>
        </w:rPr>
        <w:t>(RCL) was published in 199</w:t>
      </w:r>
      <w:r w:rsidR="00E11FF3">
        <w:rPr>
          <w:b/>
          <w:sz w:val="24"/>
        </w:rPr>
        <w:t>4</w:t>
      </w:r>
      <w:r w:rsidRPr="008E725B">
        <w:rPr>
          <w:sz w:val="24"/>
        </w:rPr>
        <w:t xml:space="preserve"> </w:t>
      </w:r>
      <w:r w:rsidR="00B222AF">
        <w:rPr>
          <w:sz w:val="24"/>
        </w:rPr>
        <w:t xml:space="preserve">and </w:t>
      </w:r>
      <w:r w:rsidRPr="008E725B">
        <w:rPr>
          <w:sz w:val="24"/>
        </w:rPr>
        <w:t xml:space="preserve">is </w:t>
      </w:r>
      <w:r w:rsidR="00CF29E3">
        <w:rPr>
          <w:sz w:val="24"/>
        </w:rPr>
        <w:t xml:space="preserve">currently </w:t>
      </w:r>
      <w:r w:rsidRPr="008E725B">
        <w:rPr>
          <w:sz w:val="24"/>
        </w:rPr>
        <w:t xml:space="preserve">used </w:t>
      </w:r>
      <w:r w:rsidR="00CF29E3">
        <w:rPr>
          <w:sz w:val="24"/>
        </w:rPr>
        <w:t>by</w:t>
      </w:r>
      <w:r w:rsidRPr="008E725B">
        <w:rPr>
          <w:sz w:val="24"/>
        </w:rPr>
        <w:t xml:space="preserve"> most</w:t>
      </w:r>
      <w:r w:rsidR="00CF29E3">
        <w:rPr>
          <w:sz w:val="24"/>
        </w:rPr>
        <w:t xml:space="preserve"> Protestant</w:t>
      </w:r>
      <w:r w:rsidRPr="008E725B">
        <w:rPr>
          <w:sz w:val="24"/>
        </w:rPr>
        <w:t xml:space="preserve"> churches.</w:t>
      </w:r>
      <w:r>
        <w:rPr>
          <w:rStyle w:val="FootnoteReference"/>
          <w:sz w:val="24"/>
        </w:rPr>
        <w:footnoteReference w:id="3"/>
      </w:r>
      <w:r w:rsidRPr="008E725B">
        <w:rPr>
          <w:sz w:val="24"/>
        </w:rPr>
        <w:t xml:space="preserve"> </w:t>
      </w:r>
    </w:p>
    <w:p w14:paraId="5768B7E9" w14:textId="77777777" w:rsidR="00AB015A" w:rsidRDefault="00AB015A" w:rsidP="00AB015A">
      <w:pPr>
        <w:rPr>
          <w:rFonts w:eastAsiaTheme="minorEastAsia"/>
        </w:rPr>
      </w:pPr>
    </w:p>
    <w:p w14:paraId="67644AF2" w14:textId="77777777" w:rsidR="003F7A44" w:rsidRDefault="003F7A44" w:rsidP="003F7A44">
      <w:pPr>
        <w:jc w:val="center"/>
        <w:rPr>
          <w:sz w:val="24"/>
          <w:u w:val="single"/>
        </w:rPr>
      </w:pPr>
    </w:p>
    <w:p w14:paraId="0D9C15EF" w14:textId="77777777" w:rsidR="00AB015A" w:rsidRDefault="00AB015A" w:rsidP="003F7A44">
      <w:pPr>
        <w:jc w:val="center"/>
        <w:rPr>
          <w:rFonts w:eastAsiaTheme="minorEastAsia"/>
          <w:sz w:val="24"/>
          <w:u w:val="single"/>
        </w:rPr>
      </w:pPr>
      <w:r w:rsidRPr="003F7A44">
        <w:rPr>
          <w:sz w:val="24"/>
          <w:u w:val="single"/>
        </w:rPr>
        <w:t>The Structure of the R</w:t>
      </w:r>
      <w:r w:rsidRPr="003F7A44">
        <w:rPr>
          <w:rFonts w:eastAsiaTheme="minorEastAsia" w:hint="eastAsia"/>
          <w:sz w:val="24"/>
          <w:u w:val="single"/>
        </w:rPr>
        <w:t xml:space="preserve">evised </w:t>
      </w:r>
      <w:r w:rsidRPr="003F7A44">
        <w:rPr>
          <w:sz w:val="24"/>
          <w:u w:val="single"/>
        </w:rPr>
        <w:t>C</w:t>
      </w:r>
      <w:r w:rsidRPr="003F7A44">
        <w:rPr>
          <w:rFonts w:eastAsiaTheme="minorEastAsia" w:hint="eastAsia"/>
          <w:sz w:val="24"/>
          <w:u w:val="single"/>
        </w:rPr>
        <w:t xml:space="preserve">ommon </w:t>
      </w:r>
      <w:r w:rsidRPr="003F7A44">
        <w:rPr>
          <w:sz w:val="24"/>
          <w:u w:val="single"/>
        </w:rPr>
        <w:t>L</w:t>
      </w:r>
      <w:r w:rsidRPr="003F7A44">
        <w:rPr>
          <w:rFonts w:eastAsiaTheme="minorEastAsia" w:hint="eastAsia"/>
          <w:sz w:val="24"/>
          <w:u w:val="single"/>
        </w:rPr>
        <w:t>ectionary</w:t>
      </w:r>
    </w:p>
    <w:p w14:paraId="38023A81" w14:textId="77777777" w:rsidR="006B2E7B" w:rsidRDefault="006B2E7B" w:rsidP="006B2E7B">
      <w:pPr>
        <w:rPr>
          <w:rFonts w:eastAsiaTheme="minorEastAsia"/>
          <w:sz w:val="24"/>
        </w:rPr>
      </w:pPr>
    </w:p>
    <w:p w14:paraId="488B480C" w14:textId="77777777" w:rsidR="003F7A44" w:rsidRDefault="006B2E7B" w:rsidP="006B2E7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The </w:t>
      </w:r>
      <w:r w:rsidR="00CF29E3">
        <w:rPr>
          <w:rFonts w:eastAsiaTheme="minorEastAsia"/>
          <w:sz w:val="24"/>
        </w:rPr>
        <w:t>RCL is</w:t>
      </w:r>
      <w:r>
        <w:rPr>
          <w:rFonts w:eastAsiaTheme="minorEastAsia"/>
          <w:sz w:val="24"/>
        </w:rPr>
        <w:t xml:space="preserve"> organized based on the following </w:t>
      </w:r>
      <w:r w:rsidR="00B222AF">
        <w:rPr>
          <w:rFonts w:eastAsiaTheme="minorEastAsia"/>
          <w:sz w:val="24"/>
        </w:rPr>
        <w:t>five</w:t>
      </w:r>
      <w:r>
        <w:rPr>
          <w:rFonts w:eastAsiaTheme="minorEastAsia"/>
          <w:sz w:val="24"/>
        </w:rPr>
        <w:t xml:space="preserve"> principles:</w:t>
      </w:r>
    </w:p>
    <w:p w14:paraId="2257BE64" w14:textId="77777777" w:rsidR="006B2E7B" w:rsidRPr="006B2E7B" w:rsidRDefault="006B2E7B" w:rsidP="006B2E7B">
      <w:pPr>
        <w:rPr>
          <w:rFonts w:eastAsiaTheme="minorEastAsia"/>
          <w:sz w:val="24"/>
        </w:rPr>
      </w:pPr>
    </w:p>
    <w:p w14:paraId="1B2FC77D" w14:textId="1693151A" w:rsidR="003F7A44" w:rsidRPr="003F7A44" w:rsidRDefault="00AB015A" w:rsidP="006B2E7B">
      <w:pPr>
        <w:pStyle w:val="ListParagraph"/>
        <w:numPr>
          <w:ilvl w:val="0"/>
          <w:numId w:val="29"/>
        </w:numPr>
        <w:rPr>
          <w:sz w:val="24"/>
        </w:rPr>
      </w:pPr>
      <w:r w:rsidRPr="003F7A44">
        <w:rPr>
          <w:sz w:val="24"/>
        </w:rPr>
        <w:t xml:space="preserve">Principle #1:  The RCL accepts the cornerstone of the Roman lectionary, that is, the semi-continuous reading of the three </w:t>
      </w:r>
      <w:r w:rsidR="00CF29E3">
        <w:rPr>
          <w:sz w:val="24"/>
        </w:rPr>
        <w:t>s</w:t>
      </w:r>
      <w:r w:rsidRPr="003F7A44">
        <w:rPr>
          <w:sz w:val="24"/>
        </w:rPr>
        <w:t xml:space="preserve">ynoptic </w:t>
      </w:r>
      <w:r w:rsidR="00CF29E3">
        <w:rPr>
          <w:sz w:val="24"/>
        </w:rPr>
        <w:t>G</w:t>
      </w:r>
      <w:r w:rsidRPr="003F7A44">
        <w:rPr>
          <w:sz w:val="24"/>
        </w:rPr>
        <w:t xml:space="preserve">ospels over </w:t>
      </w:r>
      <w:r w:rsidR="00E11FF3">
        <w:rPr>
          <w:sz w:val="24"/>
        </w:rPr>
        <w:t xml:space="preserve">the three-year cycle </w:t>
      </w:r>
      <w:r w:rsidRPr="003F7A44">
        <w:rPr>
          <w:sz w:val="24"/>
        </w:rPr>
        <w:t xml:space="preserve">designated by A, B, and C.  </w:t>
      </w:r>
      <w:r w:rsidR="00CF29E3">
        <w:rPr>
          <w:sz w:val="24"/>
        </w:rPr>
        <w:t xml:space="preserve">Each </w:t>
      </w:r>
      <w:r w:rsidRPr="003F7A44">
        <w:rPr>
          <w:sz w:val="24"/>
        </w:rPr>
        <w:t>year</w:t>
      </w:r>
      <w:r w:rsidR="00CF29E3">
        <w:rPr>
          <w:sz w:val="24"/>
        </w:rPr>
        <w:t xml:space="preserve"> </w:t>
      </w:r>
      <w:r w:rsidR="00B222AF">
        <w:rPr>
          <w:sz w:val="24"/>
        </w:rPr>
        <w:t>emphasizes o</w:t>
      </w:r>
      <w:r w:rsidRPr="003F7A44">
        <w:rPr>
          <w:sz w:val="24"/>
        </w:rPr>
        <w:t xml:space="preserve">ne of the synoptic </w:t>
      </w:r>
      <w:r w:rsidR="00CF29E3">
        <w:rPr>
          <w:sz w:val="24"/>
        </w:rPr>
        <w:t>G</w:t>
      </w:r>
      <w:r w:rsidRPr="003F7A44">
        <w:rPr>
          <w:sz w:val="24"/>
        </w:rPr>
        <w:t xml:space="preserve">ospels: Matthew </w:t>
      </w:r>
      <w:r w:rsidRPr="003F7A44">
        <w:rPr>
          <w:sz w:val="24"/>
        </w:rPr>
        <w:lastRenderedPageBreak/>
        <w:t>in A, Mark in B, and Luke in C.</w:t>
      </w:r>
      <w:r w:rsidR="00E11FF3">
        <w:rPr>
          <w:sz w:val="24"/>
        </w:rPr>
        <w:t xml:space="preserve"> </w:t>
      </w:r>
      <w:r w:rsidRPr="003F7A44">
        <w:rPr>
          <w:sz w:val="24"/>
        </w:rPr>
        <w:t xml:space="preserve"> </w:t>
      </w:r>
      <w:r w:rsidR="00E11FF3">
        <w:rPr>
          <w:sz w:val="24"/>
        </w:rPr>
        <w:t>In addition,</w:t>
      </w:r>
      <w:r w:rsidRPr="003F7A44">
        <w:rPr>
          <w:sz w:val="24"/>
        </w:rPr>
        <w:t xml:space="preserve"> John is distributed over the three years</w:t>
      </w:r>
      <w:r w:rsidR="00B222AF">
        <w:rPr>
          <w:sz w:val="24"/>
        </w:rPr>
        <w:t xml:space="preserve"> and is given </w:t>
      </w:r>
      <w:r w:rsidRPr="003F7A44">
        <w:rPr>
          <w:sz w:val="24"/>
        </w:rPr>
        <w:t xml:space="preserve">a heavy emphasis during Lent and Easter.  </w:t>
      </w:r>
      <w:r w:rsidRPr="003F7A44">
        <w:rPr>
          <w:rFonts w:eastAsiaTheme="minorEastAsia" w:hint="eastAsia"/>
          <w:sz w:val="24"/>
        </w:rPr>
        <w:t xml:space="preserve"> </w:t>
      </w:r>
    </w:p>
    <w:p w14:paraId="1304D2FD" w14:textId="77777777" w:rsidR="00AB015A" w:rsidRPr="003F7A44" w:rsidRDefault="00AB015A" w:rsidP="003F7A44">
      <w:pPr>
        <w:pStyle w:val="ListParagraph"/>
        <w:jc w:val="both"/>
        <w:rPr>
          <w:sz w:val="24"/>
        </w:rPr>
      </w:pPr>
      <w:r w:rsidRPr="003F7A44">
        <w:rPr>
          <w:rFonts w:eastAsiaTheme="minorEastAsia" w:hint="eastAsia"/>
          <w:sz w:val="24"/>
        </w:rPr>
        <w:t xml:space="preserve"> </w:t>
      </w:r>
    </w:p>
    <w:p w14:paraId="3B1EFFD0" w14:textId="77777777" w:rsidR="003F7A44" w:rsidRDefault="00AB015A" w:rsidP="006B2E7B">
      <w:pPr>
        <w:pStyle w:val="ListParagraph"/>
        <w:numPr>
          <w:ilvl w:val="0"/>
          <w:numId w:val="29"/>
        </w:numPr>
        <w:rPr>
          <w:sz w:val="24"/>
        </w:rPr>
      </w:pPr>
      <w:r w:rsidRPr="00866703">
        <w:rPr>
          <w:sz w:val="24"/>
        </w:rPr>
        <w:t xml:space="preserve">Principle #2:  The RCL assumes the classic Western Church Calendar, consisting principally of the Sundays and seasons related to the </w:t>
      </w:r>
      <w:r w:rsidR="00CF29E3">
        <w:rPr>
          <w:sz w:val="24"/>
        </w:rPr>
        <w:t xml:space="preserve">two cycles: the </w:t>
      </w:r>
      <w:r w:rsidRPr="00866703">
        <w:rPr>
          <w:sz w:val="24"/>
        </w:rPr>
        <w:t>Christmas Cyc</w:t>
      </w:r>
      <w:r w:rsidR="00CF29E3">
        <w:rPr>
          <w:sz w:val="24"/>
        </w:rPr>
        <w:t>le of Advent-Christmas-Epiphany</w:t>
      </w:r>
      <w:r w:rsidRPr="00866703">
        <w:rPr>
          <w:sz w:val="24"/>
        </w:rPr>
        <w:t xml:space="preserve"> and the Easter Cycle of Lent-Easter-Pentecost.</w:t>
      </w:r>
    </w:p>
    <w:p w14:paraId="2F48A87A" w14:textId="77777777" w:rsidR="003F7A44" w:rsidRPr="003F7A44" w:rsidRDefault="003F7A44" w:rsidP="003F7A44">
      <w:pPr>
        <w:pStyle w:val="ListParagraph"/>
        <w:rPr>
          <w:sz w:val="24"/>
        </w:rPr>
      </w:pPr>
    </w:p>
    <w:p w14:paraId="117428F7" w14:textId="6D2284D0" w:rsidR="00AB015A" w:rsidRDefault="00AB015A" w:rsidP="006B2E7B">
      <w:pPr>
        <w:pStyle w:val="ListParagraph"/>
        <w:numPr>
          <w:ilvl w:val="0"/>
          <w:numId w:val="29"/>
        </w:numPr>
        <w:rPr>
          <w:sz w:val="24"/>
        </w:rPr>
      </w:pPr>
      <w:r w:rsidRPr="00866703">
        <w:rPr>
          <w:rFonts w:eastAsiaTheme="minorEastAsia" w:hint="eastAsia"/>
          <w:sz w:val="24"/>
        </w:rPr>
        <w:t>Principle</w:t>
      </w:r>
      <w:r w:rsidRPr="00866703">
        <w:rPr>
          <w:sz w:val="24"/>
        </w:rPr>
        <w:t xml:space="preserve"> #3:  Each week, four lessons are </w:t>
      </w:r>
      <w:r w:rsidR="00CF29E3">
        <w:rPr>
          <w:sz w:val="24"/>
        </w:rPr>
        <w:t xml:space="preserve">assigned </w:t>
      </w:r>
      <w:r w:rsidRPr="00866703">
        <w:rPr>
          <w:sz w:val="24"/>
        </w:rPr>
        <w:t xml:space="preserve">from </w:t>
      </w:r>
      <w:r w:rsidR="00CF29E3">
        <w:rPr>
          <w:sz w:val="24"/>
        </w:rPr>
        <w:t>the Hebrew Bible</w:t>
      </w:r>
      <w:r w:rsidRPr="00866703">
        <w:rPr>
          <w:sz w:val="24"/>
        </w:rPr>
        <w:t xml:space="preserve">, </w:t>
      </w:r>
      <w:r w:rsidR="009E3F9C">
        <w:rPr>
          <w:sz w:val="24"/>
        </w:rPr>
        <w:t xml:space="preserve">the </w:t>
      </w:r>
      <w:r w:rsidRPr="00866703">
        <w:rPr>
          <w:sz w:val="24"/>
        </w:rPr>
        <w:t>Psalm</w:t>
      </w:r>
      <w:r w:rsidR="009E3F9C">
        <w:rPr>
          <w:sz w:val="24"/>
        </w:rPr>
        <w:t>s</w:t>
      </w:r>
      <w:r w:rsidRPr="00866703">
        <w:rPr>
          <w:sz w:val="24"/>
        </w:rPr>
        <w:t xml:space="preserve">, </w:t>
      </w:r>
      <w:r w:rsidR="009E3F9C">
        <w:rPr>
          <w:sz w:val="24"/>
        </w:rPr>
        <w:t xml:space="preserve">the </w:t>
      </w:r>
      <w:r w:rsidRPr="00866703">
        <w:rPr>
          <w:sz w:val="24"/>
        </w:rPr>
        <w:t>Gospel</w:t>
      </w:r>
      <w:r w:rsidR="009E3F9C">
        <w:rPr>
          <w:sz w:val="24"/>
        </w:rPr>
        <w:t>s</w:t>
      </w:r>
      <w:r w:rsidRPr="00866703">
        <w:rPr>
          <w:sz w:val="24"/>
        </w:rPr>
        <w:t xml:space="preserve">, and </w:t>
      </w:r>
      <w:r w:rsidR="009E3F9C">
        <w:rPr>
          <w:sz w:val="24"/>
        </w:rPr>
        <w:t xml:space="preserve">the </w:t>
      </w:r>
      <w:r w:rsidRPr="00866703">
        <w:rPr>
          <w:sz w:val="24"/>
        </w:rPr>
        <w:t>Epistle</w:t>
      </w:r>
      <w:r w:rsidR="009E3F9C">
        <w:rPr>
          <w:sz w:val="24"/>
        </w:rPr>
        <w:t>s</w:t>
      </w:r>
      <w:r w:rsidRPr="00866703">
        <w:rPr>
          <w:sz w:val="24"/>
        </w:rPr>
        <w:t>, based on the particular theological theme of the season of the Christian year.  The four passages</w:t>
      </w:r>
      <w:r w:rsidR="009E3F9C">
        <w:rPr>
          <w:sz w:val="24"/>
        </w:rPr>
        <w:t xml:space="preserve"> are supposed to be used </w:t>
      </w:r>
      <w:r w:rsidR="00E11FF3">
        <w:rPr>
          <w:sz w:val="24"/>
        </w:rPr>
        <w:t>for preaching and</w:t>
      </w:r>
      <w:r w:rsidR="009E3F9C">
        <w:rPr>
          <w:sz w:val="24"/>
        </w:rPr>
        <w:t xml:space="preserve"> other liturgical components, such as</w:t>
      </w:r>
      <w:r w:rsidR="00B222AF">
        <w:rPr>
          <w:sz w:val="24"/>
        </w:rPr>
        <w:t xml:space="preserve"> the</w:t>
      </w:r>
      <w:r w:rsidR="009E3F9C">
        <w:rPr>
          <w:sz w:val="24"/>
        </w:rPr>
        <w:t xml:space="preserve"> </w:t>
      </w:r>
      <w:r w:rsidRPr="00866703">
        <w:rPr>
          <w:sz w:val="24"/>
        </w:rPr>
        <w:t>opening prayer, the prayer</w:t>
      </w:r>
      <w:r w:rsidR="009E3F9C">
        <w:rPr>
          <w:sz w:val="24"/>
        </w:rPr>
        <w:t xml:space="preserve"> of confession, </w:t>
      </w:r>
      <w:r w:rsidR="00B222AF">
        <w:rPr>
          <w:sz w:val="24"/>
        </w:rPr>
        <w:t xml:space="preserve">the </w:t>
      </w:r>
      <w:r w:rsidR="009E3F9C">
        <w:rPr>
          <w:sz w:val="24"/>
        </w:rPr>
        <w:t>charge</w:t>
      </w:r>
      <w:r w:rsidR="00E11FF3">
        <w:rPr>
          <w:sz w:val="24"/>
        </w:rPr>
        <w:t>,</w:t>
      </w:r>
      <w:r w:rsidR="009E3F9C">
        <w:rPr>
          <w:sz w:val="24"/>
        </w:rPr>
        <w:t xml:space="preserve"> and </w:t>
      </w:r>
      <w:r w:rsidR="00B222AF">
        <w:rPr>
          <w:sz w:val="24"/>
        </w:rPr>
        <w:t xml:space="preserve">the </w:t>
      </w:r>
      <w:r w:rsidR="009E3F9C">
        <w:rPr>
          <w:sz w:val="24"/>
        </w:rPr>
        <w:t xml:space="preserve">benediction.  </w:t>
      </w:r>
      <w:r w:rsidR="00E11FF3">
        <w:rPr>
          <w:sz w:val="24"/>
        </w:rPr>
        <w:t xml:space="preserve">For example, </w:t>
      </w:r>
      <w:r w:rsidR="009E3F9C">
        <w:rPr>
          <w:sz w:val="24"/>
        </w:rPr>
        <w:t>t</w:t>
      </w:r>
      <w:r w:rsidRPr="00866703">
        <w:rPr>
          <w:sz w:val="24"/>
        </w:rPr>
        <w:t xml:space="preserve">he </w:t>
      </w:r>
      <w:r w:rsidR="00E11FF3">
        <w:rPr>
          <w:sz w:val="24"/>
        </w:rPr>
        <w:t>P</w:t>
      </w:r>
      <w:r w:rsidRPr="00866703">
        <w:rPr>
          <w:sz w:val="24"/>
        </w:rPr>
        <w:t xml:space="preserve">salm is intended to </w:t>
      </w:r>
      <w:r w:rsidR="00E11FF3">
        <w:rPr>
          <w:sz w:val="24"/>
        </w:rPr>
        <w:t>respond to the first reading from the Hebrew Bible.  But it can also be used as a sermonic text</w:t>
      </w:r>
      <w:r w:rsidRPr="00866703">
        <w:rPr>
          <w:sz w:val="24"/>
        </w:rPr>
        <w:t xml:space="preserve">.  </w:t>
      </w:r>
    </w:p>
    <w:p w14:paraId="30543AA3" w14:textId="77777777" w:rsidR="003F7A44" w:rsidRPr="00866703" w:rsidRDefault="003F7A44" w:rsidP="003F7A44">
      <w:pPr>
        <w:pStyle w:val="ListParagraph"/>
        <w:jc w:val="both"/>
        <w:rPr>
          <w:sz w:val="24"/>
        </w:rPr>
      </w:pPr>
    </w:p>
    <w:p w14:paraId="2A5A4DD1" w14:textId="78E52E59" w:rsidR="00AB015A" w:rsidRDefault="00AB015A" w:rsidP="006B2E7B">
      <w:pPr>
        <w:pStyle w:val="ListParagraph"/>
        <w:numPr>
          <w:ilvl w:val="0"/>
          <w:numId w:val="29"/>
        </w:numPr>
        <w:rPr>
          <w:sz w:val="24"/>
        </w:rPr>
      </w:pPr>
      <w:r w:rsidRPr="009472D5">
        <w:rPr>
          <w:sz w:val="24"/>
        </w:rPr>
        <w:t xml:space="preserve">Principle #4:  In selecting the four lessons each week, two types of readings are used, the </w:t>
      </w:r>
      <w:r w:rsidRPr="009472D5">
        <w:rPr>
          <w:i/>
          <w:sz w:val="24"/>
        </w:rPr>
        <w:t>lectio selecta</w:t>
      </w:r>
      <w:r w:rsidRPr="009472D5">
        <w:rPr>
          <w:sz w:val="24"/>
        </w:rPr>
        <w:t xml:space="preserve"> and the </w:t>
      </w:r>
      <w:r w:rsidRPr="009472D5">
        <w:rPr>
          <w:i/>
          <w:sz w:val="24"/>
        </w:rPr>
        <w:t>lectio continua</w:t>
      </w:r>
      <w:r w:rsidRPr="009472D5">
        <w:rPr>
          <w:sz w:val="24"/>
        </w:rPr>
        <w:t>.  That is, the RCL s</w:t>
      </w:r>
      <w:r w:rsidR="009E3F9C">
        <w:rPr>
          <w:sz w:val="24"/>
        </w:rPr>
        <w:t xml:space="preserve">elects biblical texts </w:t>
      </w:r>
      <w:r w:rsidRPr="009472D5">
        <w:rPr>
          <w:sz w:val="24"/>
        </w:rPr>
        <w:t xml:space="preserve">for particular </w:t>
      </w:r>
      <w:r>
        <w:rPr>
          <w:rFonts w:eastAsiaTheme="minorEastAsia" w:hint="eastAsia"/>
          <w:sz w:val="24"/>
        </w:rPr>
        <w:t>C</w:t>
      </w:r>
      <w:r w:rsidRPr="009472D5">
        <w:rPr>
          <w:sz w:val="24"/>
        </w:rPr>
        <w:t xml:space="preserve">hristological events </w:t>
      </w:r>
      <w:r w:rsidR="009E3F9C">
        <w:rPr>
          <w:sz w:val="24"/>
        </w:rPr>
        <w:t xml:space="preserve">according to </w:t>
      </w:r>
      <w:r w:rsidRPr="009472D5">
        <w:rPr>
          <w:sz w:val="24"/>
        </w:rPr>
        <w:t xml:space="preserve">the </w:t>
      </w:r>
      <w:r w:rsidR="009E3F9C">
        <w:rPr>
          <w:sz w:val="24"/>
        </w:rPr>
        <w:t xml:space="preserve">Christian </w:t>
      </w:r>
      <w:r w:rsidRPr="009472D5">
        <w:rPr>
          <w:sz w:val="24"/>
        </w:rPr>
        <w:t>calendar</w:t>
      </w:r>
      <w:r w:rsidR="009E3F9C">
        <w:rPr>
          <w:sz w:val="24"/>
        </w:rPr>
        <w:t xml:space="preserve"> (</w:t>
      </w:r>
      <w:r w:rsidR="009E3F9C" w:rsidRPr="009472D5">
        <w:rPr>
          <w:i/>
          <w:sz w:val="24"/>
        </w:rPr>
        <w:t>lectio selecta</w:t>
      </w:r>
      <w:r w:rsidR="009E3F9C">
        <w:rPr>
          <w:sz w:val="24"/>
        </w:rPr>
        <w:t>).</w:t>
      </w:r>
      <w:r w:rsidRPr="009472D5">
        <w:rPr>
          <w:sz w:val="24"/>
        </w:rPr>
        <w:t xml:space="preserve">  The RCL also reads </w:t>
      </w:r>
      <w:r w:rsidR="009E3F9C">
        <w:rPr>
          <w:sz w:val="24"/>
        </w:rPr>
        <w:t xml:space="preserve">the Scriptures </w:t>
      </w:r>
      <w:r w:rsidRPr="009472D5">
        <w:rPr>
          <w:sz w:val="24"/>
        </w:rPr>
        <w:t xml:space="preserve">in </w:t>
      </w:r>
      <w:r w:rsidR="009E3F9C">
        <w:rPr>
          <w:sz w:val="24"/>
        </w:rPr>
        <w:t xml:space="preserve">a </w:t>
      </w:r>
      <w:r w:rsidRPr="006D702B">
        <w:rPr>
          <w:sz w:val="24"/>
        </w:rPr>
        <w:t xml:space="preserve">continuous </w:t>
      </w:r>
      <w:r w:rsidRPr="009472D5">
        <w:rPr>
          <w:sz w:val="24"/>
        </w:rPr>
        <w:t>fashion</w:t>
      </w:r>
      <w:r w:rsidR="002C14DD">
        <w:rPr>
          <w:sz w:val="24"/>
        </w:rPr>
        <w:t xml:space="preserve"> (</w:t>
      </w:r>
      <w:r w:rsidRPr="009472D5">
        <w:rPr>
          <w:i/>
          <w:sz w:val="24"/>
        </w:rPr>
        <w:t>lectio continua</w:t>
      </w:r>
      <w:r w:rsidR="002C14DD">
        <w:rPr>
          <w:i/>
          <w:sz w:val="24"/>
        </w:rPr>
        <w:t>)</w:t>
      </w:r>
      <w:r w:rsidRPr="009472D5">
        <w:rPr>
          <w:sz w:val="24"/>
        </w:rPr>
        <w:t xml:space="preserve"> for the days of the ordinary </w:t>
      </w:r>
      <w:r w:rsidR="009E3F9C">
        <w:rPr>
          <w:sz w:val="24"/>
        </w:rPr>
        <w:t>times o</w:t>
      </w:r>
      <w:r w:rsidRPr="009472D5">
        <w:rPr>
          <w:sz w:val="24"/>
        </w:rPr>
        <w:t xml:space="preserve">f the year (Sundays </w:t>
      </w:r>
      <w:r w:rsidR="00E11FF3">
        <w:rPr>
          <w:sz w:val="24"/>
        </w:rPr>
        <w:t>"</w:t>
      </w:r>
      <w:r w:rsidRPr="009472D5">
        <w:rPr>
          <w:sz w:val="24"/>
        </w:rPr>
        <w:t>after Epiphany</w:t>
      </w:r>
      <w:r w:rsidR="00E11FF3">
        <w:rPr>
          <w:sz w:val="24"/>
        </w:rPr>
        <w:t>"</w:t>
      </w:r>
      <w:r w:rsidRPr="009472D5">
        <w:rPr>
          <w:sz w:val="24"/>
        </w:rPr>
        <w:t xml:space="preserve"> and </w:t>
      </w:r>
      <w:r w:rsidR="00E11FF3">
        <w:rPr>
          <w:sz w:val="24"/>
        </w:rPr>
        <w:t>"</w:t>
      </w:r>
      <w:r w:rsidRPr="009472D5">
        <w:rPr>
          <w:sz w:val="24"/>
        </w:rPr>
        <w:t>after Pentecost</w:t>
      </w:r>
      <w:r w:rsidR="00E11FF3">
        <w:rPr>
          <w:sz w:val="24"/>
        </w:rPr>
        <w:t>"</w:t>
      </w:r>
      <w:r w:rsidRPr="009472D5">
        <w:rPr>
          <w:sz w:val="24"/>
        </w:rPr>
        <w:t xml:space="preserve">).  During the period of </w:t>
      </w:r>
      <w:r w:rsidRPr="009472D5">
        <w:rPr>
          <w:i/>
          <w:sz w:val="24"/>
        </w:rPr>
        <w:t>lectio continua</w:t>
      </w:r>
      <w:r w:rsidRPr="009472D5">
        <w:rPr>
          <w:sz w:val="24"/>
        </w:rPr>
        <w:t xml:space="preserve">, </w:t>
      </w:r>
      <w:r w:rsidR="00681491">
        <w:rPr>
          <w:sz w:val="24"/>
        </w:rPr>
        <w:t>t</w:t>
      </w:r>
      <w:r w:rsidRPr="009472D5">
        <w:rPr>
          <w:sz w:val="24"/>
        </w:rPr>
        <w:t xml:space="preserve">he preacher </w:t>
      </w:r>
      <w:r w:rsidR="00B222AF">
        <w:rPr>
          <w:sz w:val="24"/>
        </w:rPr>
        <w:t>can be flexible</w:t>
      </w:r>
      <w:r w:rsidR="00AE74FF">
        <w:rPr>
          <w:sz w:val="24"/>
        </w:rPr>
        <w:t xml:space="preserve">, </w:t>
      </w:r>
      <w:r w:rsidRPr="009472D5">
        <w:rPr>
          <w:sz w:val="24"/>
        </w:rPr>
        <w:t>mov</w:t>
      </w:r>
      <w:r w:rsidR="00AE74FF">
        <w:rPr>
          <w:sz w:val="24"/>
        </w:rPr>
        <w:t>ing</w:t>
      </w:r>
      <w:r w:rsidRPr="009472D5">
        <w:rPr>
          <w:sz w:val="24"/>
        </w:rPr>
        <w:t xml:space="preserve"> in and out of the</w:t>
      </w:r>
      <w:r w:rsidR="00681491">
        <w:rPr>
          <w:sz w:val="24"/>
        </w:rPr>
        <w:t xml:space="preserve"> lectionary</w:t>
      </w:r>
      <w:r w:rsidRPr="009472D5">
        <w:rPr>
          <w:sz w:val="24"/>
        </w:rPr>
        <w:t>.</w:t>
      </w:r>
    </w:p>
    <w:p w14:paraId="65681328" w14:textId="77777777" w:rsidR="00F64919" w:rsidRPr="00F64919" w:rsidRDefault="00F64919" w:rsidP="00F64919">
      <w:pPr>
        <w:pStyle w:val="ListParagraph"/>
        <w:rPr>
          <w:sz w:val="24"/>
        </w:rPr>
      </w:pPr>
    </w:p>
    <w:p w14:paraId="64B3C344" w14:textId="77777777" w:rsidR="00AB015A" w:rsidRPr="00071DEA" w:rsidRDefault="00AB015A" w:rsidP="00AB015A">
      <w:pPr>
        <w:pStyle w:val="ListParagraph"/>
        <w:numPr>
          <w:ilvl w:val="0"/>
          <w:numId w:val="29"/>
        </w:numPr>
        <w:jc w:val="both"/>
        <w:rPr>
          <w:sz w:val="24"/>
          <w:u w:val="single"/>
        </w:rPr>
      </w:pPr>
      <w:r w:rsidRPr="009472D5">
        <w:rPr>
          <w:sz w:val="24"/>
        </w:rPr>
        <w:t xml:space="preserve">Principle #5:  The RCL approaches the </w:t>
      </w:r>
      <w:r w:rsidR="00AE74FF">
        <w:rPr>
          <w:sz w:val="24"/>
        </w:rPr>
        <w:t xml:space="preserve">Hebrew Bible </w:t>
      </w:r>
      <w:r w:rsidRPr="009472D5">
        <w:rPr>
          <w:sz w:val="24"/>
        </w:rPr>
        <w:t>readings in t</w:t>
      </w:r>
      <w:r>
        <w:rPr>
          <w:rFonts w:eastAsiaTheme="minorEastAsia" w:hint="eastAsia"/>
          <w:sz w:val="24"/>
        </w:rPr>
        <w:t>hree</w:t>
      </w:r>
      <w:r w:rsidRPr="009472D5">
        <w:rPr>
          <w:sz w:val="24"/>
        </w:rPr>
        <w:t xml:space="preserve"> ways</w:t>
      </w:r>
      <w:r>
        <w:rPr>
          <w:rFonts w:eastAsiaTheme="minorEastAsia" w:hint="eastAsia"/>
          <w:sz w:val="24"/>
        </w:rPr>
        <w:t>:</w:t>
      </w:r>
    </w:p>
    <w:p w14:paraId="5F56EA75" w14:textId="2F4DAC58" w:rsidR="00AB015A" w:rsidRPr="00F64919" w:rsidRDefault="00AB015A" w:rsidP="006B2E7B">
      <w:pPr>
        <w:pStyle w:val="ListParagraph"/>
        <w:numPr>
          <w:ilvl w:val="0"/>
          <w:numId w:val="24"/>
        </w:numPr>
        <w:ind w:left="1080"/>
        <w:rPr>
          <w:sz w:val="24"/>
          <w:u w:val="single"/>
        </w:rPr>
      </w:pPr>
      <w:r w:rsidRPr="00F64919">
        <w:rPr>
          <w:rFonts w:eastAsiaTheme="minorEastAsia" w:hint="eastAsia"/>
          <w:sz w:val="24"/>
        </w:rPr>
        <w:t>T</w:t>
      </w:r>
      <w:r w:rsidRPr="00F64919">
        <w:rPr>
          <w:sz w:val="24"/>
        </w:rPr>
        <w:t>he</w:t>
      </w:r>
      <w:r w:rsidR="00AE74FF">
        <w:rPr>
          <w:sz w:val="24"/>
        </w:rPr>
        <w:t xml:space="preserve"> Hebrew Bible</w:t>
      </w:r>
      <w:r w:rsidRPr="00F64919">
        <w:rPr>
          <w:sz w:val="24"/>
        </w:rPr>
        <w:t xml:space="preserve"> is not read during the Sundays of Easter</w:t>
      </w:r>
      <w:r w:rsidR="00AE74FF">
        <w:rPr>
          <w:sz w:val="24"/>
        </w:rPr>
        <w:t xml:space="preserve"> to </w:t>
      </w:r>
      <w:r w:rsidRPr="00F64919">
        <w:rPr>
          <w:rFonts w:eastAsiaTheme="minorEastAsia" w:hint="eastAsia"/>
          <w:sz w:val="24"/>
        </w:rPr>
        <w:t>avoid allegorical interpretation</w:t>
      </w:r>
      <w:r w:rsidR="00B222AF">
        <w:rPr>
          <w:rFonts w:eastAsiaTheme="minorEastAsia"/>
          <w:sz w:val="24"/>
        </w:rPr>
        <w:t xml:space="preserve">s.  </w:t>
      </w:r>
      <w:r w:rsidR="00E11FF3">
        <w:rPr>
          <w:rFonts w:eastAsiaTheme="minorEastAsia"/>
          <w:sz w:val="24"/>
        </w:rPr>
        <w:t>Instead, the Book of Acts is read</w:t>
      </w:r>
      <w:r w:rsidRPr="00F64919">
        <w:rPr>
          <w:sz w:val="24"/>
        </w:rPr>
        <w:t xml:space="preserve">, which provides the church with its most primitive witness to the resurrection.  </w:t>
      </w:r>
    </w:p>
    <w:p w14:paraId="246D73C8" w14:textId="77777777" w:rsidR="00AB015A" w:rsidRPr="00071DEA" w:rsidRDefault="00AE74FF" w:rsidP="006B2E7B">
      <w:pPr>
        <w:pStyle w:val="ListParagraph"/>
        <w:numPr>
          <w:ilvl w:val="0"/>
          <w:numId w:val="24"/>
        </w:numPr>
        <w:ind w:left="1080"/>
        <w:rPr>
          <w:sz w:val="24"/>
          <w:u w:val="single"/>
        </w:rPr>
      </w:pPr>
      <w:r>
        <w:rPr>
          <w:sz w:val="24"/>
        </w:rPr>
        <w:t>The l</w:t>
      </w:r>
      <w:r w:rsidR="00AB015A" w:rsidRPr="00071DEA">
        <w:rPr>
          <w:sz w:val="24"/>
        </w:rPr>
        <w:t xml:space="preserve">essons </w:t>
      </w:r>
      <w:r>
        <w:rPr>
          <w:sz w:val="24"/>
        </w:rPr>
        <w:t xml:space="preserve">from the Hebrew Bible </w:t>
      </w:r>
      <w:r w:rsidR="00AB015A" w:rsidRPr="00071DEA">
        <w:rPr>
          <w:sz w:val="24"/>
        </w:rPr>
        <w:t>are typologically controlled by the Gospel</w:t>
      </w:r>
      <w:r>
        <w:rPr>
          <w:sz w:val="24"/>
        </w:rPr>
        <w:t>s, particularly during the Christmas and Easter cycles.</w:t>
      </w:r>
      <w:r w:rsidR="00AB015A" w:rsidRPr="00071DEA">
        <w:rPr>
          <w:sz w:val="24"/>
        </w:rPr>
        <w:t xml:space="preserve">  </w:t>
      </w:r>
    </w:p>
    <w:p w14:paraId="15FF7B01" w14:textId="4B8D5587" w:rsidR="00AB015A" w:rsidRPr="00071DEA" w:rsidRDefault="00AB015A" w:rsidP="006B2E7B">
      <w:pPr>
        <w:pStyle w:val="ListParagraph"/>
        <w:numPr>
          <w:ilvl w:val="0"/>
          <w:numId w:val="24"/>
        </w:numPr>
        <w:ind w:left="1080"/>
        <w:rPr>
          <w:sz w:val="24"/>
          <w:u w:val="single"/>
        </w:rPr>
      </w:pPr>
      <w:r>
        <w:rPr>
          <w:rFonts w:eastAsiaTheme="minorEastAsia" w:hint="eastAsia"/>
          <w:sz w:val="24"/>
        </w:rPr>
        <w:t>D</w:t>
      </w:r>
      <w:r w:rsidRPr="00071DEA">
        <w:rPr>
          <w:sz w:val="24"/>
        </w:rPr>
        <w:t xml:space="preserve">uring the </w:t>
      </w:r>
      <w:r w:rsidR="00AE74FF">
        <w:rPr>
          <w:sz w:val="24"/>
        </w:rPr>
        <w:t>O</w:t>
      </w:r>
      <w:r w:rsidRPr="00071DEA">
        <w:rPr>
          <w:sz w:val="24"/>
        </w:rPr>
        <w:t xml:space="preserve">rdinary </w:t>
      </w:r>
      <w:r w:rsidR="00AE74FF">
        <w:rPr>
          <w:sz w:val="24"/>
        </w:rPr>
        <w:t>Times</w:t>
      </w:r>
      <w:r w:rsidRPr="00071DEA">
        <w:rPr>
          <w:sz w:val="24"/>
        </w:rPr>
        <w:t xml:space="preserve"> of the year, the RCL offers </w:t>
      </w:r>
      <w:r w:rsidR="00E11FF3">
        <w:rPr>
          <w:sz w:val="24"/>
        </w:rPr>
        <w:t xml:space="preserve">a </w:t>
      </w:r>
      <w:r w:rsidRPr="00071DEA">
        <w:rPr>
          <w:sz w:val="24"/>
        </w:rPr>
        <w:t xml:space="preserve">semi-continuous reading of some significant narratives </w:t>
      </w:r>
      <w:r w:rsidR="00AE74FF">
        <w:rPr>
          <w:sz w:val="24"/>
        </w:rPr>
        <w:t xml:space="preserve">in the Hebrew Bible </w:t>
      </w:r>
      <w:r w:rsidRPr="00071DEA">
        <w:rPr>
          <w:sz w:val="24"/>
        </w:rPr>
        <w:t xml:space="preserve">rather than </w:t>
      </w:r>
      <w:r w:rsidR="00B222AF">
        <w:rPr>
          <w:sz w:val="24"/>
        </w:rPr>
        <w:t xml:space="preserve">providing </w:t>
      </w:r>
      <w:r w:rsidRPr="00071DEA">
        <w:rPr>
          <w:sz w:val="24"/>
        </w:rPr>
        <w:t xml:space="preserve">a thematic unity.  </w:t>
      </w:r>
      <w:r w:rsidR="00AE74FF">
        <w:rPr>
          <w:sz w:val="24"/>
        </w:rPr>
        <w:t>More precisely</w:t>
      </w:r>
      <w:r w:rsidRPr="00071DEA">
        <w:rPr>
          <w:sz w:val="24"/>
        </w:rPr>
        <w:t xml:space="preserve">, in </w:t>
      </w:r>
      <w:r w:rsidR="00AE74FF">
        <w:rPr>
          <w:sz w:val="24"/>
        </w:rPr>
        <w:t>Year</w:t>
      </w:r>
      <w:r w:rsidRPr="00071DEA">
        <w:rPr>
          <w:sz w:val="24"/>
        </w:rPr>
        <w:t xml:space="preserve"> A, the RCL reads the </w:t>
      </w:r>
      <w:r w:rsidR="00AE74FF">
        <w:rPr>
          <w:sz w:val="24"/>
        </w:rPr>
        <w:t>p</w:t>
      </w:r>
      <w:r w:rsidRPr="00071DEA">
        <w:rPr>
          <w:sz w:val="24"/>
        </w:rPr>
        <w:t>atriarchal and Mosaic narratives in the Pentateuch</w:t>
      </w:r>
      <w:r w:rsidR="00E11FF3">
        <w:rPr>
          <w:sz w:val="24"/>
        </w:rPr>
        <w:t xml:space="preserve"> and</w:t>
      </w:r>
      <w:r w:rsidRPr="00071DEA">
        <w:rPr>
          <w:sz w:val="24"/>
        </w:rPr>
        <w:t xml:space="preserve"> Matthew.  In </w:t>
      </w:r>
      <w:r w:rsidR="00AE74FF">
        <w:rPr>
          <w:sz w:val="24"/>
        </w:rPr>
        <w:t>Year</w:t>
      </w:r>
      <w:r w:rsidRPr="00071DEA">
        <w:rPr>
          <w:sz w:val="24"/>
        </w:rPr>
        <w:t xml:space="preserve"> B, the RCL reads the Davidic narratives in the historical books</w:t>
      </w:r>
      <w:r w:rsidR="00E11FF3">
        <w:rPr>
          <w:sz w:val="24"/>
        </w:rPr>
        <w:t xml:space="preserve"> and</w:t>
      </w:r>
      <w:r w:rsidRPr="00071DEA">
        <w:rPr>
          <w:sz w:val="24"/>
        </w:rPr>
        <w:t xml:space="preserve"> Mark.  In Year C, the RCL reads the Elijah-Elisha sequence from the historical books and selections from the entire prophetic canon, along with Luke.  Toward the end of the post-Pentecost Sundays,</w:t>
      </w:r>
      <w:r w:rsidR="00A91617">
        <w:rPr>
          <w:sz w:val="24"/>
        </w:rPr>
        <w:t xml:space="preserve"> </w:t>
      </w:r>
      <w:r w:rsidRPr="00071DEA">
        <w:rPr>
          <w:sz w:val="24"/>
        </w:rPr>
        <w:t>Wisdom literature is introduced.</w:t>
      </w:r>
      <w:r w:rsidR="00E11FF3">
        <w:rPr>
          <w:sz w:val="24"/>
        </w:rPr>
        <w:t xml:space="preserve"> </w:t>
      </w:r>
      <w:r w:rsidRPr="00071DEA">
        <w:rPr>
          <w:sz w:val="24"/>
        </w:rPr>
        <w:t xml:space="preserve"> </w:t>
      </w:r>
      <w:r w:rsidR="00E11FF3">
        <w:rPr>
          <w:sz w:val="24"/>
        </w:rPr>
        <w:t>Finally, d</w:t>
      </w:r>
      <w:r w:rsidRPr="00071DEA">
        <w:rPr>
          <w:sz w:val="24"/>
        </w:rPr>
        <w:t>uring the Sundays preceding Advent and the First and Second Sundays of Advent, apocalyptic material is</w:t>
      </w:r>
      <w:r w:rsidR="00E11FF3">
        <w:rPr>
          <w:sz w:val="24"/>
        </w:rPr>
        <w:t xml:space="preserve"> read </w:t>
      </w:r>
      <w:r w:rsidRPr="00071DEA">
        <w:rPr>
          <w:sz w:val="24"/>
        </w:rPr>
        <w:t xml:space="preserve">because of its ancient </w:t>
      </w:r>
      <w:r>
        <w:rPr>
          <w:rFonts w:eastAsiaTheme="minorEastAsia" w:hint="eastAsia"/>
          <w:sz w:val="24"/>
        </w:rPr>
        <w:t>refere</w:t>
      </w:r>
      <w:r w:rsidRPr="00071DEA">
        <w:rPr>
          <w:sz w:val="24"/>
        </w:rPr>
        <w:t>nce</w:t>
      </w:r>
      <w:r w:rsidR="00B222AF">
        <w:rPr>
          <w:sz w:val="24"/>
        </w:rPr>
        <w:t>s</w:t>
      </w:r>
      <w:r w:rsidRPr="00071DEA">
        <w:rPr>
          <w:sz w:val="24"/>
        </w:rPr>
        <w:t xml:space="preserve"> to the Second Coming </w:t>
      </w:r>
      <w:r w:rsidR="00AE74FF">
        <w:rPr>
          <w:sz w:val="24"/>
        </w:rPr>
        <w:t>of Christ</w:t>
      </w:r>
      <w:r w:rsidRPr="00071DEA">
        <w:rPr>
          <w:sz w:val="24"/>
        </w:rPr>
        <w:t>.</w:t>
      </w:r>
    </w:p>
    <w:p w14:paraId="051E8373" w14:textId="77777777" w:rsidR="00AB015A" w:rsidRDefault="00AB015A" w:rsidP="00AB015A">
      <w:pPr>
        <w:overflowPunct/>
        <w:autoSpaceDE/>
        <w:autoSpaceDN/>
        <w:adjustRightInd/>
        <w:rPr>
          <w:rFonts w:eastAsiaTheme="minorEastAsia"/>
          <w:sz w:val="24"/>
        </w:rPr>
      </w:pPr>
      <w:r>
        <w:rPr>
          <w:sz w:val="24"/>
        </w:rPr>
        <w:tab/>
      </w:r>
    </w:p>
    <w:p w14:paraId="7EA57B16" w14:textId="77777777" w:rsidR="00AB015A" w:rsidRDefault="00AB015A" w:rsidP="00A944F6">
      <w:pPr>
        <w:jc w:val="both"/>
        <w:rPr>
          <w:rFonts w:eastAsiaTheme="minorEastAsia"/>
          <w:sz w:val="24"/>
        </w:rPr>
      </w:pPr>
    </w:p>
    <w:p w14:paraId="2D6FF08E" w14:textId="77777777" w:rsidR="00A944F6" w:rsidRDefault="00A944F6" w:rsidP="00A944F6">
      <w:pPr>
        <w:spacing w:line="480" w:lineRule="auto"/>
        <w:jc w:val="center"/>
        <w:rPr>
          <w:sz w:val="24"/>
        </w:rPr>
      </w:pPr>
      <w:r>
        <w:rPr>
          <w:sz w:val="24"/>
          <w:u w:val="single"/>
        </w:rPr>
        <w:t>The Evolution of the Christian Calendar</w:t>
      </w:r>
    </w:p>
    <w:p w14:paraId="3A6C5147" w14:textId="4E188D09" w:rsidR="00F9795B" w:rsidRDefault="00F9795B" w:rsidP="006B2E7B">
      <w:pPr>
        <w:rPr>
          <w:sz w:val="24"/>
        </w:rPr>
      </w:pPr>
      <w:r>
        <w:rPr>
          <w:sz w:val="24"/>
        </w:rPr>
        <w:t xml:space="preserve">The Christian calendar has been </w:t>
      </w:r>
      <w:r w:rsidR="002D301B" w:rsidRPr="00F9795B">
        <w:rPr>
          <w:sz w:val="24"/>
        </w:rPr>
        <w:t>developed through give-and-take with surrounding secular culture</w:t>
      </w:r>
      <w:r w:rsidR="00AE74FF">
        <w:rPr>
          <w:sz w:val="24"/>
        </w:rPr>
        <w:t>s</w:t>
      </w:r>
      <w:r w:rsidR="002D301B" w:rsidRPr="00F9795B">
        <w:rPr>
          <w:sz w:val="24"/>
        </w:rPr>
        <w:t xml:space="preserve">.  </w:t>
      </w:r>
      <w:r>
        <w:rPr>
          <w:sz w:val="24"/>
        </w:rPr>
        <w:t>In the process of inculturation,</w:t>
      </w:r>
      <w:r w:rsidR="002D301B" w:rsidRPr="00F9795B">
        <w:rPr>
          <w:sz w:val="24"/>
        </w:rPr>
        <w:t xml:space="preserve"> elements of secular society were not directly copied by the church</w:t>
      </w:r>
      <w:r w:rsidR="00964753">
        <w:rPr>
          <w:sz w:val="24"/>
        </w:rPr>
        <w:t xml:space="preserve">.  </w:t>
      </w:r>
      <w:r w:rsidR="00B222AF">
        <w:rPr>
          <w:sz w:val="24"/>
        </w:rPr>
        <w:t>T</w:t>
      </w:r>
      <w:r w:rsidR="00964753">
        <w:rPr>
          <w:sz w:val="24"/>
        </w:rPr>
        <w:t>hey were</w:t>
      </w:r>
      <w:r w:rsidR="00B222AF">
        <w:rPr>
          <w:sz w:val="24"/>
        </w:rPr>
        <w:t>, however,</w:t>
      </w:r>
      <w:r w:rsidR="00A15165">
        <w:rPr>
          <w:sz w:val="24"/>
        </w:rPr>
        <w:t xml:space="preserve"> </w:t>
      </w:r>
      <w:r w:rsidR="002D301B" w:rsidRPr="00F9795B">
        <w:rPr>
          <w:sz w:val="24"/>
        </w:rPr>
        <w:t xml:space="preserve">modified and transformed </w:t>
      </w:r>
      <w:r w:rsidR="00964753">
        <w:rPr>
          <w:sz w:val="24"/>
        </w:rPr>
        <w:t xml:space="preserve">into elements of the liturgical life of the Christian church </w:t>
      </w:r>
      <w:r w:rsidR="002D301B" w:rsidRPr="00F9795B">
        <w:rPr>
          <w:sz w:val="24"/>
        </w:rPr>
        <w:t xml:space="preserve">through theological and biblical reinterpretation. </w:t>
      </w:r>
      <w:r w:rsidR="00964753">
        <w:rPr>
          <w:sz w:val="24"/>
        </w:rPr>
        <w:t xml:space="preserve"> Each liturgical season </w:t>
      </w:r>
      <w:r w:rsidR="00AA0196">
        <w:rPr>
          <w:sz w:val="24"/>
        </w:rPr>
        <w:t xml:space="preserve">is represented by </w:t>
      </w:r>
      <w:r w:rsidR="00964753">
        <w:rPr>
          <w:sz w:val="24"/>
        </w:rPr>
        <w:t>its unique liturgical color</w:t>
      </w:r>
      <w:r w:rsidR="00E11FF3">
        <w:rPr>
          <w:sz w:val="24"/>
        </w:rPr>
        <w:t xml:space="preserve">.  However, the formation of the Christian calendar and </w:t>
      </w:r>
      <w:r w:rsidR="00E11FF3">
        <w:rPr>
          <w:sz w:val="24"/>
        </w:rPr>
        <w:lastRenderedPageBreak/>
        <w:t xml:space="preserve">the lectionary has been criticized by postcolonial scholars these days.  </w:t>
      </w:r>
      <w:r w:rsidR="00E11FF3" w:rsidRPr="00CD326D">
        <w:rPr>
          <w:sz w:val="24"/>
          <w:szCs w:val="24"/>
        </w:rPr>
        <w:t xml:space="preserve">Michael N. </w:t>
      </w:r>
      <w:proofErr w:type="spellStart"/>
      <w:r w:rsidR="00E11FF3" w:rsidRPr="00CD326D">
        <w:rPr>
          <w:sz w:val="24"/>
          <w:szCs w:val="24"/>
        </w:rPr>
        <w:t>Jagessar</w:t>
      </w:r>
      <w:proofErr w:type="spellEnd"/>
      <w:r w:rsidR="00E11FF3" w:rsidRPr="00CD326D">
        <w:rPr>
          <w:sz w:val="24"/>
          <w:szCs w:val="24"/>
        </w:rPr>
        <w:t xml:space="preserve"> &amp; Stephen Burns, </w:t>
      </w:r>
      <w:r w:rsidR="00E11FF3" w:rsidRPr="00553D6D">
        <w:rPr>
          <w:i/>
          <w:iCs/>
          <w:sz w:val="24"/>
          <w:szCs w:val="24"/>
        </w:rPr>
        <w:t>Christian Worship: Postcolonial Perspectives</w:t>
      </w:r>
      <w:r w:rsidR="00E11FF3">
        <w:rPr>
          <w:sz w:val="24"/>
          <w:szCs w:val="24"/>
        </w:rPr>
        <w:t xml:space="preserve"> and Hy</w:t>
      </w:r>
      <w:r w:rsidR="00964753">
        <w:rPr>
          <w:sz w:val="24"/>
        </w:rPr>
        <w:t xml:space="preserve">uk </w:t>
      </w:r>
      <w:proofErr w:type="spellStart"/>
      <w:r w:rsidR="00964753">
        <w:rPr>
          <w:sz w:val="24"/>
        </w:rPr>
        <w:t>Seonwoo</w:t>
      </w:r>
      <w:r w:rsidR="00E11FF3">
        <w:rPr>
          <w:sz w:val="24"/>
        </w:rPr>
        <w:t>'</w:t>
      </w:r>
      <w:r w:rsidR="00964753">
        <w:rPr>
          <w:sz w:val="24"/>
        </w:rPr>
        <w:t>s</w:t>
      </w:r>
      <w:proofErr w:type="spellEnd"/>
      <w:r w:rsidR="00964753">
        <w:rPr>
          <w:sz w:val="24"/>
        </w:rPr>
        <w:t xml:space="preserve"> article</w:t>
      </w:r>
      <w:r w:rsidR="00E11FF3">
        <w:rPr>
          <w:sz w:val="24"/>
        </w:rPr>
        <w:t xml:space="preserve"> in the list of the course readings represent their critical voices.</w:t>
      </w:r>
      <w:r w:rsidR="00964753">
        <w:rPr>
          <w:sz w:val="24"/>
        </w:rPr>
        <w:t xml:space="preserve">  </w:t>
      </w:r>
    </w:p>
    <w:p w14:paraId="6876D487" w14:textId="77777777" w:rsidR="00F9795B" w:rsidRPr="00F9795B" w:rsidRDefault="002D301B" w:rsidP="00F9795B">
      <w:pPr>
        <w:jc w:val="both"/>
        <w:rPr>
          <w:sz w:val="24"/>
        </w:rPr>
      </w:pPr>
      <w:r w:rsidRPr="00F9795B">
        <w:rPr>
          <w:sz w:val="24"/>
        </w:rPr>
        <w:t xml:space="preserve"> </w:t>
      </w:r>
    </w:p>
    <w:p w14:paraId="31C420AD" w14:textId="77777777" w:rsidR="00A500C0" w:rsidRPr="00F9795B" w:rsidRDefault="00A944F6" w:rsidP="00F9795B">
      <w:pPr>
        <w:pStyle w:val="ListParagraph"/>
        <w:numPr>
          <w:ilvl w:val="0"/>
          <w:numId w:val="39"/>
        </w:numPr>
        <w:jc w:val="both"/>
        <w:rPr>
          <w:sz w:val="24"/>
        </w:rPr>
      </w:pPr>
      <w:r w:rsidRPr="00F9795B">
        <w:rPr>
          <w:sz w:val="24"/>
        </w:rPr>
        <w:t>Easter</w:t>
      </w:r>
      <w:r w:rsidR="0071417F">
        <w:rPr>
          <w:sz w:val="24"/>
        </w:rPr>
        <w:t>:</w:t>
      </w:r>
      <w:r w:rsidRPr="00F9795B">
        <w:rPr>
          <w:sz w:val="24"/>
        </w:rPr>
        <w:t xml:space="preserve">  </w:t>
      </w:r>
    </w:p>
    <w:p w14:paraId="4C265A53" w14:textId="577C66AE" w:rsidR="00A500C0" w:rsidRPr="00A500C0" w:rsidRDefault="00A944F6" w:rsidP="006B2E7B">
      <w:pPr>
        <w:pStyle w:val="ListParagraph"/>
        <w:numPr>
          <w:ilvl w:val="0"/>
          <w:numId w:val="6"/>
        </w:numPr>
        <w:rPr>
          <w:sz w:val="24"/>
        </w:rPr>
      </w:pPr>
      <w:r w:rsidRPr="00A500C0">
        <w:rPr>
          <w:sz w:val="24"/>
        </w:rPr>
        <w:t xml:space="preserve">Easter has its origin in Jewish </w:t>
      </w:r>
      <w:r w:rsidR="00E11FF3">
        <w:rPr>
          <w:i/>
          <w:sz w:val="24"/>
        </w:rPr>
        <w:t>P</w:t>
      </w:r>
      <w:r w:rsidRPr="006B2E7B">
        <w:rPr>
          <w:i/>
          <w:sz w:val="24"/>
        </w:rPr>
        <w:t>ascha</w:t>
      </w:r>
      <w:r w:rsidRPr="00A500C0">
        <w:rPr>
          <w:sz w:val="24"/>
        </w:rPr>
        <w:t xml:space="preserve">.  Its origin is </w:t>
      </w:r>
      <w:proofErr w:type="spellStart"/>
      <w:r w:rsidRPr="00A500C0">
        <w:rPr>
          <w:i/>
          <w:sz w:val="24"/>
        </w:rPr>
        <w:t>pesach</w:t>
      </w:r>
      <w:proofErr w:type="spellEnd"/>
      <w:r w:rsidRPr="00A500C0">
        <w:rPr>
          <w:i/>
          <w:sz w:val="24"/>
        </w:rPr>
        <w:t xml:space="preserve"> </w:t>
      </w:r>
      <w:r w:rsidRPr="00A500C0">
        <w:rPr>
          <w:sz w:val="24"/>
        </w:rPr>
        <w:t xml:space="preserve">in Aramaic.  </w:t>
      </w:r>
      <w:r w:rsidR="006B2E7B" w:rsidRPr="006B2E7B">
        <w:rPr>
          <w:i/>
          <w:sz w:val="24"/>
        </w:rPr>
        <w:t>P</w:t>
      </w:r>
      <w:r w:rsidRPr="006B2E7B">
        <w:rPr>
          <w:i/>
          <w:sz w:val="24"/>
        </w:rPr>
        <w:t>ascha</w:t>
      </w:r>
      <w:r w:rsidR="006B2E7B">
        <w:rPr>
          <w:sz w:val="24"/>
        </w:rPr>
        <w:t xml:space="preserve"> in Greek</w:t>
      </w:r>
      <w:r w:rsidRPr="00A500C0">
        <w:rPr>
          <w:sz w:val="24"/>
        </w:rPr>
        <w:t xml:space="preserve"> has two origins, both </w:t>
      </w:r>
      <w:r w:rsidR="00E11FF3">
        <w:rPr>
          <w:sz w:val="24"/>
        </w:rPr>
        <w:t>"</w:t>
      </w:r>
      <w:r w:rsidRPr="00A500C0">
        <w:rPr>
          <w:sz w:val="24"/>
        </w:rPr>
        <w:t>to suffer (</w:t>
      </w:r>
      <w:proofErr w:type="spellStart"/>
      <w:r w:rsidRPr="00A500C0">
        <w:rPr>
          <w:i/>
          <w:sz w:val="24"/>
        </w:rPr>
        <w:t>paschein</w:t>
      </w:r>
      <w:proofErr w:type="spellEnd"/>
      <w:r w:rsidRPr="00A500C0">
        <w:rPr>
          <w:sz w:val="24"/>
        </w:rPr>
        <w:t>)</w:t>
      </w:r>
      <w:r w:rsidR="00E11FF3">
        <w:rPr>
          <w:sz w:val="24"/>
        </w:rPr>
        <w:t>"</w:t>
      </w:r>
      <w:r w:rsidRPr="00A500C0">
        <w:rPr>
          <w:sz w:val="24"/>
        </w:rPr>
        <w:t xml:space="preserve"> and </w:t>
      </w:r>
      <w:r w:rsidR="00E11FF3">
        <w:rPr>
          <w:sz w:val="24"/>
        </w:rPr>
        <w:t>"</w:t>
      </w:r>
      <w:r w:rsidRPr="00A500C0">
        <w:rPr>
          <w:sz w:val="24"/>
        </w:rPr>
        <w:t>to passage (</w:t>
      </w:r>
      <w:r w:rsidRPr="00A500C0">
        <w:rPr>
          <w:i/>
          <w:sz w:val="24"/>
        </w:rPr>
        <w:t>transitus</w:t>
      </w:r>
      <w:r w:rsidRPr="00A500C0">
        <w:rPr>
          <w:sz w:val="24"/>
        </w:rPr>
        <w:t xml:space="preserve"> - Christ</w:t>
      </w:r>
      <w:r w:rsidR="00E11FF3">
        <w:rPr>
          <w:sz w:val="24"/>
        </w:rPr>
        <w:t>'</w:t>
      </w:r>
      <w:r w:rsidRPr="00A500C0">
        <w:rPr>
          <w:sz w:val="24"/>
        </w:rPr>
        <w:t>s passage into the kingdom).</w:t>
      </w:r>
      <w:r w:rsidR="00E11FF3">
        <w:rPr>
          <w:sz w:val="24"/>
        </w:rPr>
        <w:t>"</w:t>
      </w:r>
      <w:r w:rsidRPr="00A500C0">
        <w:rPr>
          <w:sz w:val="24"/>
        </w:rPr>
        <w:t xml:space="preserve"> Jewish </w:t>
      </w:r>
      <w:r w:rsidR="00E11FF3">
        <w:rPr>
          <w:i/>
          <w:sz w:val="24"/>
        </w:rPr>
        <w:t>P</w:t>
      </w:r>
      <w:r w:rsidRPr="006B2E7B">
        <w:rPr>
          <w:i/>
          <w:sz w:val="24"/>
        </w:rPr>
        <w:t>ascha</w:t>
      </w:r>
      <w:r w:rsidRPr="00A500C0">
        <w:rPr>
          <w:sz w:val="24"/>
        </w:rPr>
        <w:t xml:space="preserve"> </w:t>
      </w:r>
      <w:r w:rsidR="00B222AF">
        <w:rPr>
          <w:sz w:val="24"/>
        </w:rPr>
        <w:t>is</w:t>
      </w:r>
      <w:r w:rsidRPr="00A500C0">
        <w:rPr>
          <w:sz w:val="24"/>
        </w:rPr>
        <w:t xml:space="preserve"> the center of the Jewish year as</w:t>
      </w:r>
      <w:r w:rsidR="00B222AF">
        <w:rPr>
          <w:sz w:val="24"/>
        </w:rPr>
        <w:t xml:space="preserve"> it</w:t>
      </w:r>
      <w:r w:rsidRPr="00A500C0">
        <w:rPr>
          <w:sz w:val="24"/>
        </w:rPr>
        <w:t xml:space="preserve"> commemorat</w:t>
      </w:r>
      <w:r w:rsidR="00B222AF">
        <w:rPr>
          <w:sz w:val="24"/>
        </w:rPr>
        <w:t>es</w:t>
      </w:r>
      <w:r w:rsidRPr="00A500C0">
        <w:rPr>
          <w:sz w:val="24"/>
        </w:rPr>
        <w:t xml:space="preserve"> </w:t>
      </w:r>
      <w:r w:rsidR="00E11FF3">
        <w:rPr>
          <w:sz w:val="24"/>
        </w:rPr>
        <w:t xml:space="preserve">the </w:t>
      </w:r>
      <w:r w:rsidRPr="00A500C0">
        <w:rPr>
          <w:sz w:val="24"/>
        </w:rPr>
        <w:t>deliverance from slavery (Exod. 12:6-8).  It</w:t>
      </w:r>
      <w:r w:rsidR="006B2E7B">
        <w:rPr>
          <w:sz w:val="24"/>
        </w:rPr>
        <w:t xml:space="preserve"> is</w:t>
      </w:r>
      <w:r w:rsidRPr="00A500C0">
        <w:rPr>
          <w:sz w:val="24"/>
        </w:rPr>
        <w:t xml:space="preserve"> the feast of national liberation with the feast of </w:t>
      </w:r>
      <w:r w:rsidR="00AA0196" w:rsidRPr="00A500C0">
        <w:rPr>
          <w:sz w:val="24"/>
        </w:rPr>
        <w:t>unleavened</w:t>
      </w:r>
      <w:r w:rsidRPr="00A500C0">
        <w:rPr>
          <w:sz w:val="24"/>
        </w:rPr>
        <w:t xml:space="preserve"> bread in </w:t>
      </w:r>
      <w:r w:rsidR="00A15165">
        <w:rPr>
          <w:sz w:val="24"/>
        </w:rPr>
        <w:t xml:space="preserve">the </w:t>
      </w:r>
      <w:r w:rsidRPr="00A500C0">
        <w:rPr>
          <w:sz w:val="24"/>
        </w:rPr>
        <w:t xml:space="preserve">spring (14th -15th of Nisan in the Jewish calendar).  The old Jewish commemoration of deliverance was made </w:t>
      </w:r>
      <w:r w:rsidR="00E11FF3">
        <w:rPr>
          <w:sz w:val="24"/>
        </w:rPr>
        <w:t>entir</w:t>
      </w:r>
      <w:r w:rsidRPr="00A500C0">
        <w:rPr>
          <w:sz w:val="24"/>
        </w:rPr>
        <w:t xml:space="preserve">ely new in Jesus Christ for early Christians.  Slavery and redemption were recalled </w:t>
      </w:r>
      <w:r w:rsidR="00B222AF">
        <w:rPr>
          <w:sz w:val="24"/>
        </w:rPr>
        <w:t xml:space="preserve">with </w:t>
      </w:r>
      <w:r w:rsidRPr="00A500C0">
        <w:rPr>
          <w:sz w:val="24"/>
        </w:rPr>
        <w:t xml:space="preserve">the </w:t>
      </w:r>
      <w:r w:rsidR="00E11FF3">
        <w:rPr>
          <w:sz w:val="24"/>
        </w:rPr>
        <w:t>unique</w:t>
      </w:r>
      <w:r w:rsidRPr="00A500C0">
        <w:rPr>
          <w:sz w:val="24"/>
        </w:rPr>
        <w:t xml:space="preserve"> sense of release from sin and death through </w:t>
      </w:r>
      <w:r w:rsidR="00E11FF3">
        <w:rPr>
          <w:sz w:val="24"/>
        </w:rPr>
        <w:t>Christ's actions</w:t>
      </w:r>
      <w:r w:rsidRPr="00A500C0">
        <w:rPr>
          <w:sz w:val="24"/>
        </w:rPr>
        <w:t xml:space="preserve"> (I Cor. 5:7-8).  </w:t>
      </w:r>
    </w:p>
    <w:p w14:paraId="7663F4F2" w14:textId="148BA7E4" w:rsidR="00A15165" w:rsidRDefault="00A944F6" w:rsidP="006B2E7B">
      <w:pPr>
        <w:pStyle w:val="ListParagraph"/>
        <w:numPr>
          <w:ilvl w:val="0"/>
          <w:numId w:val="6"/>
        </w:numPr>
        <w:rPr>
          <w:sz w:val="24"/>
        </w:rPr>
      </w:pPr>
      <w:r w:rsidRPr="00A500C0">
        <w:rPr>
          <w:sz w:val="24"/>
        </w:rPr>
        <w:t>In the first three centuries</w:t>
      </w:r>
      <w:r w:rsidR="00B222AF">
        <w:rPr>
          <w:sz w:val="24"/>
        </w:rPr>
        <w:t>,</w:t>
      </w:r>
      <w:r w:rsidRPr="00A500C0">
        <w:rPr>
          <w:sz w:val="24"/>
        </w:rPr>
        <w:t xml:space="preserve"> the early Christians commemorated together</w:t>
      </w:r>
      <w:r w:rsidR="00E11FF3">
        <w:rPr>
          <w:sz w:val="24"/>
        </w:rPr>
        <w:t xml:space="preserve"> with</w:t>
      </w:r>
      <w:r w:rsidRPr="00A500C0">
        <w:rPr>
          <w:sz w:val="24"/>
        </w:rPr>
        <w:t xml:space="preserve"> the entire work of redemption</w:t>
      </w:r>
      <w:r w:rsidR="006B2E7B">
        <w:rPr>
          <w:sz w:val="24"/>
        </w:rPr>
        <w:t>—</w:t>
      </w:r>
      <w:r w:rsidRPr="00A500C0">
        <w:rPr>
          <w:sz w:val="24"/>
        </w:rPr>
        <w:t>the incarnation, passion, resurrection</w:t>
      </w:r>
      <w:r w:rsidR="006B2E7B">
        <w:rPr>
          <w:sz w:val="24"/>
        </w:rPr>
        <w:t>,</w:t>
      </w:r>
      <w:r w:rsidRPr="00A500C0">
        <w:rPr>
          <w:sz w:val="24"/>
        </w:rPr>
        <w:t xml:space="preserve"> and glorification </w:t>
      </w:r>
      <w:r w:rsidR="006B2E7B">
        <w:rPr>
          <w:sz w:val="24"/>
        </w:rPr>
        <w:t xml:space="preserve">of Jesus Christ </w:t>
      </w:r>
      <w:r w:rsidRPr="00A500C0">
        <w:rPr>
          <w:sz w:val="24"/>
        </w:rPr>
        <w:t xml:space="preserve">at the </w:t>
      </w:r>
      <w:r w:rsidR="00E11FF3">
        <w:rPr>
          <w:i/>
          <w:sz w:val="24"/>
        </w:rPr>
        <w:t>P</w:t>
      </w:r>
      <w:r w:rsidRPr="00AD190E">
        <w:rPr>
          <w:i/>
          <w:sz w:val="24"/>
        </w:rPr>
        <w:t>ascha</w:t>
      </w:r>
      <w:r w:rsidRPr="00A500C0">
        <w:rPr>
          <w:sz w:val="24"/>
        </w:rPr>
        <w:t xml:space="preserve"> (</w:t>
      </w:r>
      <w:r w:rsidRPr="00D21D8A">
        <w:rPr>
          <w:i/>
          <w:sz w:val="24"/>
        </w:rPr>
        <w:t>The Apostle</w:t>
      </w:r>
      <w:r w:rsidR="00B222AF">
        <w:rPr>
          <w:i/>
          <w:sz w:val="24"/>
        </w:rPr>
        <w:t>s</w:t>
      </w:r>
      <w:r w:rsidR="00E11FF3">
        <w:rPr>
          <w:i/>
          <w:sz w:val="24"/>
        </w:rPr>
        <w:t>'</w:t>
      </w:r>
      <w:r w:rsidRPr="00D21D8A">
        <w:rPr>
          <w:i/>
          <w:sz w:val="24"/>
        </w:rPr>
        <w:t xml:space="preserve"> Tradition</w:t>
      </w:r>
      <w:r w:rsidRPr="00A500C0">
        <w:rPr>
          <w:sz w:val="24"/>
        </w:rPr>
        <w:t>).  However, the d</w:t>
      </w:r>
      <w:r w:rsidR="004427CC">
        <w:rPr>
          <w:sz w:val="24"/>
        </w:rPr>
        <w:t xml:space="preserve">ate was controversial.  </w:t>
      </w:r>
      <w:r w:rsidR="00A15165">
        <w:rPr>
          <w:sz w:val="24"/>
        </w:rPr>
        <w:t xml:space="preserve">In Asia Minor, </w:t>
      </w:r>
      <w:r w:rsidR="004171A6">
        <w:rPr>
          <w:sz w:val="24"/>
        </w:rPr>
        <w:t>Easter</w:t>
      </w:r>
      <w:r w:rsidRPr="00A500C0">
        <w:rPr>
          <w:sz w:val="24"/>
        </w:rPr>
        <w:t xml:space="preserve"> </w:t>
      </w:r>
      <w:r w:rsidR="00A15165">
        <w:rPr>
          <w:sz w:val="24"/>
        </w:rPr>
        <w:t xml:space="preserve">was </w:t>
      </w:r>
      <w:r w:rsidRPr="00A500C0">
        <w:rPr>
          <w:sz w:val="24"/>
        </w:rPr>
        <w:t>observed on the actual Jewish</w:t>
      </w:r>
      <w:r w:rsidRPr="00AD190E">
        <w:rPr>
          <w:i/>
          <w:sz w:val="24"/>
        </w:rPr>
        <w:t xml:space="preserve"> </w:t>
      </w:r>
      <w:r w:rsidR="00E11FF3">
        <w:rPr>
          <w:i/>
          <w:sz w:val="24"/>
        </w:rPr>
        <w:t>P</w:t>
      </w:r>
      <w:r w:rsidR="00AD190E" w:rsidRPr="00AD190E">
        <w:rPr>
          <w:i/>
          <w:sz w:val="24"/>
        </w:rPr>
        <w:t>ascha</w:t>
      </w:r>
      <w:r w:rsidRPr="00A500C0">
        <w:rPr>
          <w:sz w:val="24"/>
        </w:rPr>
        <w:t xml:space="preserve"> (the fourteenth of Nisan</w:t>
      </w:r>
      <w:r w:rsidR="004171A6">
        <w:rPr>
          <w:sz w:val="24"/>
        </w:rPr>
        <w:t xml:space="preserve"> </w:t>
      </w:r>
      <w:r w:rsidRPr="00A500C0">
        <w:rPr>
          <w:sz w:val="24"/>
        </w:rPr>
        <w:t xml:space="preserve">(April)), while other congregations in the West observed it on the first Sunday following it.  </w:t>
      </w:r>
      <w:r w:rsidR="004171A6">
        <w:rPr>
          <w:sz w:val="24"/>
        </w:rPr>
        <w:t>This</w:t>
      </w:r>
      <w:r w:rsidRPr="00A500C0">
        <w:rPr>
          <w:sz w:val="24"/>
        </w:rPr>
        <w:t xml:space="preserve"> was because the Bible provided two different dates </w:t>
      </w:r>
      <w:r w:rsidR="004171A6">
        <w:rPr>
          <w:sz w:val="24"/>
        </w:rPr>
        <w:t>for</w:t>
      </w:r>
      <w:r w:rsidRPr="00A500C0">
        <w:rPr>
          <w:sz w:val="24"/>
        </w:rPr>
        <w:t xml:space="preserve"> Jesus</w:t>
      </w:r>
      <w:r w:rsidR="00E11FF3">
        <w:rPr>
          <w:sz w:val="24"/>
        </w:rPr>
        <w:t>'</w:t>
      </w:r>
      <w:r w:rsidRPr="00A500C0">
        <w:rPr>
          <w:sz w:val="24"/>
        </w:rPr>
        <w:t xml:space="preserve"> crucifixion</w:t>
      </w:r>
      <w:r w:rsidR="00AD190E">
        <w:rPr>
          <w:sz w:val="24"/>
        </w:rPr>
        <w:t xml:space="preserve">.  One is that, according to </w:t>
      </w:r>
      <w:r w:rsidRPr="00A500C0">
        <w:rPr>
          <w:sz w:val="24"/>
        </w:rPr>
        <w:t xml:space="preserve">the </w:t>
      </w:r>
      <w:r w:rsidR="00A15165">
        <w:rPr>
          <w:sz w:val="24"/>
        </w:rPr>
        <w:t>s</w:t>
      </w:r>
      <w:r w:rsidRPr="00A500C0">
        <w:rPr>
          <w:sz w:val="24"/>
        </w:rPr>
        <w:t xml:space="preserve">ynoptic chronology, Jesus was crucified on the 15th of Nisan after eating the Passover meal with his disciples the night before his crucifixion (Mk 14:14; Mt 26:18; Lk 22:8).  </w:t>
      </w:r>
      <w:r w:rsidR="004171A6">
        <w:rPr>
          <w:sz w:val="24"/>
        </w:rPr>
        <w:t>A</w:t>
      </w:r>
      <w:r w:rsidRPr="00A500C0">
        <w:rPr>
          <w:sz w:val="24"/>
        </w:rPr>
        <w:t>ccording to John</w:t>
      </w:r>
      <w:r w:rsidR="00E11FF3">
        <w:rPr>
          <w:sz w:val="24"/>
        </w:rPr>
        <w:t>'</w:t>
      </w:r>
      <w:r w:rsidRPr="00A500C0">
        <w:rPr>
          <w:sz w:val="24"/>
        </w:rPr>
        <w:t xml:space="preserve">s chronology, </w:t>
      </w:r>
      <w:r w:rsidR="004171A6">
        <w:rPr>
          <w:sz w:val="24"/>
        </w:rPr>
        <w:t xml:space="preserve">however, </w:t>
      </w:r>
      <w:r w:rsidRPr="00A500C0">
        <w:rPr>
          <w:sz w:val="24"/>
        </w:rPr>
        <w:t>Jesus</w:t>
      </w:r>
      <w:r w:rsidR="00E11FF3">
        <w:rPr>
          <w:sz w:val="24"/>
        </w:rPr>
        <w:t>'</w:t>
      </w:r>
      <w:r w:rsidRPr="00A500C0">
        <w:rPr>
          <w:sz w:val="24"/>
        </w:rPr>
        <w:t xml:space="preserve"> crucifixion occurred on the 14</w:t>
      </w:r>
      <w:r w:rsidR="00BA1E4E">
        <w:rPr>
          <w:sz w:val="24"/>
        </w:rPr>
        <w:t>th</w:t>
      </w:r>
      <w:r w:rsidRPr="00A500C0">
        <w:rPr>
          <w:sz w:val="24"/>
        </w:rPr>
        <w:t xml:space="preserve"> of Nisan (19:32, 36) at the time of the slaying of the lambs for the feast.  John identifies Jesus </w:t>
      </w:r>
      <w:r w:rsidR="004171A6">
        <w:rPr>
          <w:sz w:val="24"/>
        </w:rPr>
        <w:t>with</w:t>
      </w:r>
      <w:r w:rsidRPr="00A500C0">
        <w:rPr>
          <w:sz w:val="24"/>
        </w:rPr>
        <w:t xml:space="preserve"> the Passover lamb.  </w:t>
      </w:r>
    </w:p>
    <w:p w14:paraId="73B8DD19" w14:textId="4F91A53A" w:rsidR="00A31188" w:rsidRPr="00A15165" w:rsidRDefault="00A15165" w:rsidP="007A13B4">
      <w:pPr>
        <w:pStyle w:val="ListParagraph"/>
        <w:numPr>
          <w:ilvl w:val="0"/>
          <w:numId w:val="6"/>
        </w:numPr>
        <w:rPr>
          <w:sz w:val="24"/>
        </w:rPr>
      </w:pPr>
      <w:r w:rsidRPr="00A15165">
        <w:rPr>
          <w:sz w:val="24"/>
        </w:rPr>
        <w:t>T</w:t>
      </w:r>
      <w:r w:rsidR="00A944F6" w:rsidRPr="00A15165">
        <w:rPr>
          <w:sz w:val="24"/>
        </w:rPr>
        <w:t>he Council of Nic</w:t>
      </w:r>
      <w:r w:rsidR="00BA1E4E" w:rsidRPr="00A15165">
        <w:rPr>
          <w:sz w:val="24"/>
        </w:rPr>
        <w:t>a</w:t>
      </w:r>
      <w:r w:rsidR="00A944F6" w:rsidRPr="00A15165">
        <w:rPr>
          <w:sz w:val="24"/>
        </w:rPr>
        <w:t xml:space="preserve">ea (325 A.D.) finally agreed that Easter should always be observed on Sunday </w:t>
      </w:r>
      <w:r w:rsidR="004171A6">
        <w:rPr>
          <w:sz w:val="24"/>
        </w:rPr>
        <w:t xml:space="preserve">and </w:t>
      </w:r>
      <w:r w:rsidR="00A944F6" w:rsidRPr="00A15165">
        <w:rPr>
          <w:sz w:val="24"/>
        </w:rPr>
        <w:t>not on the same day of the week as the Jewish Passover</w:t>
      </w:r>
      <w:r w:rsidR="004171A6">
        <w:rPr>
          <w:sz w:val="24"/>
        </w:rPr>
        <w:t>.  T</w:t>
      </w:r>
      <w:r w:rsidR="00A944F6" w:rsidRPr="00A15165">
        <w:rPr>
          <w:sz w:val="24"/>
        </w:rPr>
        <w:t xml:space="preserve">his implies there was </w:t>
      </w:r>
      <w:r w:rsidR="00E11FF3">
        <w:rPr>
          <w:sz w:val="24"/>
        </w:rPr>
        <w:t xml:space="preserve">a </w:t>
      </w:r>
      <w:r w:rsidR="00A944F6" w:rsidRPr="00A15165">
        <w:rPr>
          <w:sz w:val="24"/>
        </w:rPr>
        <w:t>controversy between Christian</w:t>
      </w:r>
      <w:r w:rsidRPr="00A15165">
        <w:rPr>
          <w:sz w:val="24"/>
        </w:rPr>
        <w:t xml:space="preserve"> churches</w:t>
      </w:r>
      <w:r w:rsidR="00A944F6" w:rsidRPr="00A15165">
        <w:rPr>
          <w:sz w:val="24"/>
        </w:rPr>
        <w:t xml:space="preserve"> and </w:t>
      </w:r>
      <w:r w:rsidRPr="00A15165">
        <w:rPr>
          <w:sz w:val="24"/>
        </w:rPr>
        <w:t>Jewish s</w:t>
      </w:r>
      <w:r w:rsidR="00A944F6" w:rsidRPr="00A15165">
        <w:rPr>
          <w:sz w:val="24"/>
        </w:rPr>
        <w:t>ynagogues</w:t>
      </w:r>
      <w:r w:rsidR="004171A6">
        <w:rPr>
          <w:sz w:val="24"/>
        </w:rPr>
        <w:t xml:space="preserve"> at that time.</w:t>
      </w:r>
      <w:r w:rsidR="00AD190E">
        <w:rPr>
          <w:rStyle w:val="FootnoteReference"/>
          <w:sz w:val="24"/>
        </w:rPr>
        <w:footnoteReference w:id="4"/>
      </w:r>
      <w:r w:rsidR="004171A6">
        <w:rPr>
          <w:sz w:val="24"/>
        </w:rPr>
        <w:t xml:space="preserve"> </w:t>
      </w:r>
      <w:r w:rsidRPr="00A15165">
        <w:rPr>
          <w:sz w:val="24"/>
        </w:rPr>
        <w:t xml:space="preserve"> </w:t>
      </w:r>
      <w:r w:rsidR="004171A6">
        <w:rPr>
          <w:sz w:val="24"/>
        </w:rPr>
        <w:t xml:space="preserve">The date for Easter was </w:t>
      </w:r>
      <w:r w:rsidR="00A31188" w:rsidRPr="00A15165">
        <w:rPr>
          <w:sz w:val="24"/>
        </w:rPr>
        <w:t xml:space="preserve">established as the </w:t>
      </w:r>
      <w:r>
        <w:rPr>
          <w:sz w:val="24"/>
        </w:rPr>
        <w:t>f</w:t>
      </w:r>
      <w:r w:rsidR="00A31188" w:rsidRPr="00A15165">
        <w:rPr>
          <w:sz w:val="24"/>
        </w:rPr>
        <w:t xml:space="preserve">irst Sunday after the full moon (the </w:t>
      </w:r>
      <w:r w:rsidR="00E11FF3">
        <w:rPr>
          <w:i/>
          <w:sz w:val="24"/>
        </w:rPr>
        <w:t>P</w:t>
      </w:r>
      <w:r w:rsidR="00A31188" w:rsidRPr="00A15165">
        <w:rPr>
          <w:i/>
          <w:sz w:val="24"/>
        </w:rPr>
        <w:t>aschal</w:t>
      </w:r>
      <w:r w:rsidR="00A31188" w:rsidRPr="00A15165">
        <w:rPr>
          <w:sz w:val="24"/>
        </w:rPr>
        <w:t xml:space="preserve"> Full Moon) following the March equinox.  </w:t>
      </w:r>
    </w:p>
    <w:p w14:paraId="16070B96" w14:textId="2ABB7680" w:rsidR="00A500C0" w:rsidRPr="00A500C0" w:rsidRDefault="00A500C0" w:rsidP="00AD190E">
      <w:pPr>
        <w:pStyle w:val="ListParagraph"/>
        <w:numPr>
          <w:ilvl w:val="0"/>
          <w:numId w:val="6"/>
        </w:numPr>
        <w:rPr>
          <w:sz w:val="24"/>
        </w:rPr>
      </w:pPr>
      <w:r w:rsidRPr="00A500C0">
        <w:rPr>
          <w:sz w:val="24"/>
        </w:rPr>
        <w:t xml:space="preserve">The </w:t>
      </w:r>
      <w:r w:rsidR="00E11FF3">
        <w:rPr>
          <w:sz w:val="24"/>
        </w:rPr>
        <w:t xml:space="preserve">English term Easter originates from the Anglo-Saxon spring goddess, </w:t>
      </w:r>
      <w:proofErr w:type="spellStart"/>
      <w:r w:rsidR="00E11FF3">
        <w:rPr>
          <w:sz w:val="24"/>
        </w:rPr>
        <w:t>Eastre</w:t>
      </w:r>
      <w:proofErr w:type="spellEnd"/>
      <w:r w:rsidR="00E11FF3">
        <w:rPr>
          <w:sz w:val="24"/>
        </w:rPr>
        <w:t xml:space="preserve"> (the goddess of fertility and</w:t>
      </w:r>
      <w:r w:rsidR="00780A8E">
        <w:rPr>
          <w:rFonts w:eastAsiaTheme="minorEastAsia"/>
          <w:sz w:val="24"/>
        </w:rPr>
        <w:t xml:space="preserve"> </w:t>
      </w:r>
      <w:r w:rsidR="00F82D68">
        <w:rPr>
          <w:rFonts w:eastAsiaTheme="minorEastAsia"/>
          <w:sz w:val="24"/>
        </w:rPr>
        <w:t>spring</w:t>
      </w:r>
      <w:r w:rsidR="00AD190E">
        <w:rPr>
          <w:rFonts w:eastAsiaTheme="minorEastAsia" w:hint="eastAsia"/>
          <w:sz w:val="24"/>
        </w:rPr>
        <w:t>time</w:t>
      </w:r>
      <w:r w:rsidR="00A15165">
        <w:rPr>
          <w:rFonts w:eastAsiaTheme="minorEastAsia"/>
          <w:sz w:val="24"/>
        </w:rPr>
        <w:t>)</w:t>
      </w:r>
      <w:r w:rsidR="00AD190E">
        <w:rPr>
          <w:rFonts w:eastAsiaTheme="minorEastAsia" w:hint="eastAsia"/>
          <w:sz w:val="24"/>
        </w:rPr>
        <w:t xml:space="preserve">.  </w:t>
      </w:r>
      <w:r w:rsidR="00F82D68">
        <w:rPr>
          <w:rFonts w:eastAsiaTheme="minorEastAsia" w:hint="eastAsia"/>
          <w:sz w:val="24"/>
        </w:rPr>
        <w:t>Her earthly symbol was the rabbit</w:t>
      </w:r>
      <w:r w:rsidRPr="00A500C0">
        <w:rPr>
          <w:sz w:val="24"/>
        </w:rPr>
        <w:t>.</w:t>
      </w:r>
      <w:r w:rsidR="00AD190E">
        <w:rPr>
          <w:rStyle w:val="FootnoteReference"/>
          <w:sz w:val="24"/>
        </w:rPr>
        <w:footnoteReference w:id="5"/>
      </w:r>
    </w:p>
    <w:p w14:paraId="27542494" w14:textId="77777777" w:rsidR="00A500C0" w:rsidRPr="00A500C0" w:rsidRDefault="00A500C0" w:rsidP="00A500C0">
      <w:pPr>
        <w:pStyle w:val="ListParagraph"/>
        <w:ind w:left="1080"/>
        <w:jc w:val="both"/>
        <w:rPr>
          <w:sz w:val="24"/>
        </w:rPr>
      </w:pPr>
    </w:p>
    <w:p w14:paraId="620C0640" w14:textId="77777777" w:rsidR="00A500C0" w:rsidRPr="00AD190E" w:rsidRDefault="00A944F6" w:rsidP="00AD190E">
      <w:pPr>
        <w:pStyle w:val="ListParagraph"/>
        <w:numPr>
          <w:ilvl w:val="0"/>
          <w:numId w:val="39"/>
        </w:numPr>
        <w:jc w:val="both"/>
        <w:rPr>
          <w:rFonts w:eastAsiaTheme="minorEastAsia"/>
          <w:sz w:val="24"/>
        </w:rPr>
      </w:pPr>
      <w:r w:rsidRPr="00AD190E">
        <w:rPr>
          <w:sz w:val="24"/>
        </w:rPr>
        <w:t>Pente</w:t>
      </w:r>
      <w:r w:rsidR="008A2AB4">
        <w:rPr>
          <w:sz w:val="24"/>
        </w:rPr>
        <w:t>cost (The Fifty Days of Easter)</w:t>
      </w:r>
      <w:r w:rsidR="0071417F">
        <w:rPr>
          <w:sz w:val="24"/>
        </w:rPr>
        <w:t>:</w:t>
      </w:r>
      <w:r w:rsidRPr="00AD190E">
        <w:rPr>
          <w:sz w:val="24"/>
        </w:rPr>
        <w:t xml:space="preserve">  </w:t>
      </w:r>
    </w:p>
    <w:p w14:paraId="02589FD8" w14:textId="02FE32A5" w:rsidR="00771638" w:rsidRPr="00771638" w:rsidRDefault="00A944F6" w:rsidP="00AD190E">
      <w:pPr>
        <w:pStyle w:val="ListParagraph"/>
        <w:numPr>
          <w:ilvl w:val="0"/>
          <w:numId w:val="7"/>
        </w:numPr>
        <w:rPr>
          <w:sz w:val="24"/>
        </w:rPr>
      </w:pPr>
      <w:r w:rsidRPr="00A500C0">
        <w:rPr>
          <w:sz w:val="24"/>
        </w:rPr>
        <w:t xml:space="preserve">The observance of Pentecost goes back with Easter to </w:t>
      </w:r>
      <w:r w:rsidR="00AD190E">
        <w:rPr>
          <w:sz w:val="24"/>
        </w:rPr>
        <w:t>the 1</w:t>
      </w:r>
      <w:r w:rsidR="004171A6">
        <w:rPr>
          <w:sz w:val="24"/>
        </w:rPr>
        <w:t>st</w:t>
      </w:r>
      <w:r w:rsidR="00AD190E">
        <w:rPr>
          <w:sz w:val="24"/>
        </w:rPr>
        <w:t xml:space="preserve"> </w:t>
      </w:r>
      <w:r w:rsidRPr="00A500C0">
        <w:rPr>
          <w:sz w:val="24"/>
        </w:rPr>
        <w:t xml:space="preserve">century.  It </w:t>
      </w:r>
      <w:r w:rsidR="004171A6">
        <w:rPr>
          <w:sz w:val="24"/>
        </w:rPr>
        <w:t xml:space="preserve">is the oldest event </w:t>
      </w:r>
      <w:r w:rsidR="00780A8E">
        <w:rPr>
          <w:sz w:val="24"/>
        </w:rPr>
        <w:t>in the Christian calendar,</w:t>
      </w:r>
      <w:r w:rsidRPr="00A500C0">
        <w:rPr>
          <w:sz w:val="24"/>
        </w:rPr>
        <w:t xml:space="preserve"> corresponding to the Jewish feast of Pentecost</w:t>
      </w:r>
      <w:r w:rsidR="004171A6">
        <w:rPr>
          <w:sz w:val="24"/>
        </w:rPr>
        <w:t>,</w:t>
      </w:r>
      <w:r w:rsidRPr="00A500C0">
        <w:rPr>
          <w:sz w:val="24"/>
        </w:rPr>
        <w:t xml:space="preserve"> the holy feast of seven weeks from the Feast of Unleavened Bread to the Feast of Harvest.  The word </w:t>
      </w:r>
      <w:r w:rsidR="00E11FF3">
        <w:rPr>
          <w:sz w:val="24"/>
        </w:rPr>
        <w:t>"</w:t>
      </w:r>
      <w:proofErr w:type="spellStart"/>
      <w:r w:rsidRPr="00A500C0">
        <w:rPr>
          <w:i/>
          <w:sz w:val="24"/>
        </w:rPr>
        <w:t>pentekoste</w:t>
      </w:r>
      <w:proofErr w:type="spellEnd"/>
      <w:r w:rsidRPr="00A500C0">
        <w:rPr>
          <w:i/>
          <w:sz w:val="24"/>
        </w:rPr>
        <w:t xml:space="preserve"> </w:t>
      </w:r>
      <w:r w:rsidRPr="00A500C0">
        <w:rPr>
          <w:sz w:val="24"/>
        </w:rPr>
        <w:t>(</w:t>
      </w:r>
      <w:r w:rsidR="004171A6">
        <w:rPr>
          <w:sz w:val="24"/>
        </w:rPr>
        <w:t>f</w:t>
      </w:r>
      <w:r w:rsidRPr="00A500C0">
        <w:rPr>
          <w:sz w:val="24"/>
        </w:rPr>
        <w:t>iftieth)</w:t>
      </w:r>
      <w:r w:rsidR="00E11FF3">
        <w:rPr>
          <w:sz w:val="24"/>
        </w:rPr>
        <w:t>"</w:t>
      </w:r>
      <w:r w:rsidRPr="00A500C0">
        <w:rPr>
          <w:sz w:val="24"/>
        </w:rPr>
        <w:t xml:space="preserve"> was used in the Septuagint (LXX) twice to indicate the Feast of Weeks</w:t>
      </w:r>
      <w:r w:rsidR="00780A8E">
        <w:rPr>
          <w:sz w:val="24"/>
        </w:rPr>
        <w:t>,</w:t>
      </w:r>
      <w:r w:rsidRPr="00A500C0">
        <w:rPr>
          <w:sz w:val="24"/>
        </w:rPr>
        <w:t xml:space="preserve"> which celebrate</w:t>
      </w:r>
      <w:r w:rsidR="00771638">
        <w:rPr>
          <w:rFonts w:eastAsiaTheme="minorEastAsia" w:hint="eastAsia"/>
          <w:sz w:val="24"/>
        </w:rPr>
        <w:t>s</w:t>
      </w:r>
      <w:r w:rsidRPr="00A500C0">
        <w:rPr>
          <w:sz w:val="24"/>
        </w:rPr>
        <w:t xml:space="preserve"> the renewal of the </w:t>
      </w:r>
      <w:r w:rsidR="00780A8E">
        <w:rPr>
          <w:sz w:val="24"/>
        </w:rPr>
        <w:t>c</w:t>
      </w:r>
      <w:r w:rsidRPr="00A500C0">
        <w:rPr>
          <w:sz w:val="24"/>
        </w:rPr>
        <w:t xml:space="preserve">ovenant.  In </w:t>
      </w:r>
      <w:r w:rsidR="00780A8E">
        <w:rPr>
          <w:sz w:val="24"/>
        </w:rPr>
        <w:t xml:space="preserve">the </w:t>
      </w:r>
      <w:r w:rsidRPr="00A500C0">
        <w:rPr>
          <w:sz w:val="24"/>
        </w:rPr>
        <w:t xml:space="preserve">Jewish context, Pentecost was the fiftieth day from the day of </w:t>
      </w:r>
      <w:r w:rsidR="008A2AB4">
        <w:rPr>
          <w:sz w:val="24"/>
        </w:rPr>
        <w:t>Passover</w:t>
      </w:r>
      <w:r w:rsidRPr="00A500C0">
        <w:rPr>
          <w:sz w:val="24"/>
        </w:rPr>
        <w:t xml:space="preserve"> to commemorate the giving of the Law at Sinai a</w:t>
      </w:r>
      <w:r w:rsidR="00E11FF3">
        <w:rPr>
          <w:sz w:val="24"/>
        </w:rPr>
        <w:t>nd</w:t>
      </w:r>
      <w:r w:rsidRPr="00A500C0">
        <w:rPr>
          <w:sz w:val="24"/>
        </w:rPr>
        <w:t xml:space="preserve"> the covenants with Noah and Abraham.  </w:t>
      </w:r>
    </w:p>
    <w:p w14:paraId="1CF8C5BD" w14:textId="6CE9A3A1" w:rsidR="00A944F6" w:rsidRPr="00771638" w:rsidRDefault="00780A8E" w:rsidP="008A2AB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T</w:t>
      </w:r>
      <w:r w:rsidR="00A944F6" w:rsidRPr="00A500C0">
        <w:rPr>
          <w:sz w:val="24"/>
        </w:rPr>
        <w:t>he early Christians</w:t>
      </w:r>
      <w:r>
        <w:rPr>
          <w:sz w:val="24"/>
        </w:rPr>
        <w:t xml:space="preserve"> observed P</w:t>
      </w:r>
      <w:r w:rsidR="00A944F6" w:rsidRPr="00A500C0">
        <w:rPr>
          <w:sz w:val="24"/>
        </w:rPr>
        <w:t>entecost</w:t>
      </w:r>
      <w:r>
        <w:rPr>
          <w:sz w:val="24"/>
        </w:rPr>
        <w:t xml:space="preserve"> </w:t>
      </w:r>
      <w:r w:rsidR="00A944F6" w:rsidRPr="00A500C0">
        <w:rPr>
          <w:sz w:val="24"/>
        </w:rPr>
        <w:t xml:space="preserve">as </w:t>
      </w:r>
      <w:r w:rsidR="004171A6">
        <w:rPr>
          <w:sz w:val="24"/>
        </w:rPr>
        <w:t>an</w:t>
      </w:r>
      <w:r w:rsidR="00A944F6" w:rsidRPr="00A500C0">
        <w:rPr>
          <w:sz w:val="24"/>
        </w:rPr>
        <w:t xml:space="preserve"> </w:t>
      </w:r>
      <w:r w:rsidR="008A2AB4">
        <w:rPr>
          <w:sz w:val="24"/>
        </w:rPr>
        <w:t xml:space="preserve">unbroken period of rejoicing </w:t>
      </w:r>
      <w:r w:rsidR="004171A6">
        <w:rPr>
          <w:sz w:val="24"/>
        </w:rPr>
        <w:t xml:space="preserve">about </w:t>
      </w:r>
      <w:r w:rsidR="00A944F6" w:rsidRPr="00A500C0">
        <w:rPr>
          <w:sz w:val="24"/>
        </w:rPr>
        <w:t>the resurrection of Christ and the giving of the Holy Spirit to the community</w:t>
      </w:r>
      <w:r w:rsidR="004171A6">
        <w:rPr>
          <w:sz w:val="24"/>
        </w:rPr>
        <w:t xml:space="preserve">, in </w:t>
      </w:r>
      <w:r w:rsidR="00A944F6" w:rsidRPr="00A500C0">
        <w:rPr>
          <w:sz w:val="24"/>
        </w:rPr>
        <w:t xml:space="preserve">preparing the way for the day of the Lord, the </w:t>
      </w:r>
      <w:proofErr w:type="spellStart"/>
      <w:r w:rsidR="00A944F6" w:rsidRPr="00771638">
        <w:rPr>
          <w:i/>
          <w:sz w:val="24"/>
        </w:rPr>
        <w:t>parousia</w:t>
      </w:r>
      <w:proofErr w:type="spellEnd"/>
      <w:r w:rsidR="00A944F6" w:rsidRPr="00771638">
        <w:rPr>
          <w:i/>
          <w:sz w:val="24"/>
        </w:rPr>
        <w:t xml:space="preserve"> </w:t>
      </w:r>
      <w:r w:rsidR="00A944F6" w:rsidRPr="00A500C0">
        <w:rPr>
          <w:sz w:val="24"/>
        </w:rPr>
        <w:t>(Acts 2:9-11; Joel 2:28-32)</w:t>
      </w:r>
      <w:r w:rsidR="00771638">
        <w:rPr>
          <w:rFonts w:eastAsiaTheme="minorEastAsia" w:hint="eastAsia"/>
          <w:sz w:val="24"/>
        </w:rPr>
        <w:t>.</w:t>
      </w:r>
    </w:p>
    <w:p w14:paraId="0EC693D8" w14:textId="77777777" w:rsidR="00771638" w:rsidRPr="00771638" w:rsidRDefault="00771638" w:rsidP="00771638">
      <w:pPr>
        <w:pStyle w:val="ListParagraph"/>
        <w:ind w:left="1080"/>
        <w:jc w:val="both"/>
        <w:rPr>
          <w:sz w:val="24"/>
        </w:rPr>
      </w:pPr>
    </w:p>
    <w:p w14:paraId="73228814" w14:textId="77777777" w:rsidR="00771638" w:rsidRPr="00771638" w:rsidRDefault="00771638" w:rsidP="00AD190E">
      <w:pPr>
        <w:pStyle w:val="ListParagraph"/>
        <w:numPr>
          <w:ilvl w:val="0"/>
          <w:numId w:val="39"/>
        </w:numPr>
        <w:jc w:val="both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A</w:t>
      </w:r>
      <w:r w:rsidR="00D41DDC">
        <w:rPr>
          <w:rFonts w:eastAsiaTheme="minorEastAsia" w:hint="eastAsia"/>
          <w:sz w:val="24"/>
        </w:rPr>
        <w:t>sc</w:t>
      </w:r>
      <w:r>
        <w:rPr>
          <w:rFonts w:eastAsiaTheme="minorEastAsia" w:hint="eastAsia"/>
          <w:sz w:val="24"/>
        </w:rPr>
        <w:t>en</w:t>
      </w:r>
      <w:r w:rsidR="00D41DDC">
        <w:rPr>
          <w:rFonts w:eastAsiaTheme="minorEastAsia" w:hint="eastAsia"/>
          <w:sz w:val="24"/>
        </w:rPr>
        <w:t>s</w:t>
      </w:r>
      <w:r w:rsidR="008A2AB4">
        <w:rPr>
          <w:rFonts w:eastAsiaTheme="minorEastAsia" w:hint="eastAsia"/>
          <w:sz w:val="24"/>
        </w:rPr>
        <w:t>ion</w:t>
      </w:r>
      <w:r w:rsidR="0071417F">
        <w:rPr>
          <w:rFonts w:eastAsiaTheme="minorEastAsia"/>
          <w:sz w:val="24"/>
        </w:rPr>
        <w:t>:</w:t>
      </w:r>
    </w:p>
    <w:p w14:paraId="0ECB5377" w14:textId="5A374077" w:rsidR="00771638" w:rsidRPr="00771638" w:rsidRDefault="00A944F6" w:rsidP="008A2AB4">
      <w:pPr>
        <w:pStyle w:val="ListParagraph"/>
        <w:numPr>
          <w:ilvl w:val="0"/>
          <w:numId w:val="7"/>
        </w:numPr>
        <w:rPr>
          <w:sz w:val="24"/>
        </w:rPr>
      </w:pPr>
      <w:r w:rsidRPr="00771638">
        <w:rPr>
          <w:sz w:val="24"/>
        </w:rPr>
        <w:t xml:space="preserve">It was not until the second half of the fourth century that the </w:t>
      </w:r>
      <w:r w:rsidR="008A2AB4">
        <w:rPr>
          <w:sz w:val="24"/>
        </w:rPr>
        <w:t>a</w:t>
      </w:r>
      <w:r w:rsidRPr="00771638">
        <w:rPr>
          <w:sz w:val="24"/>
        </w:rPr>
        <w:t>scension</w:t>
      </w:r>
      <w:r w:rsidR="008A2AB4">
        <w:rPr>
          <w:sz w:val="24"/>
        </w:rPr>
        <w:t xml:space="preserve"> of Christ</w:t>
      </w:r>
      <w:r w:rsidRPr="00771638">
        <w:rPr>
          <w:sz w:val="24"/>
        </w:rPr>
        <w:t xml:space="preserve"> was commemorated as a historical event on the fortieth day of the Paschal rejoicing. </w:t>
      </w:r>
    </w:p>
    <w:p w14:paraId="294DBACC" w14:textId="77777777" w:rsidR="00771638" w:rsidRPr="00771638" w:rsidRDefault="00771638" w:rsidP="00771638">
      <w:pPr>
        <w:pStyle w:val="ListParagraph"/>
        <w:ind w:left="1080"/>
        <w:jc w:val="both"/>
        <w:rPr>
          <w:sz w:val="24"/>
        </w:rPr>
      </w:pPr>
    </w:p>
    <w:p w14:paraId="2603F14A" w14:textId="3A48D717" w:rsidR="00771638" w:rsidRPr="00771638" w:rsidRDefault="00A944F6" w:rsidP="00AD190E">
      <w:pPr>
        <w:pStyle w:val="ListParagraph"/>
        <w:numPr>
          <w:ilvl w:val="0"/>
          <w:numId w:val="39"/>
        </w:numPr>
        <w:jc w:val="both"/>
        <w:rPr>
          <w:rFonts w:eastAsiaTheme="minorEastAsia"/>
          <w:sz w:val="24"/>
        </w:rPr>
      </w:pPr>
      <w:r w:rsidRPr="00771638">
        <w:rPr>
          <w:sz w:val="24"/>
        </w:rPr>
        <w:t>Holy Week (</w:t>
      </w:r>
      <w:r w:rsidR="00E11FF3">
        <w:rPr>
          <w:sz w:val="24"/>
        </w:rPr>
        <w:t>"</w:t>
      </w:r>
      <w:r w:rsidRPr="00771638">
        <w:rPr>
          <w:sz w:val="24"/>
        </w:rPr>
        <w:t>Great Week</w:t>
      </w:r>
      <w:r w:rsidR="00E11FF3">
        <w:rPr>
          <w:sz w:val="24"/>
        </w:rPr>
        <w:t>"</w:t>
      </w:r>
      <w:r w:rsidRPr="00771638">
        <w:rPr>
          <w:sz w:val="24"/>
        </w:rPr>
        <w:t xml:space="preserve"> in Jerusalem</w:t>
      </w:r>
      <w:r w:rsidR="008A2AB4">
        <w:rPr>
          <w:sz w:val="24"/>
        </w:rPr>
        <w:t>)</w:t>
      </w:r>
      <w:r w:rsidR="0071417F">
        <w:rPr>
          <w:sz w:val="24"/>
        </w:rPr>
        <w:t>:</w:t>
      </w:r>
      <w:r w:rsidRPr="00771638">
        <w:rPr>
          <w:sz w:val="24"/>
        </w:rPr>
        <w:t xml:space="preserve"> </w:t>
      </w:r>
    </w:p>
    <w:p w14:paraId="004C5ACF" w14:textId="59596127" w:rsidR="00A944F6" w:rsidRDefault="00A944F6" w:rsidP="008A2AB4">
      <w:pPr>
        <w:pStyle w:val="ListParagraph"/>
        <w:numPr>
          <w:ilvl w:val="0"/>
          <w:numId w:val="7"/>
        </w:numPr>
        <w:rPr>
          <w:sz w:val="24"/>
        </w:rPr>
      </w:pPr>
      <w:r w:rsidRPr="00771638">
        <w:rPr>
          <w:sz w:val="24"/>
        </w:rPr>
        <w:t xml:space="preserve">Although Easter was </w:t>
      </w:r>
      <w:r w:rsidR="00E11FF3">
        <w:rPr>
          <w:sz w:val="24"/>
        </w:rPr>
        <w:t>initially</w:t>
      </w:r>
      <w:r w:rsidRPr="00771638">
        <w:rPr>
          <w:sz w:val="24"/>
        </w:rPr>
        <w:t xml:space="preserve"> a single-night celebration, </w:t>
      </w:r>
      <w:r w:rsidR="008A2AB4">
        <w:rPr>
          <w:sz w:val="24"/>
        </w:rPr>
        <w:t>i</w:t>
      </w:r>
      <w:r w:rsidRPr="00771638">
        <w:rPr>
          <w:sz w:val="24"/>
        </w:rPr>
        <w:t xml:space="preserve">ts </w:t>
      </w:r>
      <w:r w:rsidR="00780A8E">
        <w:rPr>
          <w:sz w:val="24"/>
        </w:rPr>
        <w:t xml:space="preserve">observance was </w:t>
      </w:r>
      <w:r w:rsidRPr="00771638">
        <w:rPr>
          <w:sz w:val="24"/>
        </w:rPr>
        <w:t xml:space="preserve">expanded to a one-week </w:t>
      </w:r>
      <w:r w:rsidR="00E11FF3">
        <w:rPr>
          <w:sz w:val="24"/>
        </w:rPr>
        <w:t>Holy Week festival</w:t>
      </w:r>
      <w:r w:rsidR="008A2AB4">
        <w:rPr>
          <w:sz w:val="24"/>
        </w:rPr>
        <w:t xml:space="preserve"> by the end of the 4th century</w:t>
      </w:r>
      <w:r w:rsidRPr="00771638">
        <w:rPr>
          <w:sz w:val="24"/>
        </w:rPr>
        <w:t>.</w:t>
      </w:r>
    </w:p>
    <w:p w14:paraId="0C447026" w14:textId="77777777" w:rsidR="008A2AB4" w:rsidRPr="00771638" w:rsidRDefault="008A2AB4" w:rsidP="008A2AB4">
      <w:pPr>
        <w:pStyle w:val="ListParagraph"/>
        <w:ind w:left="1080"/>
        <w:rPr>
          <w:sz w:val="24"/>
        </w:rPr>
      </w:pPr>
    </w:p>
    <w:p w14:paraId="388F1715" w14:textId="77777777" w:rsidR="008A2AB4" w:rsidRDefault="00A944F6" w:rsidP="00780A8E">
      <w:pPr>
        <w:pStyle w:val="ListParagraph"/>
        <w:jc w:val="both"/>
        <w:rPr>
          <w:sz w:val="24"/>
        </w:rPr>
      </w:pPr>
      <w:r w:rsidRPr="008A2AB4">
        <w:rPr>
          <w:sz w:val="24"/>
        </w:rPr>
        <w:t>Palm Sunday</w:t>
      </w:r>
      <w:r w:rsidR="0071417F">
        <w:rPr>
          <w:sz w:val="24"/>
        </w:rPr>
        <w:t>:</w:t>
      </w:r>
    </w:p>
    <w:p w14:paraId="64754819" w14:textId="54F0F4ED" w:rsidR="00A944F6" w:rsidRDefault="00A944F6" w:rsidP="008A2AB4">
      <w:pPr>
        <w:pStyle w:val="ListParagraph"/>
        <w:numPr>
          <w:ilvl w:val="0"/>
          <w:numId w:val="7"/>
        </w:numPr>
        <w:rPr>
          <w:sz w:val="24"/>
        </w:rPr>
      </w:pPr>
      <w:r w:rsidRPr="008A2AB4">
        <w:rPr>
          <w:sz w:val="24"/>
        </w:rPr>
        <w:t xml:space="preserve">Holy Week begins with Palm /Passion Sunday.  In the </w:t>
      </w:r>
      <w:r w:rsidR="002E3117">
        <w:rPr>
          <w:sz w:val="24"/>
        </w:rPr>
        <w:t>4th</w:t>
      </w:r>
      <w:r w:rsidR="00780A8E">
        <w:rPr>
          <w:sz w:val="24"/>
        </w:rPr>
        <w:t>-</w:t>
      </w:r>
      <w:r w:rsidRPr="008A2AB4">
        <w:rPr>
          <w:sz w:val="24"/>
        </w:rPr>
        <w:t xml:space="preserve">century Jerusalem, its distinctive feature was the palm procession from the Mount of Olives back into the city.  This practice was imitated first in Spain in the </w:t>
      </w:r>
      <w:r w:rsidR="002E3117">
        <w:rPr>
          <w:sz w:val="24"/>
        </w:rPr>
        <w:t>5th</w:t>
      </w:r>
      <w:r w:rsidRPr="008A2AB4">
        <w:rPr>
          <w:sz w:val="24"/>
        </w:rPr>
        <w:t xml:space="preserve"> century and Gaul by the</w:t>
      </w:r>
      <w:r w:rsidR="002E3117">
        <w:rPr>
          <w:sz w:val="24"/>
        </w:rPr>
        <w:t xml:space="preserve"> 7th</w:t>
      </w:r>
      <w:r w:rsidRPr="008A2AB4">
        <w:rPr>
          <w:sz w:val="24"/>
        </w:rPr>
        <w:t>.  It was finally accepted in Rome in the 12th century.</w:t>
      </w:r>
    </w:p>
    <w:p w14:paraId="025BE2F1" w14:textId="77777777" w:rsidR="008A2AB4" w:rsidRPr="008A2AB4" w:rsidRDefault="008A2AB4" w:rsidP="008A2AB4">
      <w:pPr>
        <w:pStyle w:val="ListParagraph"/>
        <w:ind w:left="1080"/>
        <w:rPr>
          <w:sz w:val="24"/>
        </w:rPr>
      </w:pPr>
    </w:p>
    <w:p w14:paraId="1A1DF4B2" w14:textId="77777777" w:rsidR="008A2AB4" w:rsidRDefault="00A944F6" w:rsidP="00780A8E">
      <w:pPr>
        <w:pStyle w:val="ListParagraph"/>
        <w:jc w:val="both"/>
        <w:rPr>
          <w:sz w:val="24"/>
        </w:rPr>
      </w:pPr>
      <w:r w:rsidRPr="00771638">
        <w:rPr>
          <w:sz w:val="24"/>
        </w:rPr>
        <w:t>Maundy Thursday</w:t>
      </w:r>
      <w:r w:rsidR="0071417F">
        <w:rPr>
          <w:sz w:val="24"/>
        </w:rPr>
        <w:t>:</w:t>
      </w:r>
    </w:p>
    <w:p w14:paraId="0A410C8A" w14:textId="4BAD5CCE" w:rsidR="00A944F6" w:rsidRDefault="008A2AB4" w:rsidP="00BA7D2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Maundy Thursday </w:t>
      </w:r>
      <w:r w:rsidR="00E11FF3">
        <w:rPr>
          <w:sz w:val="24"/>
        </w:rPr>
        <w:t>combines</w:t>
      </w:r>
      <w:r w:rsidR="00A944F6" w:rsidRPr="008A2AB4">
        <w:rPr>
          <w:sz w:val="24"/>
        </w:rPr>
        <w:t xml:space="preserve"> three elements: the commemoration of the Last Supper, the reconciliation of penitents, </w:t>
      </w:r>
      <w:r w:rsidR="00BA7D20">
        <w:rPr>
          <w:sz w:val="24"/>
        </w:rPr>
        <w:t xml:space="preserve">and various preparatory </w:t>
      </w:r>
      <w:r w:rsidR="00A944F6" w:rsidRPr="008A2AB4">
        <w:rPr>
          <w:sz w:val="24"/>
        </w:rPr>
        <w:t xml:space="preserve">rites for the Holy Saturday baptism, notably the consecration of the oils.  It was the first weekday in Holy Week to have </w:t>
      </w:r>
      <w:r w:rsidR="00BA7D20">
        <w:rPr>
          <w:sz w:val="24"/>
        </w:rPr>
        <w:t>the</w:t>
      </w:r>
      <w:r w:rsidR="00A944F6" w:rsidRPr="008A2AB4">
        <w:rPr>
          <w:sz w:val="24"/>
        </w:rPr>
        <w:t xml:space="preserve"> Eucharist.  It was observed in Jerusalem in the 4th century.  </w:t>
      </w:r>
    </w:p>
    <w:p w14:paraId="7C8AB344" w14:textId="77777777" w:rsidR="00A91811" w:rsidRPr="008A2AB4" w:rsidRDefault="00A91811" w:rsidP="00BA7D20">
      <w:pPr>
        <w:pStyle w:val="ListParagraph"/>
        <w:ind w:left="1080"/>
        <w:rPr>
          <w:sz w:val="24"/>
        </w:rPr>
      </w:pPr>
    </w:p>
    <w:p w14:paraId="700C2D30" w14:textId="77777777" w:rsidR="00A91811" w:rsidRDefault="00A944F6" w:rsidP="00BA7D20">
      <w:pPr>
        <w:pStyle w:val="ListParagraph"/>
        <w:jc w:val="both"/>
        <w:rPr>
          <w:sz w:val="24"/>
        </w:rPr>
      </w:pPr>
      <w:r w:rsidRPr="00771638">
        <w:rPr>
          <w:sz w:val="24"/>
        </w:rPr>
        <w:t>Good Friday</w:t>
      </w:r>
      <w:r w:rsidR="0071417F">
        <w:rPr>
          <w:sz w:val="24"/>
        </w:rPr>
        <w:t>:</w:t>
      </w:r>
    </w:p>
    <w:p w14:paraId="1E2E8373" w14:textId="284BC37F" w:rsidR="00A944F6" w:rsidRDefault="00A91811" w:rsidP="00A9181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Good Friday </w:t>
      </w:r>
      <w:r w:rsidR="00A944F6" w:rsidRPr="00A91811">
        <w:rPr>
          <w:sz w:val="24"/>
        </w:rPr>
        <w:t xml:space="preserve">was widely kept as the commemoration of the </w:t>
      </w:r>
      <w:r w:rsidR="00BA7D20">
        <w:rPr>
          <w:sz w:val="24"/>
        </w:rPr>
        <w:t>C</w:t>
      </w:r>
      <w:r w:rsidR="00A944F6" w:rsidRPr="00A91811">
        <w:rPr>
          <w:sz w:val="24"/>
        </w:rPr>
        <w:t xml:space="preserve">ross in </w:t>
      </w:r>
      <w:r>
        <w:rPr>
          <w:sz w:val="24"/>
        </w:rPr>
        <w:t>4</w:t>
      </w:r>
      <w:r w:rsidR="002E3117">
        <w:rPr>
          <w:sz w:val="24"/>
        </w:rPr>
        <w:t>th</w:t>
      </w:r>
      <w:r>
        <w:rPr>
          <w:sz w:val="24"/>
        </w:rPr>
        <w:t>-</w:t>
      </w:r>
      <w:r w:rsidR="00A944F6" w:rsidRPr="00A91811">
        <w:rPr>
          <w:sz w:val="24"/>
        </w:rPr>
        <w:t xml:space="preserve">century Jerusalem (Cyril of Jerusalem; </w:t>
      </w:r>
      <w:r w:rsidR="00A944F6" w:rsidRPr="00A91811">
        <w:rPr>
          <w:i/>
          <w:sz w:val="24"/>
        </w:rPr>
        <w:t>Ege</w:t>
      </w:r>
      <w:r w:rsidR="00E11FF3">
        <w:rPr>
          <w:i/>
          <w:sz w:val="24"/>
        </w:rPr>
        <w:t>r</w:t>
      </w:r>
      <w:r w:rsidR="00A944F6" w:rsidRPr="00A91811">
        <w:rPr>
          <w:i/>
          <w:sz w:val="24"/>
        </w:rPr>
        <w:t xml:space="preserve">ia </w:t>
      </w:r>
      <w:r w:rsidR="00A944F6" w:rsidRPr="00A91811">
        <w:rPr>
          <w:sz w:val="24"/>
        </w:rPr>
        <w:t>37.1-3).  It was known in Rome in the 8th century.</w:t>
      </w:r>
    </w:p>
    <w:p w14:paraId="797593BD" w14:textId="77777777" w:rsidR="00A91811" w:rsidRPr="00A91811" w:rsidRDefault="00A91811" w:rsidP="00A91811">
      <w:pPr>
        <w:pStyle w:val="ListParagraph"/>
        <w:ind w:left="1080"/>
        <w:rPr>
          <w:sz w:val="24"/>
        </w:rPr>
      </w:pPr>
    </w:p>
    <w:p w14:paraId="2EB1A602" w14:textId="77777777" w:rsidR="00A91811" w:rsidRDefault="00A944F6" w:rsidP="00BA7D20">
      <w:pPr>
        <w:pStyle w:val="ListParagraph"/>
        <w:jc w:val="both"/>
        <w:rPr>
          <w:sz w:val="24"/>
        </w:rPr>
      </w:pPr>
      <w:r w:rsidRPr="00771638">
        <w:rPr>
          <w:sz w:val="24"/>
        </w:rPr>
        <w:t>Holy Saturday and Easter Eve</w:t>
      </w:r>
      <w:r w:rsidR="0071417F">
        <w:rPr>
          <w:sz w:val="24"/>
        </w:rPr>
        <w:t>:</w:t>
      </w:r>
    </w:p>
    <w:p w14:paraId="703A6760" w14:textId="08427575" w:rsidR="00A944F6" w:rsidRPr="00A91811" w:rsidRDefault="00A944F6" w:rsidP="00A91811">
      <w:pPr>
        <w:pStyle w:val="ListParagraph"/>
        <w:numPr>
          <w:ilvl w:val="0"/>
          <w:numId w:val="7"/>
        </w:numPr>
        <w:rPr>
          <w:sz w:val="24"/>
        </w:rPr>
      </w:pPr>
      <w:r w:rsidRPr="00A91811">
        <w:rPr>
          <w:sz w:val="24"/>
        </w:rPr>
        <w:t>The most primitive feature of Holy Saturday is the total fast on that day without any liturgy.  Easter eve was important because the celebration of Easter began with a lengthy vigil.</w:t>
      </w:r>
      <w:r w:rsidR="00E11FF3">
        <w:rPr>
          <w:sz w:val="24"/>
        </w:rPr>
        <w:t xml:space="preserve"> </w:t>
      </w:r>
      <w:r w:rsidRPr="00A91811">
        <w:rPr>
          <w:sz w:val="24"/>
        </w:rPr>
        <w:t xml:space="preserve"> </w:t>
      </w:r>
      <w:r w:rsidR="00E11FF3">
        <w:rPr>
          <w:sz w:val="24"/>
        </w:rPr>
        <w:t>"</w:t>
      </w:r>
      <w:r w:rsidRPr="00A91811">
        <w:rPr>
          <w:sz w:val="24"/>
        </w:rPr>
        <w:t>Watch all night in prayers, supplications, the reading of the prophets, the Gospel</w:t>
      </w:r>
      <w:r w:rsidR="00E11FF3">
        <w:rPr>
          <w:sz w:val="24"/>
        </w:rPr>
        <w:t>,</w:t>
      </w:r>
      <w:r w:rsidRPr="00A91811">
        <w:rPr>
          <w:sz w:val="24"/>
        </w:rPr>
        <w:t xml:space="preserve"> and </w:t>
      </w:r>
      <w:r w:rsidR="00E11FF3">
        <w:rPr>
          <w:sz w:val="24"/>
        </w:rPr>
        <w:t>P</w:t>
      </w:r>
      <w:r w:rsidRPr="00A91811">
        <w:rPr>
          <w:sz w:val="24"/>
        </w:rPr>
        <w:t>salms in fear and trembling and continual supplication until three in the morning</w:t>
      </w:r>
      <w:proofErr w:type="gramStart"/>
      <w:r w:rsidRPr="00A91811">
        <w:rPr>
          <w:sz w:val="24"/>
        </w:rPr>
        <w:t>.</w:t>
      </w:r>
      <w:r w:rsidR="00BA7D20">
        <w:rPr>
          <w:sz w:val="24"/>
        </w:rPr>
        <w:t xml:space="preserve"> </w:t>
      </w:r>
      <w:r w:rsidRPr="00A91811">
        <w:rPr>
          <w:sz w:val="24"/>
        </w:rPr>
        <w:t>.</w:t>
      </w:r>
      <w:r w:rsidR="00BA7D20">
        <w:rPr>
          <w:sz w:val="24"/>
        </w:rPr>
        <w:t xml:space="preserve"> . .</w:t>
      </w:r>
      <w:proofErr w:type="gramEnd"/>
      <w:r w:rsidR="00E11FF3">
        <w:rPr>
          <w:sz w:val="24"/>
        </w:rPr>
        <w:t>"</w:t>
      </w:r>
      <w:r w:rsidRPr="00A91811">
        <w:rPr>
          <w:sz w:val="24"/>
        </w:rPr>
        <w:t xml:space="preserve"> (</w:t>
      </w:r>
      <w:proofErr w:type="spellStart"/>
      <w:r w:rsidRPr="00A91811">
        <w:rPr>
          <w:i/>
          <w:sz w:val="24"/>
        </w:rPr>
        <w:t>Didascalia</w:t>
      </w:r>
      <w:proofErr w:type="spellEnd"/>
      <w:r w:rsidRPr="00A91811">
        <w:rPr>
          <w:sz w:val="24"/>
        </w:rPr>
        <w:t xml:space="preserve">, 21).  </w:t>
      </w:r>
      <w:r w:rsidR="002E3117">
        <w:rPr>
          <w:sz w:val="24"/>
        </w:rPr>
        <w:t>This</w:t>
      </w:r>
      <w:r w:rsidRPr="00A91811">
        <w:rPr>
          <w:sz w:val="24"/>
        </w:rPr>
        <w:t xml:space="preserve"> was the case </w:t>
      </w:r>
      <w:r w:rsidR="00BA7D20">
        <w:rPr>
          <w:sz w:val="24"/>
        </w:rPr>
        <w:t>in</w:t>
      </w:r>
      <w:r w:rsidRPr="00A91811">
        <w:rPr>
          <w:sz w:val="24"/>
        </w:rPr>
        <w:t xml:space="preserve"> Rome in the fifth century and </w:t>
      </w:r>
      <w:r w:rsidR="00BA7D20">
        <w:rPr>
          <w:sz w:val="24"/>
        </w:rPr>
        <w:t>in</w:t>
      </w:r>
      <w:r w:rsidRPr="00A91811">
        <w:rPr>
          <w:sz w:val="24"/>
        </w:rPr>
        <w:t xml:space="preserve"> Antioch at the end of the 4th century.  </w:t>
      </w:r>
    </w:p>
    <w:p w14:paraId="0B9CC71D" w14:textId="77777777" w:rsidR="00A91811" w:rsidRDefault="00A91811" w:rsidP="00A91811">
      <w:pPr>
        <w:ind w:left="360" w:firstLine="720"/>
        <w:jc w:val="both"/>
        <w:rPr>
          <w:sz w:val="24"/>
        </w:rPr>
      </w:pPr>
    </w:p>
    <w:p w14:paraId="188F531E" w14:textId="77777777" w:rsidR="003B16DF" w:rsidRPr="003B16DF" w:rsidRDefault="003B16DF" w:rsidP="00A91811">
      <w:pPr>
        <w:ind w:left="1260" w:hanging="180"/>
        <w:rPr>
          <w:sz w:val="24"/>
        </w:rPr>
      </w:pPr>
      <w:r>
        <w:rPr>
          <w:sz w:val="24"/>
        </w:rPr>
        <w:t>*Tenebrae (shadow, darkness) services for three days—Maundy Thursday, Good Friday, and Holy Saturday; gradual extinction of candles.</w:t>
      </w:r>
    </w:p>
    <w:p w14:paraId="4D74667C" w14:textId="77777777" w:rsidR="005A35BA" w:rsidRPr="00771638" w:rsidRDefault="005A35BA" w:rsidP="005A35BA">
      <w:pPr>
        <w:pStyle w:val="ListParagraph"/>
        <w:ind w:left="1800"/>
        <w:jc w:val="both"/>
        <w:rPr>
          <w:sz w:val="24"/>
        </w:rPr>
      </w:pPr>
    </w:p>
    <w:p w14:paraId="058C92EB" w14:textId="77777777" w:rsidR="00D95FA7" w:rsidRPr="00D95FA7" w:rsidRDefault="00A944F6" w:rsidP="00AD190E">
      <w:pPr>
        <w:pStyle w:val="ListParagraph"/>
        <w:numPr>
          <w:ilvl w:val="0"/>
          <w:numId w:val="39"/>
        </w:numPr>
        <w:jc w:val="both"/>
        <w:rPr>
          <w:rFonts w:eastAsiaTheme="minorEastAsia"/>
          <w:sz w:val="24"/>
        </w:rPr>
      </w:pPr>
      <w:r w:rsidRPr="00D95FA7">
        <w:rPr>
          <w:sz w:val="24"/>
        </w:rPr>
        <w:t xml:space="preserve">Lent:  </w:t>
      </w:r>
    </w:p>
    <w:p w14:paraId="7CECFC1D" w14:textId="4C55FA23" w:rsidR="00D95FA7" w:rsidRPr="00D95FA7" w:rsidRDefault="00A944F6" w:rsidP="00BA7D20">
      <w:pPr>
        <w:pStyle w:val="ListParagraph"/>
        <w:numPr>
          <w:ilvl w:val="0"/>
          <w:numId w:val="7"/>
        </w:numPr>
        <w:rPr>
          <w:sz w:val="24"/>
        </w:rPr>
      </w:pPr>
      <w:r w:rsidRPr="00D95FA7">
        <w:rPr>
          <w:sz w:val="24"/>
        </w:rPr>
        <w:t>The Council of Nic</w:t>
      </w:r>
      <w:r w:rsidR="00BA1E4E">
        <w:rPr>
          <w:sz w:val="24"/>
        </w:rPr>
        <w:t>a</w:t>
      </w:r>
      <w:r w:rsidRPr="00D95FA7">
        <w:rPr>
          <w:sz w:val="24"/>
        </w:rPr>
        <w:t xml:space="preserve">ea first referred to Lent as </w:t>
      </w:r>
      <w:r w:rsidR="002E3117">
        <w:rPr>
          <w:sz w:val="24"/>
        </w:rPr>
        <w:t xml:space="preserve">a </w:t>
      </w:r>
      <w:r w:rsidRPr="00D95FA7">
        <w:rPr>
          <w:sz w:val="24"/>
        </w:rPr>
        <w:t xml:space="preserve">period of forty days and made it immediately precede Easter.  It was argued that the practice of Lent was of </w:t>
      </w:r>
      <w:r w:rsidR="00A91811">
        <w:rPr>
          <w:sz w:val="24"/>
        </w:rPr>
        <w:t>W</w:t>
      </w:r>
      <w:r w:rsidRPr="00D95FA7">
        <w:rPr>
          <w:sz w:val="24"/>
        </w:rPr>
        <w:t>estern origin and was introduced to Egypt through Athanasius</w:t>
      </w:r>
      <w:r w:rsidR="00E11FF3">
        <w:rPr>
          <w:sz w:val="24"/>
        </w:rPr>
        <w:t>'</w:t>
      </w:r>
      <w:r w:rsidRPr="00D95FA7">
        <w:rPr>
          <w:sz w:val="24"/>
        </w:rPr>
        <w:t xml:space="preserve"> experience in the West.</w:t>
      </w:r>
      <w:r w:rsidR="00E11FF3">
        <w:rPr>
          <w:sz w:val="24"/>
        </w:rPr>
        <w:t xml:space="preserve"> </w:t>
      </w:r>
      <w:r w:rsidRPr="00D95FA7">
        <w:rPr>
          <w:sz w:val="24"/>
        </w:rPr>
        <w:t xml:space="preserve"> Lent was observed in Rome in 340</w:t>
      </w:r>
      <w:r w:rsidR="002E3117">
        <w:rPr>
          <w:sz w:val="24"/>
        </w:rPr>
        <w:t xml:space="preserve"> and</w:t>
      </w:r>
      <w:r w:rsidRPr="00D95FA7">
        <w:rPr>
          <w:sz w:val="24"/>
        </w:rPr>
        <w:t xml:space="preserve"> entail</w:t>
      </w:r>
      <w:r w:rsidR="002E3117">
        <w:rPr>
          <w:sz w:val="24"/>
        </w:rPr>
        <w:t>ed thirty-six</w:t>
      </w:r>
      <w:r w:rsidRPr="00D95FA7">
        <w:rPr>
          <w:sz w:val="24"/>
        </w:rPr>
        <w:t xml:space="preserve"> days of fasting </w:t>
      </w:r>
      <w:r w:rsidR="002E3117">
        <w:rPr>
          <w:sz w:val="24"/>
        </w:rPr>
        <w:t xml:space="preserve">in </w:t>
      </w:r>
      <w:r w:rsidRPr="00D95FA7">
        <w:rPr>
          <w:sz w:val="24"/>
        </w:rPr>
        <w:t xml:space="preserve">an unbroken </w:t>
      </w:r>
      <w:r w:rsidRPr="00D95FA7">
        <w:rPr>
          <w:sz w:val="24"/>
        </w:rPr>
        <w:lastRenderedPageBreak/>
        <w:t>period of ascetic exercises</w:t>
      </w:r>
      <w:r w:rsidR="00BA7D20">
        <w:rPr>
          <w:sz w:val="24"/>
        </w:rPr>
        <w:t xml:space="preserve"> (40 days - 4 Sundays = 36 days)</w:t>
      </w:r>
      <w:r w:rsidRPr="00D95FA7">
        <w:rPr>
          <w:sz w:val="24"/>
        </w:rPr>
        <w:t>.  The season of fast focused on the final preparation of candidates for baptism.</w:t>
      </w:r>
      <w:r>
        <w:rPr>
          <w:rStyle w:val="FootnoteReference"/>
          <w:sz w:val="24"/>
        </w:rPr>
        <w:footnoteReference w:id="6"/>
      </w:r>
      <w:r w:rsidRPr="00D95FA7">
        <w:rPr>
          <w:sz w:val="24"/>
        </w:rPr>
        <w:t xml:space="preserve"> </w:t>
      </w:r>
    </w:p>
    <w:p w14:paraId="2A90CDF6" w14:textId="52E9ACE8" w:rsidR="00D95FA7" w:rsidRPr="00D95FA7" w:rsidRDefault="00A91811" w:rsidP="00A9181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</w:t>
      </w:r>
      <w:r w:rsidR="00A944F6" w:rsidRPr="00D95FA7">
        <w:rPr>
          <w:sz w:val="24"/>
        </w:rPr>
        <w:t>n the Western tradition, Lent begins with Ash Wednesday and ends with Holy Saturday</w:t>
      </w:r>
      <w:r>
        <w:rPr>
          <w:sz w:val="24"/>
        </w:rPr>
        <w:t xml:space="preserve">.  </w:t>
      </w:r>
      <w:r w:rsidR="00E11FF3">
        <w:rPr>
          <w:sz w:val="24"/>
        </w:rPr>
        <w:t>However, in the Eastern tradition</w:t>
      </w:r>
      <w:r>
        <w:rPr>
          <w:sz w:val="24"/>
        </w:rPr>
        <w:t>,</w:t>
      </w:r>
      <w:r w:rsidR="00A944F6" w:rsidRPr="00D95FA7">
        <w:rPr>
          <w:sz w:val="24"/>
        </w:rPr>
        <w:t xml:space="preserve"> Lent </w:t>
      </w:r>
      <w:r w:rsidR="00E11FF3">
        <w:rPr>
          <w:sz w:val="24"/>
        </w:rPr>
        <w:t>start</w:t>
      </w:r>
      <w:r w:rsidR="00A944F6" w:rsidRPr="00D95FA7">
        <w:rPr>
          <w:sz w:val="24"/>
        </w:rPr>
        <w:t xml:space="preserve">s on the previous Monday and goes up to the Friday before Palm Sunday, excluding Holy Week.  </w:t>
      </w:r>
    </w:p>
    <w:p w14:paraId="103A1FBA" w14:textId="11BC414A" w:rsidR="00D95FA7" w:rsidRPr="00A91811" w:rsidRDefault="00A944F6" w:rsidP="00A91811">
      <w:pPr>
        <w:pStyle w:val="ListParagraph"/>
        <w:numPr>
          <w:ilvl w:val="0"/>
          <w:numId w:val="7"/>
        </w:numPr>
        <w:rPr>
          <w:sz w:val="24"/>
        </w:rPr>
      </w:pPr>
      <w:r w:rsidRPr="00D95FA7">
        <w:rPr>
          <w:sz w:val="24"/>
        </w:rPr>
        <w:t>Whatever the dates of the liturgical Lent</w:t>
      </w:r>
      <w:r w:rsidR="002E3117">
        <w:rPr>
          <w:sz w:val="24"/>
        </w:rPr>
        <w:t xml:space="preserve">, </w:t>
      </w:r>
      <w:r w:rsidRPr="00D95FA7">
        <w:rPr>
          <w:sz w:val="24"/>
        </w:rPr>
        <w:t>in both traditions</w:t>
      </w:r>
      <w:r w:rsidR="00E11FF3">
        <w:rPr>
          <w:sz w:val="24"/>
        </w:rPr>
        <w:t>,</w:t>
      </w:r>
      <w:r w:rsidRPr="00D95FA7">
        <w:rPr>
          <w:sz w:val="24"/>
        </w:rPr>
        <w:t xml:space="preserve"> </w:t>
      </w:r>
      <w:r w:rsidR="002E3117">
        <w:rPr>
          <w:sz w:val="24"/>
        </w:rPr>
        <w:t xml:space="preserve">Lent was </w:t>
      </w:r>
      <w:r w:rsidRPr="00D95FA7">
        <w:rPr>
          <w:sz w:val="24"/>
        </w:rPr>
        <w:t xml:space="preserve">the time for </w:t>
      </w:r>
      <w:r w:rsidR="00E11FF3">
        <w:rPr>
          <w:sz w:val="24"/>
        </w:rPr>
        <w:t xml:space="preserve">the </w:t>
      </w:r>
      <w:r w:rsidRPr="00D95FA7">
        <w:rPr>
          <w:sz w:val="24"/>
        </w:rPr>
        <w:t xml:space="preserve">final </w:t>
      </w:r>
      <w:r w:rsidR="00326C14">
        <w:rPr>
          <w:sz w:val="24"/>
        </w:rPr>
        <w:t xml:space="preserve">preparation of catechumens </w:t>
      </w:r>
      <w:r w:rsidR="002E3117">
        <w:rPr>
          <w:sz w:val="24"/>
        </w:rPr>
        <w:t>before</w:t>
      </w:r>
      <w:r w:rsidR="00326C14">
        <w:rPr>
          <w:sz w:val="24"/>
        </w:rPr>
        <w:t xml:space="preserve"> their baptism </w:t>
      </w:r>
      <w:r w:rsidR="002E3117">
        <w:rPr>
          <w:sz w:val="24"/>
        </w:rPr>
        <w:t>at</w:t>
      </w:r>
      <w:r w:rsidR="00326C14">
        <w:rPr>
          <w:sz w:val="24"/>
        </w:rPr>
        <w:t xml:space="preserve"> Easter</w:t>
      </w:r>
      <w:r w:rsidRPr="00D95FA7">
        <w:rPr>
          <w:sz w:val="24"/>
        </w:rPr>
        <w:t xml:space="preserve">. </w:t>
      </w:r>
      <w:r w:rsidR="00326C14">
        <w:rPr>
          <w:sz w:val="24"/>
        </w:rPr>
        <w:t xml:space="preserve"> L</w:t>
      </w:r>
      <w:r w:rsidRPr="00A91811">
        <w:rPr>
          <w:sz w:val="24"/>
        </w:rPr>
        <w:t>ater in the second decade of the 5th century</w:t>
      </w:r>
      <w:r w:rsidR="002E3117">
        <w:rPr>
          <w:sz w:val="24"/>
        </w:rPr>
        <w:t>,</w:t>
      </w:r>
      <w:r w:rsidR="00BA7D20">
        <w:rPr>
          <w:sz w:val="24"/>
        </w:rPr>
        <w:t xml:space="preserve"> when infant baptism </w:t>
      </w:r>
      <w:r w:rsidR="00326C14">
        <w:rPr>
          <w:sz w:val="24"/>
        </w:rPr>
        <w:t xml:space="preserve">became a conventional practice, </w:t>
      </w:r>
      <w:r w:rsidRPr="00A91811">
        <w:rPr>
          <w:sz w:val="24"/>
        </w:rPr>
        <w:t xml:space="preserve">Lent </w:t>
      </w:r>
      <w:r w:rsidR="00326C14">
        <w:rPr>
          <w:sz w:val="24"/>
        </w:rPr>
        <w:t>became</w:t>
      </w:r>
      <w:r w:rsidRPr="00A91811">
        <w:rPr>
          <w:sz w:val="24"/>
        </w:rPr>
        <w:t xml:space="preserve"> a time for </w:t>
      </w:r>
      <w:r w:rsidR="00E11FF3">
        <w:rPr>
          <w:sz w:val="24"/>
        </w:rPr>
        <w:t xml:space="preserve">the </w:t>
      </w:r>
      <w:proofErr w:type="gramStart"/>
      <w:r w:rsidRPr="00A91811">
        <w:rPr>
          <w:sz w:val="24"/>
        </w:rPr>
        <w:t>general public</w:t>
      </w:r>
      <w:proofErr w:type="gramEnd"/>
      <w:r w:rsidRPr="00A91811">
        <w:rPr>
          <w:sz w:val="24"/>
        </w:rPr>
        <w:t xml:space="preserve"> penitential observance.</w:t>
      </w:r>
      <w:r w:rsidR="00D95FA7" w:rsidRPr="00A91811">
        <w:rPr>
          <w:rFonts w:eastAsiaTheme="minorEastAsia" w:hint="eastAsia"/>
          <w:sz w:val="24"/>
        </w:rPr>
        <w:t xml:space="preserve">  </w:t>
      </w:r>
    </w:p>
    <w:p w14:paraId="20DFCF61" w14:textId="77777777" w:rsidR="00A944F6" w:rsidRPr="00187AF6" w:rsidRDefault="00D95FA7" w:rsidP="00A91811">
      <w:pPr>
        <w:pStyle w:val="ListParagraph"/>
        <w:numPr>
          <w:ilvl w:val="0"/>
          <w:numId w:val="7"/>
        </w:numPr>
        <w:rPr>
          <w:sz w:val="24"/>
        </w:rPr>
      </w:pPr>
      <w:r>
        <w:rPr>
          <w:rFonts w:eastAsiaTheme="minorEastAsia" w:hint="eastAsia"/>
          <w:sz w:val="24"/>
        </w:rPr>
        <w:t>L</w:t>
      </w:r>
      <w:r w:rsidR="00A944F6" w:rsidRPr="00D95FA7">
        <w:rPr>
          <w:sz w:val="24"/>
        </w:rPr>
        <w:t xml:space="preserve">ent as a time for </w:t>
      </w:r>
      <w:r w:rsidR="002E3117">
        <w:rPr>
          <w:sz w:val="24"/>
        </w:rPr>
        <w:t xml:space="preserve">the </w:t>
      </w:r>
      <w:r w:rsidR="00A944F6" w:rsidRPr="00D95FA7">
        <w:rPr>
          <w:sz w:val="24"/>
        </w:rPr>
        <w:t>public exercise of peniten</w:t>
      </w:r>
      <w:r w:rsidR="00326C14">
        <w:rPr>
          <w:sz w:val="24"/>
        </w:rPr>
        <w:t>ce</w:t>
      </w:r>
      <w:r w:rsidR="00A944F6" w:rsidRPr="00D95FA7">
        <w:rPr>
          <w:sz w:val="24"/>
        </w:rPr>
        <w:t xml:space="preserve"> is demonstrated </w:t>
      </w:r>
      <w:r w:rsidR="002E3117">
        <w:rPr>
          <w:sz w:val="24"/>
        </w:rPr>
        <w:t>on</w:t>
      </w:r>
      <w:r w:rsidR="00A944F6" w:rsidRPr="00D95FA7">
        <w:rPr>
          <w:sz w:val="24"/>
        </w:rPr>
        <w:t xml:space="preserve"> Ash Wednesday</w:t>
      </w:r>
      <w:r w:rsidR="002E3117">
        <w:rPr>
          <w:sz w:val="24"/>
        </w:rPr>
        <w:t>,</w:t>
      </w:r>
      <w:r w:rsidR="00A944F6" w:rsidRPr="00D95FA7">
        <w:rPr>
          <w:sz w:val="24"/>
        </w:rPr>
        <w:t xml:space="preserve"> which is the opening day of Lent.  </w:t>
      </w:r>
      <w:r w:rsidR="00326C14">
        <w:rPr>
          <w:sz w:val="24"/>
        </w:rPr>
        <w:t xml:space="preserve">When Ash Wednesday was included in the Christian calendar </w:t>
      </w:r>
      <w:r w:rsidR="00A944F6" w:rsidRPr="00D95FA7">
        <w:rPr>
          <w:sz w:val="24"/>
        </w:rPr>
        <w:t>is not known</w:t>
      </w:r>
      <w:r w:rsidR="002E3117">
        <w:rPr>
          <w:sz w:val="24"/>
        </w:rPr>
        <w:t>, ye</w:t>
      </w:r>
      <w:r w:rsidR="00326C14">
        <w:rPr>
          <w:sz w:val="24"/>
        </w:rPr>
        <w:t>t, it is c</w:t>
      </w:r>
      <w:r w:rsidR="00A944F6" w:rsidRPr="00D95FA7">
        <w:rPr>
          <w:sz w:val="24"/>
        </w:rPr>
        <w:t xml:space="preserve">lear that the ceremony </w:t>
      </w:r>
      <w:r w:rsidR="00326C14">
        <w:rPr>
          <w:sz w:val="24"/>
        </w:rPr>
        <w:t>ha</w:t>
      </w:r>
      <w:r w:rsidR="002E3117">
        <w:rPr>
          <w:sz w:val="24"/>
        </w:rPr>
        <w:t>d</w:t>
      </w:r>
      <w:r w:rsidR="00A944F6" w:rsidRPr="00D95FA7">
        <w:rPr>
          <w:sz w:val="24"/>
        </w:rPr>
        <w:t xml:space="preserve"> its origin </w:t>
      </w:r>
      <w:r w:rsidR="002E3117">
        <w:rPr>
          <w:sz w:val="24"/>
        </w:rPr>
        <w:t xml:space="preserve">elsewhere </w:t>
      </w:r>
      <w:r w:rsidR="00A944F6" w:rsidRPr="00D95FA7">
        <w:rPr>
          <w:sz w:val="24"/>
        </w:rPr>
        <w:t xml:space="preserve">in </w:t>
      </w:r>
      <w:r>
        <w:rPr>
          <w:rFonts w:eastAsiaTheme="minorEastAsia" w:hint="eastAsia"/>
          <w:sz w:val="24"/>
        </w:rPr>
        <w:t>W</w:t>
      </w:r>
      <w:r w:rsidR="00A944F6" w:rsidRPr="00D95FA7">
        <w:rPr>
          <w:sz w:val="24"/>
        </w:rPr>
        <w:t xml:space="preserve">estern Europe, not in Rome.  </w:t>
      </w:r>
    </w:p>
    <w:p w14:paraId="4523878B" w14:textId="77777777" w:rsidR="00187AF6" w:rsidRPr="00D95FA7" w:rsidRDefault="00187AF6" w:rsidP="00187AF6">
      <w:pPr>
        <w:pStyle w:val="ListParagraph"/>
        <w:ind w:left="1080"/>
        <w:jc w:val="both"/>
        <w:rPr>
          <w:sz w:val="24"/>
        </w:rPr>
      </w:pPr>
    </w:p>
    <w:p w14:paraId="7F13A806" w14:textId="77777777" w:rsidR="00D95FA7" w:rsidRPr="00D95FA7" w:rsidRDefault="00B1682F" w:rsidP="00AD190E">
      <w:pPr>
        <w:pStyle w:val="ListParagraph"/>
        <w:numPr>
          <w:ilvl w:val="0"/>
          <w:numId w:val="39"/>
        </w:numPr>
        <w:jc w:val="both"/>
        <w:rPr>
          <w:rFonts w:eastAsiaTheme="minorEastAsia"/>
          <w:sz w:val="24"/>
        </w:rPr>
      </w:pPr>
      <w:r>
        <w:rPr>
          <w:sz w:val="24"/>
        </w:rPr>
        <w:t>Christmas</w:t>
      </w:r>
      <w:r w:rsidR="0071417F">
        <w:rPr>
          <w:sz w:val="24"/>
        </w:rPr>
        <w:t>:</w:t>
      </w:r>
    </w:p>
    <w:p w14:paraId="3021E7CA" w14:textId="2600BAA3" w:rsidR="00A944F6" w:rsidRPr="003503E6" w:rsidRDefault="00A944F6" w:rsidP="00A91811">
      <w:pPr>
        <w:pStyle w:val="ListParagraph"/>
        <w:numPr>
          <w:ilvl w:val="0"/>
          <w:numId w:val="9"/>
        </w:numPr>
        <w:rPr>
          <w:sz w:val="24"/>
        </w:rPr>
      </w:pPr>
      <w:r w:rsidRPr="003503E6">
        <w:rPr>
          <w:sz w:val="24"/>
        </w:rPr>
        <w:t>The date of Christmas</w:t>
      </w:r>
      <w:r w:rsidR="00326C14">
        <w:rPr>
          <w:sz w:val="24"/>
        </w:rPr>
        <w:t xml:space="preserve"> (December 25)</w:t>
      </w:r>
      <w:r w:rsidRPr="003503E6">
        <w:rPr>
          <w:sz w:val="24"/>
        </w:rPr>
        <w:t xml:space="preserve"> probably originated </w:t>
      </w:r>
      <w:r w:rsidR="002E3117">
        <w:rPr>
          <w:sz w:val="24"/>
        </w:rPr>
        <w:t xml:space="preserve">during the winter solstice, as part of </w:t>
      </w:r>
      <w:r w:rsidRPr="003503E6">
        <w:rPr>
          <w:sz w:val="24"/>
        </w:rPr>
        <w:t>the festival of the Unconquered Sun</w:t>
      </w:r>
      <w:r w:rsidR="002E3117">
        <w:rPr>
          <w:sz w:val="24"/>
        </w:rPr>
        <w:t xml:space="preserve"> </w:t>
      </w:r>
      <w:r w:rsidRPr="003503E6">
        <w:rPr>
          <w:sz w:val="24"/>
        </w:rPr>
        <w:t xml:space="preserve">in </w:t>
      </w:r>
      <w:r w:rsidR="00E11FF3">
        <w:rPr>
          <w:sz w:val="24"/>
        </w:rPr>
        <w:t xml:space="preserve">a </w:t>
      </w:r>
      <w:r w:rsidR="0098579C">
        <w:rPr>
          <w:sz w:val="24"/>
        </w:rPr>
        <w:t>W</w:t>
      </w:r>
      <w:r w:rsidRPr="003503E6">
        <w:rPr>
          <w:sz w:val="24"/>
        </w:rPr>
        <w:t xml:space="preserve">estern pagan culture.  Considering that Christmas was </w:t>
      </w:r>
      <w:r w:rsidR="002E3117">
        <w:rPr>
          <w:sz w:val="24"/>
        </w:rPr>
        <w:t xml:space="preserve">acknowledged </w:t>
      </w:r>
      <w:r w:rsidRPr="003503E6">
        <w:rPr>
          <w:sz w:val="24"/>
        </w:rPr>
        <w:t xml:space="preserve">in the West </w:t>
      </w:r>
      <w:r w:rsidR="002E3117">
        <w:rPr>
          <w:sz w:val="24"/>
        </w:rPr>
        <w:t>in</w:t>
      </w:r>
      <w:r w:rsidRPr="003503E6">
        <w:rPr>
          <w:sz w:val="24"/>
        </w:rPr>
        <w:t xml:space="preserve"> Rome by 330 A.D. or earlier</w:t>
      </w:r>
      <w:r w:rsidR="0098579C">
        <w:rPr>
          <w:sz w:val="24"/>
        </w:rPr>
        <w:t>,</w:t>
      </w:r>
      <w:r w:rsidR="0098579C">
        <w:rPr>
          <w:rStyle w:val="FootnoteReference"/>
          <w:sz w:val="24"/>
        </w:rPr>
        <w:footnoteReference w:id="7"/>
      </w:r>
      <w:r w:rsidRPr="003503E6">
        <w:rPr>
          <w:sz w:val="24"/>
        </w:rPr>
        <w:t xml:space="preserve"> it seems </w:t>
      </w:r>
      <w:r w:rsidR="002E3117">
        <w:rPr>
          <w:sz w:val="24"/>
        </w:rPr>
        <w:t xml:space="preserve">likely </w:t>
      </w:r>
      <w:r w:rsidRPr="003503E6">
        <w:rPr>
          <w:sz w:val="24"/>
        </w:rPr>
        <w:t xml:space="preserve">that </w:t>
      </w:r>
      <w:r w:rsidR="002E3117">
        <w:rPr>
          <w:sz w:val="24"/>
        </w:rPr>
        <w:t xml:space="preserve">the </w:t>
      </w:r>
      <w:r w:rsidR="00712CE3">
        <w:rPr>
          <w:sz w:val="24"/>
        </w:rPr>
        <w:t>Roman E</w:t>
      </w:r>
      <w:r w:rsidRPr="003503E6">
        <w:rPr>
          <w:sz w:val="24"/>
        </w:rPr>
        <w:t xml:space="preserve">mperor Constantine encouraged the church to develop its liturgy by adopting this pagan culture.  Constantine, a devotee of the cult of the sun </w:t>
      </w:r>
      <w:r w:rsidR="00981B1B">
        <w:rPr>
          <w:sz w:val="24"/>
        </w:rPr>
        <w:t xml:space="preserve">before he became a Christian, </w:t>
      </w:r>
      <w:r w:rsidR="00712CE3">
        <w:rPr>
          <w:sz w:val="24"/>
        </w:rPr>
        <w:t>might have allowed the</w:t>
      </w:r>
      <w:r w:rsidRPr="003503E6">
        <w:rPr>
          <w:sz w:val="24"/>
        </w:rPr>
        <w:t xml:space="preserve"> blending of solar and Christian pieties.  Such a festival represent</w:t>
      </w:r>
      <w:r w:rsidR="0098579C">
        <w:rPr>
          <w:sz w:val="24"/>
        </w:rPr>
        <w:t>s</w:t>
      </w:r>
      <w:r w:rsidR="00712CE3">
        <w:rPr>
          <w:sz w:val="24"/>
        </w:rPr>
        <w:t xml:space="preserve"> the church</w:t>
      </w:r>
      <w:r w:rsidR="00E11FF3">
        <w:rPr>
          <w:sz w:val="24"/>
        </w:rPr>
        <w:t>'</w:t>
      </w:r>
      <w:r w:rsidR="00712CE3">
        <w:rPr>
          <w:sz w:val="24"/>
        </w:rPr>
        <w:t xml:space="preserve">s accommodation with the imperial religious sentiment.  </w:t>
      </w:r>
      <w:r w:rsidR="00E11FF3">
        <w:rPr>
          <w:sz w:val="24"/>
        </w:rPr>
        <w:t>However, the "sun of righteousness" in Malachi 4:2 is the only biblical association of Christ with the sun</w:t>
      </w:r>
      <w:r w:rsidR="00981B1B">
        <w:rPr>
          <w:sz w:val="24"/>
        </w:rPr>
        <w:t>.</w:t>
      </w:r>
      <w:r w:rsidR="00981B1B">
        <w:rPr>
          <w:rStyle w:val="FootnoteReference"/>
          <w:sz w:val="24"/>
        </w:rPr>
        <w:footnoteReference w:id="8"/>
      </w:r>
      <w:r w:rsidRPr="003503E6">
        <w:rPr>
          <w:sz w:val="24"/>
        </w:rPr>
        <w:t xml:space="preserve">  </w:t>
      </w:r>
    </w:p>
    <w:p w14:paraId="1FC602BB" w14:textId="5DF160A9" w:rsidR="003503E6" w:rsidRPr="003503E6" w:rsidRDefault="003503E6" w:rsidP="00D95FA7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rFonts w:eastAsiaTheme="minorEastAsia" w:hint="eastAsia"/>
          <w:sz w:val="24"/>
        </w:rPr>
        <w:t xml:space="preserve">Origins of </w:t>
      </w:r>
      <w:r w:rsidR="00981B1B">
        <w:rPr>
          <w:rFonts w:eastAsiaTheme="minorEastAsia"/>
          <w:sz w:val="24"/>
        </w:rPr>
        <w:t xml:space="preserve">the </w:t>
      </w:r>
      <w:r>
        <w:rPr>
          <w:rFonts w:eastAsiaTheme="minorEastAsia" w:hint="eastAsia"/>
          <w:sz w:val="24"/>
        </w:rPr>
        <w:t xml:space="preserve">Christmas tree are various.  </w:t>
      </w:r>
      <w:r>
        <w:rPr>
          <w:rFonts w:eastAsiaTheme="minorEastAsia"/>
          <w:sz w:val="24"/>
        </w:rPr>
        <w:t>T</w:t>
      </w:r>
      <w:r>
        <w:rPr>
          <w:rFonts w:eastAsiaTheme="minorEastAsia" w:hint="eastAsia"/>
          <w:sz w:val="24"/>
        </w:rPr>
        <w:t xml:space="preserve">he most </w:t>
      </w:r>
      <w:r w:rsidR="00981B1B">
        <w:rPr>
          <w:rFonts w:eastAsiaTheme="minorEastAsia"/>
          <w:sz w:val="24"/>
        </w:rPr>
        <w:t>documented o</w:t>
      </w:r>
      <w:r>
        <w:rPr>
          <w:rFonts w:eastAsiaTheme="minorEastAsia" w:hint="eastAsia"/>
          <w:sz w:val="24"/>
        </w:rPr>
        <w:t xml:space="preserve">ne is that in </w:t>
      </w:r>
      <w:r>
        <w:rPr>
          <w:rFonts w:eastAsiaTheme="minorEastAsia"/>
          <w:sz w:val="24"/>
        </w:rPr>
        <w:t>Germany</w:t>
      </w:r>
      <w:r>
        <w:rPr>
          <w:rFonts w:eastAsiaTheme="minorEastAsia" w:hint="eastAsia"/>
          <w:sz w:val="24"/>
        </w:rPr>
        <w:t>, in 722, St. Boniface cut down the pagan oak tree on which children were sacrificed.  The fir tree grew up at the base of the oak</w:t>
      </w:r>
      <w:r w:rsidR="00712CE3">
        <w:rPr>
          <w:rFonts w:eastAsiaTheme="minorEastAsia"/>
          <w:sz w:val="24"/>
        </w:rPr>
        <w:t>,</w:t>
      </w:r>
      <w:r>
        <w:rPr>
          <w:rFonts w:eastAsiaTheme="minorEastAsia" w:hint="eastAsia"/>
          <w:sz w:val="24"/>
        </w:rPr>
        <w:t xml:space="preserve"> and </w:t>
      </w:r>
      <w:r w:rsidR="00712CE3">
        <w:rPr>
          <w:rFonts w:eastAsiaTheme="minorEastAsia"/>
          <w:sz w:val="24"/>
        </w:rPr>
        <w:t>later</w:t>
      </w:r>
      <w:r>
        <w:rPr>
          <w:rFonts w:eastAsiaTheme="minorEastAsia" w:hint="eastAsia"/>
          <w:sz w:val="24"/>
        </w:rPr>
        <w:t xml:space="preserve"> evergreen became a symbol of Christ</w:t>
      </w:r>
      <w:r w:rsidR="00E11FF3">
        <w:rPr>
          <w:rFonts w:eastAsiaTheme="minorEastAsia"/>
          <w:sz w:val="24"/>
        </w:rPr>
        <w:t>'</w:t>
      </w:r>
      <w:r>
        <w:rPr>
          <w:rFonts w:eastAsiaTheme="minorEastAsia" w:hint="eastAsia"/>
          <w:sz w:val="24"/>
        </w:rPr>
        <w:t xml:space="preserve">s promise of eternal life. </w:t>
      </w:r>
    </w:p>
    <w:p w14:paraId="0A638B51" w14:textId="77777777" w:rsidR="00B1682F" w:rsidRPr="00B1682F" w:rsidRDefault="00B1682F" w:rsidP="00B1682F">
      <w:pPr>
        <w:pStyle w:val="ListParagraph"/>
        <w:ind w:left="1080"/>
        <w:jc w:val="both"/>
        <w:rPr>
          <w:sz w:val="24"/>
        </w:rPr>
      </w:pPr>
    </w:p>
    <w:p w14:paraId="27E44B90" w14:textId="77777777" w:rsidR="00B1682F" w:rsidRPr="00B1682F" w:rsidRDefault="00B1682F" w:rsidP="00AD190E">
      <w:pPr>
        <w:pStyle w:val="ListParagraph"/>
        <w:numPr>
          <w:ilvl w:val="0"/>
          <w:numId w:val="39"/>
        </w:numPr>
        <w:jc w:val="both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Epiphany:</w:t>
      </w:r>
    </w:p>
    <w:p w14:paraId="7C33A26F" w14:textId="77777777" w:rsidR="00B1682F" w:rsidRPr="00B1682F" w:rsidRDefault="00A944F6" w:rsidP="0098579C">
      <w:pPr>
        <w:pStyle w:val="ListParagraph"/>
        <w:numPr>
          <w:ilvl w:val="0"/>
          <w:numId w:val="11"/>
        </w:numPr>
        <w:rPr>
          <w:sz w:val="24"/>
        </w:rPr>
      </w:pPr>
      <w:r w:rsidRPr="00B1682F">
        <w:rPr>
          <w:sz w:val="24"/>
        </w:rPr>
        <w:t>While Christmas was observed on Dec</w:t>
      </w:r>
      <w:r w:rsidR="0098579C">
        <w:rPr>
          <w:sz w:val="24"/>
        </w:rPr>
        <w:t>ember</w:t>
      </w:r>
      <w:r w:rsidRPr="00B1682F">
        <w:rPr>
          <w:sz w:val="24"/>
        </w:rPr>
        <w:t xml:space="preserve"> 25</w:t>
      </w:r>
      <w:r w:rsidR="002B703E">
        <w:rPr>
          <w:sz w:val="24"/>
        </w:rPr>
        <w:t xml:space="preserve"> by the churches in the West</w:t>
      </w:r>
      <w:r w:rsidRPr="00B1682F">
        <w:rPr>
          <w:sz w:val="24"/>
        </w:rPr>
        <w:t xml:space="preserve">, the churches </w:t>
      </w:r>
      <w:r w:rsidR="002B703E">
        <w:rPr>
          <w:sz w:val="24"/>
        </w:rPr>
        <w:t xml:space="preserve">in the East </w:t>
      </w:r>
      <w:r w:rsidR="00981B1B">
        <w:rPr>
          <w:sz w:val="24"/>
        </w:rPr>
        <w:t xml:space="preserve">used </w:t>
      </w:r>
      <w:r w:rsidRPr="00B1682F">
        <w:rPr>
          <w:sz w:val="24"/>
        </w:rPr>
        <w:t xml:space="preserve">the feast of the </w:t>
      </w:r>
      <w:r w:rsidR="0098579C">
        <w:rPr>
          <w:sz w:val="24"/>
        </w:rPr>
        <w:t>Epiphany on January 6 to commem</w:t>
      </w:r>
      <w:r w:rsidRPr="00B1682F">
        <w:rPr>
          <w:sz w:val="24"/>
        </w:rPr>
        <w:t xml:space="preserve">orate the birth of Jesus Christ.  </w:t>
      </w:r>
    </w:p>
    <w:p w14:paraId="63EB7555" w14:textId="77777777" w:rsidR="0098579C" w:rsidRDefault="00A944F6" w:rsidP="0098579C">
      <w:pPr>
        <w:pStyle w:val="ListParagraph"/>
        <w:numPr>
          <w:ilvl w:val="0"/>
          <w:numId w:val="11"/>
        </w:numPr>
        <w:rPr>
          <w:sz w:val="24"/>
        </w:rPr>
      </w:pPr>
      <w:r w:rsidRPr="00B1682F">
        <w:rPr>
          <w:sz w:val="24"/>
        </w:rPr>
        <w:t>The feast of the Epiphany (January 6) was a feast of the nativity of Jesus</w:t>
      </w:r>
      <w:r w:rsidR="00981B1B">
        <w:rPr>
          <w:sz w:val="24"/>
        </w:rPr>
        <w:t xml:space="preserve"> of Easter origin</w:t>
      </w:r>
      <w:r w:rsidRPr="00B1682F">
        <w:rPr>
          <w:sz w:val="24"/>
        </w:rPr>
        <w:t xml:space="preserve">.  </w:t>
      </w:r>
      <w:r w:rsidR="00981B1B">
        <w:rPr>
          <w:sz w:val="24"/>
        </w:rPr>
        <w:t xml:space="preserve">This remained </w:t>
      </w:r>
      <w:r w:rsidRPr="00B1682F">
        <w:rPr>
          <w:sz w:val="24"/>
        </w:rPr>
        <w:t xml:space="preserve">the festival of </w:t>
      </w:r>
      <w:r w:rsidR="002B703E">
        <w:rPr>
          <w:sz w:val="24"/>
        </w:rPr>
        <w:t>t</w:t>
      </w:r>
      <w:r w:rsidRPr="00B1682F">
        <w:rPr>
          <w:sz w:val="24"/>
        </w:rPr>
        <w:t xml:space="preserve">he birth </w:t>
      </w:r>
      <w:r w:rsidR="002B703E">
        <w:rPr>
          <w:sz w:val="24"/>
        </w:rPr>
        <w:t xml:space="preserve">and </w:t>
      </w:r>
      <w:r w:rsidRPr="00B1682F">
        <w:rPr>
          <w:sz w:val="24"/>
        </w:rPr>
        <w:t xml:space="preserve">baptism of Jesus in Egypt until the end of the </w:t>
      </w:r>
      <w:r w:rsidR="0098579C">
        <w:rPr>
          <w:sz w:val="24"/>
        </w:rPr>
        <w:t>4</w:t>
      </w:r>
      <w:r w:rsidR="00981B1B">
        <w:rPr>
          <w:sz w:val="24"/>
        </w:rPr>
        <w:t>th</w:t>
      </w:r>
      <w:r w:rsidR="0098579C">
        <w:rPr>
          <w:sz w:val="24"/>
        </w:rPr>
        <w:t xml:space="preserve"> </w:t>
      </w:r>
      <w:r w:rsidRPr="00B1682F">
        <w:rPr>
          <w:sz w:val="24"/>
        </w:rPr>
        <w:t>century.</w:t>
      </w:r>
      <w:r w:rsidR="002B703E">
        <w:rPr>
          <w:sz w:val="24"/>
        </w:rPr>
        <w:t xml:space="preserve">  T</w:t>
      </w:r>
      <w:r w:rsidRPr="0098579C">
        <w:rPr>
          <w:sz w:val="24"/>
        </w:rPr>
        <w:t xml:space="preserve">he date </w:t>
      </w:r>
      <w:r w:rsidR="00981B1B">
        <w:rPr>
          <w:sz w:val="24"/>
        </w:rPr>
        <w:t xml:space="preserve">of </w:t>
      </w:r>
      <w:r w:rsidRPr="0098579C">
        <w:rPr>
          <w:sz w:val="24"/>
        </w:rPr>
        <w:t>Jan</w:t>
      </w:r>
      <w:r w:rsidR="0098579C">
        <w:rPr>
          <w:sz w:val="24"/>
        </w:rPr>
        <w:t>uary</w:t>
      </w:r>
      <w:r w:rsidRPr="0098579C">
        <w:rPr>
          <w:sz w:val="24"/>
        </w:rPr>
        <w:t xml:space="preserve"> 6 was an ancient date </w:t>
      </w:r>
      <w:r w:rsidR="00981B1B">
        <w:rPr>
          <w:sz w:val="24"/>
        </w:rPr>
        <w:t xml:space="preserve">for the solstice </w:t>
      </w:r>
      <w:r w:rsidRPr="0098579C">
        <w:rPr>
          <w:sz w:val="24"/>
        </w:rPr>
        <w:t xml:space="preserve">in Egypt. </w:t>
      </w:r>
      <w:r w:rsidR="0098579C">
        <w:rPr>
          <w:sz w:val="24"/>
        </w:rPr>
        <w:t xml:space="preserve"> </w:t>
      </w:r>
    </w:p>
    <w:p w14:paraId="5B012534" w14:textId="7D879F44" w:rsidR="00B1682F" w:rsidRPr="00A31188" w:rsidRDefault="00A91617" w:rsidP="007A13B4">
      <w:pPr>
        <w:pStyle w:val="ListParagraph"/>
        <w:numPr>
          <w:ilvl w:val="0"/>
          <w:numId w:val="11"/>
        </w:numPr>
        <w:rPr>
          <w:sz w:val="24"/>
        </w:rPr>
      </w:pPr>
      <w:r w:rsidRPr="00A31188">
        <w:rPr>
          <w:sz w:val="24"/>
        </w:rPr>
        <w:t>Chrysostom</w:t>
      </w:r>
      <w:r w:rsidR="00A944F6" w:rsidRPr="00A31188">
        <w:rPr>
          <w:sz w:val="24"/>
        </w:rPr>
        <w:t xml:space="preserve"> attempted to associate the water-drawing celebration in Egypt on Jan</w:t>
      </w:r>
      <w:r w:rsidR="0098579C" w:rsidRPr="00A31188">
        <w:rPr>
          <w:sz w:val="24"/>
        </w:rPr>
        <w:t>uary</w:t>
      </w:r>
      <w:r w:rsidR="00A944F6" w:rsidRPr="00A31188">
        <w:rPr>
          <w:sz w:val="24"/>
        </w:rPr>
        <w:t xml:space="preserve"> 6 (the feast of the birth of </w:t>
      </w:r>
      <w:proofErr w:type="spellStart"/>
      <w:r w:rsidR="00A944F6" w:rsidRPr="00A31188">
        <w:rPr>
          <w:sz w:val="24"/>
        </w:rPr>
        <w:t>Aion</w:t>
      </w:r>
      <w:proofErr w:type="spellEnd"/>
      <w:r w:rsidR="00A944F6" w:rsidRPr="00A31188">
        <w:rPr>
          <w:sz w:val="24"/>
        </w:rPr>
        <w:t xml:space="preserve">) with the sanctification of water itself </w:t>
      </w:r>
      <w:r w:rsidR="00981B1B">
        <w:rPr>
          <w:sz w:val="24"/>
        </w:rPr>
        <w:t xml:space="preserve">through </w:t>
      </w:r>
      <w:r w:rsidR="00A944F6" w:rsidRPr="00A31188">
        <w:rPr>
          <w:sz w:val="24"/>
        </w:rPr>
        <w:t>Christ</w:t>
      </w:r>
      <w:r w:rsidR="00E11FF3">
        <w:rPr>
          <w:sz w:val="24"/>
        </w:rPr>
        <w:t>'</w:t>
      </w:r>
      <w:r w:rsidR="00A944F6" w:rsidRPr="00A31188">
        <w:rPr>
          <w:sz w:val="24"/>
        </w:rPr>
        <w:t xml:space="preserve">s baptism on Epiphany.  His sermon on the baptism of Christ clearly shows that for </w:t>
      </w:r>
      <w:r w:rsidRPr="00A31188">
        <w:rPr>
          <w:sz w:val="24"/>
        </w:rPr>
        <w:t>Chrysostom</w:t>
      </w:r>
      <w:r w:rsidR="00E11FF3">
        <w:rPr>
          <w:sz w:val="24"/>
        </w:rPr>
        <w:t>,</w:t>
      </w:r>
      <w:r w:rsidR="00A944F6" w:rsidRPr="00A31188">
        <w:rPr>
          <w:sz w:val="24"/>
        </w:rPr>
        <w:t xml:space="preserve"> Jesus was not revealed to</w:t>
      </w:r>
      <w:r w:rsidR="00B1682F" w:rsidRPr="00A31188">
        <w:rPr>
          <w:rFonts w:eastAsiaTheme="minorEastAsia" w:hint="eastAsia"/>
          <w:sz w:val="24"/>
        </w:rPr>
        <w:t xml:space="preserve"> </w:t>
      </w:r>
      <w:r w:rsidR="00A944F6" w:rsidRPr="00A31188">
        <w:rPr>
          <w:sz w:val="24"/>
        </w:rPr>
        <w:t>the world at his nativity but following his baptism</w:t>
      </w:r>
      <w:r w:rsidR="00B1682F" w:rsidRPr="00A31188">
        <w:rPr>
          <w:rFonts w:eastAsiaTheme="minorEastAsia" w:hint="eastAsia"/>
          <w:sz w:val="24"/>
        </w:rPr>
        <w:t xml:space="preserve"> (</w:t>
      </w:r>
      <w:r w:rsidR="002B703E">
        <w:rPr>
          <w:rFonts w:eastAsiaTheme="minorEastAsia"/>
          <w:sz w:val="24"/>
        </w:rPr>
        <w:t xml:space="preserve">according to the </w:t>
      </w:r>
      <w:r w:rsidR="00B1682F" w:rsidRPr="00A31188">
        <w:rPr>
          <w:rFonts w:eastAsiaTheme="minorEastAsia" w:hint="eastAsia"/>
          <w:sz w:val="24"/>
        </w:rPr>
        <w:t>Gospel of Mark)</w:t>
      </w:r>
      <w:r w:rsidR="00A944F6" w:rsidRPr="00A31188">
        <w:rPr>
          <w:sz w:val="24"/>
        </w:rPr>
        <w:t xml:space="preserve">.  For this reason, he continued to call that feast Epiphany.  </w:t>
      </w:r>
      <w:r w:rsidR="00E11FF3">
        <w:rPr>
          <w:sz w:val="24"/>
        </w:rPr>
        <w:t>Before</w:t>
      </w:r>
      <w:r w:rsidR="00A944F6" w:rsidRPr="00A31188">
        <w:rPr>
          <w:sz w:val="24"/>
        </w:rPr>
        <w:t xml:space="preserve"> the adoption of the festival of Dec</w:t>
      </w:r>
      <w:r w:rsidR="00A31188" w:rsidRPr="00A31188">
        <w:rPr>
          <w:sz w:val="24"/>
        </w:rPr>
        <w:t>ember</w:t>
      </w:r>
      <w:r w:rsidR="00A944F6" w:rsidRPr="00A31188">
        <w:rPr>
          <w:sz w:val="24"/>
        </w:rPr>
        <w:t xml:space="preserve"> 25, </w:t>
      </w:r>
      <w:r w:rsidR="00A31188" w:rsidRPr="00A31188">
        <w:rPr>
          <w:sz w:val="24"/>
        </w:rPr>
        <w:t xml:space="preserve">Epiphany </w:t>
      </w:r>
      <w:r w:rsidR="002B703E">
        <w:rPr>
          <w:sz w:val="24"/>
        </w:rPr>
        <w:t xml:space="preserve">was </w:t>
      </w:r>
      <w:r w:rsidR="002B703E">
        <w:rPr>
          <w:sz w:val="24"/>
        </w:rPr>
        <w:lastRenderedPageBreak/>
        <w:t xml:space="preserve">observed to </w:t>
      </w:r>
      <w:r w:rsidR="00A31188" w:rsidRPr="00A31188">
        <w:rPr>
          <w:sz w:val="24"/>
        </w:rPr>
        <w:t xml:space="preserve">celebrate both the nativity and the baptism of Jesus </w:t>
      </w:r>
      <w:r w:rsidR="00A31188">
        <w:rPr>
          <w:sz w:val="24"/>
        </w:rPr>
        <w:t xml:space="preserve">in the regions of </w:t>
      </w:r>
      <w:r w:rsidR="00A944F6" w:rsidRPr="00A31188">
        <w:rPr>
          <w:sz w:val="24"/>
        </w:rPr>
        <w:t xml:space="preserve">Constantinople, </w:t>
      </w:r>
      <w:r w:rsidR="00A31188">
        <w:rPr>
          <w:sz w:val="24"/>
        </w:rPr>
        <w:t>C</w:t>
      </w:r>
      <w:r w:rsidR="00A944F6" w:rsidRPr="00A31188">
        <w:rPr>
          <w:sz w:val="24"/>
        </w:rPr>
        <w:t xml:space="preserve">appadocia, </w:t>
      </w:r>
      <w:r w:rsidR="00A31188">
        <w:rPr>
          <w:sz w:val="24"/>
        </w:rPr>
        <w:t>and</w:t>
      </w:r>
      <w:r w:rsidR="00A944F6" w:rsidRPr="00A31188">
        <w:rPr>
          <w:sz w:val="24"/>
        </w:rPr>
        <w:t xml:space="preserve"> Syria</w:t>
      </w:r>
      <w:r w:rsidR="00A31188">
        <w:rPr>
          <w:sz w:val="24"/>
        </w:rPr>
        <w:t>.</w:t>
      </w:r>
      <w:r w:rsidR="00A944F6" w:rsidRPr="00A31188">
        <w:rPr>
          <w:sz w:val="24"/>
        </w:rPr>
        <w:t xml:space="preserve"> </w:t>
      </w:r>
    </w:p>
    <w:p w14:paraId="55FD283C" w14:textId="56F5FB66" w:rsidR="00A215ED" w:rsidRPr="00B1682F" w:rsidRDefault="00A944F6" w:rsidP="00A215ED">
      <w:pPr>
        <w:pStyle w:val="ListParagraph"/>
        <w:numPr>
          <w:ilvl w:val="0"/>
          <w:numId w:val="11"/>
        </w:numPr>
        <w:jc w:val="both"/>
        <w:rPr>
          <w:sz w:val="24"/>
        </w:rPr>
      </w:pPr>
      <w:r w:rsidRPr="00B1682F">
        <w:rPr>
          <w:sz w:val="24"/>
        </w:rPr>
        <w:t>The</w:t>
      </w:r>
      <w:r w:rsidR="00A31188">
        <w:rPr>
          <w:sz w:val="24"/>
        </w:rPr>
        <w:t xml:space="preserve"> W</w:t>
      </w:r>
      <w:r w:rsidRPr="00B1682F">
        <w:rPr>
          <w:sz w:val="24"/>
        </w:rPr>
        <w:t>estern church introduced Christmas to the East</w:t>
      </w:r>
      <w:r w:rsidR="00A31188">
        <w:rPr>
          <w:sz w:val="24"/>
        </w:rPr>
        <w:t>,</w:t>
      </w:r>
      <w:r w:rsidRPr="00B1682F">
        <w:rPr>
          <w:sz w:val="24"/>
        </w:rPr>
        <w:t xml:space="preserve"> and Constantinople adopted it at the end of the </w:t>
      </w:r>
      <w:r w:rsidR="00A31188">
        <w:rPr>
          <w:sz w:val="24"/>
        </w:rPr>
        <w:t>4</w:t>
      </w:r>
      <w:r w:rsidR="00A31188" w:rsidRPr="00A31188">
        <w:rPr>
          <w:sz w:val="24"/>
          <w:vertAlign w:val="superscript"/>
        </w:rPr>
        <w:t>th</w:t>
      </w:r>
      <w:r w:rsidR="00A31188">
        <w:rPr>
          <w:sz w:val="24"/>
        </w:rPr>
        <w:t xml:space="preserve"> </w:t>
      </w:r>
      <w:r w:rsidRPr="00B1682F">
        <w:rPr>
          <w:sz w:val="24"/>
        </w:rPr>
        <w:t xml:space="preserve">century and Egypt in the middle of the </w:t>
      </w:r>
      <w:r w:rsidR="00A31188">
        <w:rPr>
          <w:sz w:val="24"/>
        </w:rPr>
        <w:t>5</w:t>
      </w:r>
      <w:r w:rsidR="00A31188" w:rsidRPr="00A31188">
        <w:rPr>
          <w:sz w:val="24"/>
          <w:vertAlign w:val="superscript"/>
        </w:rPr>
        <w:t>th</w:t>
      </w:r>
      <w:r w:rsidR="00A31188">
        <w:rPr>
          <w:sz w:val="24"/>
        </w:rPr>
        <w:t xml:space="preserve"> </w:t>
      </w:r>
      <w:r w:rsidRPr="00B1682F">
        <w:rPr>
          <w:sz w:val="24"/>
        </w:rPr>
        <w:t>century.  After the adoption of the feast of Dec</w:t>
      </w:r>
      <w:r w:rsidR="00A31188">
        <w:rPr>
          <w:sz w:val="24"/>
        </w:rPr>
        <w:t>ember</w:t>
      </w:r>
      <w:r w:rsidRPr="00B1682F">
        <w:rPr>
          <w:sz w:val="24"/>
        </w:rPr>
        <w:t xml:space="preserve"> 25, </w:t>
      </w:r>
      <w:r w:rsidR="00A215ED">
        <w:rPr>
          <w:sz w:val="24"/>
        </w:rPr>
        <w:t>the celebration</w:t>
      </w:r>
      <w:r w:rsidR="00981B1B">
        <w:rPr>
          <w:sz w:val="24"/>
        </w:rPr>
        <w:t>s</w:t>
      </w:r>
      <w:r w:rsidR="00A215ED">
        <w:rPr>
          <w:sz w:val="24"/>
        </w:rPr>
        <w:t xml:space="preserve"> of </w:t>
      </w:r>
      <w:r w:rsidRPr="00B1682F">
        <w:rPr>
          <w:sz w:val="24"/>
        </w:rPr>
        <w:t>the birth and baptism of Christ w</w:t>
      </w:r>
      <w:r w:rsidR="00981B1B">
        <w:rPr>
          <w:sz w:val="24"/>
        </w:rPr>
        <w:t xml:space="preserve">ere </w:t>
      </w:r>
      <w:r w:rsidRPr="00B1682F">
        <w:rPr>
          <w:sz w:val="24"/>
        </w:rPr>
        <w:t>divided</w:t>
      </w:r>
      <w:r w:rsidR="00A215ED">
        <w:rPr>
          <w:sz w:val="24"/>
        </w:rPr>
        <w:t xml:space="preserve"> into two separate events</w:t>
      </w:r>
      <w:r w:rsidRPr="00B1682F">
        <w:rPr>
          <w:sz w:val="24"/>
        </w:rPr>
        <w:t xml:space="preserve">, </w:t>
      </w:r>
      <w:r w:rsidR="00981B1B">
        <w:rPr>
          <w:sz w:val="24"/>
        </w:rPr>
        <w:t xml:space="preserve">with </w:t>
      </w:r>
      <w:r w:rsidRPr="00B1682F">
        <w:rPr>
          <w:sz w:val="24"/>
        </w:rPr>
        <w:t>Epiphany devoted to baptism alone</w:t>
      </w:r>
      <w:r w:rsidR="00A31188">
        <w:rPr>
          <w:sz w:val="24"/>
        </w:rPr>
        <w:t>.</w:t>
      </w:r>
      <w:r w:rsidR="00A31188">
        <w:rPr>
          <w:rStyle w:val="FootnoteReference"/>
          <w:sz w:val="24"/>
        </w:rPr>
        <w:footnoteReference w:id="9"/>
      </w:r>
      <w:r w:rsidRPr="00B1682F">
        <w:rPr>
          <w:sz w:val="24"/>
        </w:rPr>
        <w:t xml:space="preserve"> </w:t>
      </w:r>
      <w:r w:rsidR="00A31188">
        <w:rPr>
          <w:sz w:val="24"/>
        </w:rPr>
        <w:t xml:space="preserve"> </w:t>
      </w:r>
      <w:r w:rsidRPr="00B1682F">
        <w:rPr>
          <w:sz w:val="24"/>
        </w:rPr>
        <w:t xml:space="preserve">The </w:t>
      </w:r>
      <w:r w:rsidR="00A31188">
        <w:rPr>
          <w:sz w:val="24"/>
        </w:rPr>
        <w:t>W</w:t>
      </w:r>
      <w:r w:rsidRPr="00B1682F">
        <w:rPr>
          <w:sz w:val="24"/>
        </w:rPr>
        <w:t xml:space="preserve">estern church also adopted </w:t>
      </w:r>
      <w:r w:rsidR="00A215ED">
        <w:rPr>
          <w:sz w:val="24"/>
        </w:rPr>
        <w:t xml:space="preserve">Epiphany </w:t>
      </w:r>
      <w:r w:rsidRPr="00B1682F">
        <w:rPr>
          <w:sz w:val="24"/>
        </w:rPr>
        <w:t>(</w:t>
      </w:r>
      <w:r w:rsidR="00981B1B">
        <w:rPr>
          <w:sz w:val="24"/>
        </w:rPr>
        <w:t>twelve</w:t>
      </w:r>
      <w:r w:rsidRPr="00B1682F">
        <w:rPr>
          <w:sz w:val="24"/>
        </w:rPr>
        <w:t xml:space="preserve"> days later </w:t>
      </w:r>
      <w:r w:rsidR="00981B1B">
        <w:rPr>
          <w:sz w:val="24"/>
        </w:rPr>
        <w:t xml:space="preserve">than </w:t>
      </w:r>
      <w:r w:rsidRPr="00B1682F">
        <w:rPr>
          <w:sz w:val="24"/>
        </w:rPr>
        <w:t xml:space="preserve">Christmas) to celebrate the baptism of Christ in the Jordan and the </w:t>
      </w:r>
      <w:r w:rsidR="00E11FF3">
        <w:rPr>
          <w:sz w:val="24"/>
        </w:rPr>
        <w:t>"</w:t>
      </w:r>
      <w:r w:rsidRPr="00B1682F">
        <w:rPr>
          <w:sz w:val="24"/>
        </w:rPr>
        <w:t>first sign</w:t>
      </w:r>
      <w:r w:rsidR="00E11FF3">
        <w:rPr>
          <w:sz w:val="24"/>
        </w:rPr>
        <w:t>"</w:t>
      </w:r>
      <w:r w:rsidRPr="00B1682F">
        <w:rPr>
          <w:sz w:val="24"/>
        </w:rPr>
        <w:t xml:space="preserve"> at Cana in Galilee</w:t>
      </w:r>
      <w:r w:rsidR="00A31188">
        <w:rPr>
          <w:sz w:val="24"/>
        </w:rPr>
        <w:t>.</w:t>
      </w:r>
      <w:r w:rsidR="00A31188">
        <w:rPr>
          <w:rStyle w:val="FootnoteReference"/>
          <w:sz w:val="24"/>
        </w:rPr>
        <w:footnoteReference w:id="10"/>
      </w:r>
      <w:r w:rsidR="00A215ED">
        <w:rPr>
          <w:sz w:val="24"/>
        </w:rPr>
        <w:t xml:space="preserve">  (</w:t>
      </w:r>
      <w:r w:rsidR="00A215ED" w:rsidRPr="00B1682F">
        <w:rPr>
          <w:sz w:val="24"/>
        </w:rPr>
        <w:t xml:space="preserve">Epiphanius </w:t>
      </w:r>
      <w:r w:rsidR="00A215ED">
        <w:rPr>
          <w:sz w:val="24"/>
        </w:rPr>
        <w:t xml:space="preserve">of Salamis in Cyprus </w:t>
      </w:r>
      <w:r w:rsidR="00A215ED" w:rsidRPr="00B1682F">
        <w:rPr>
          <w:sz w:val="24"/>
        </w:rPr>
        <w:t>associate</w:t>
      </w:r>
      <w:r w:rsidR="00A215ED">
        <w:rPr>
          <w:sz w:val="24"/>
        </w:rPr>
        <w:t>d</w:t>
      </w:r>
      <w:r w:rsidR="00A215ED" w:rsidRPr="00B1682F">
        <w:rPr>
          <w:sz w:val="24"/>
        </w:rPr>
        <w:t xml:space="preserve"> th</w:t>
      </w:r>
      <w:r w:rsidR="00A215ED">
        <w:rPr>
          <w:sz w:val="24"/>
        </w:rPr>
        <w:t>e</w:t>
      </w:r>
      <w:r w:rsidR="00A215ED" w:rsidRPr="00B1682F">
        <w:rPr>
          <w:sz w:val="24"/>
        </w:rPr>
        <w:t xml:space="preserve"> water celebration with the Cana miracle</w:t>
      </w:r>
      <w:r w:rsidR="00A215ED">
        <w:rPr>
          <w:sz w:val="24"/>
        </w:rPr>
        <w:t xml:space="preserve"> </w:t>
      </w:r>
      <w:r w:rsidR="00981B1B">
        <w:rPr>
          <w:sz w:val="24"/>
        </w:rPr>
        <w:t xml:space="preserve">recorded </w:t>
      </w:r>
      <w:r w:rsidR="00A215ED">
        <w:rPr>
          <w:sz w:val="24"/>
        </w:rPr>
        <w:t>in John 2:1-12</w:t>
      </w:r>
      <w:r w:rsidR="00A215ED" w:rsidRPr="00B1682F">
        <w:rPr>
          <w:sz w:val="24"/>
        </w:rPr>
        <w:t>.</w:t>
      </w:r>
      <w:r w:rsidR="00A215ED">
        <w:rPr>
          <w:sz w:val="24"/>
        </w:rPr>
        <w:t>)</w:t>
      </w:r>
      <w:r w:rsidR="00A215ED" w:rsidRPr="00B1682F">
        <w:rPr>
          <w:sz w:val="24"/>
        </w:rPr>
        <w:t xml:space="preserve">  </w:t>
      </w:r>
    </w:p>
    <w:p w14:paraId="6BFD78A9" w14:textId="77777777" w:rsidR="00B1682F" w:rsidRPr="00B1682F" w:rsidRDefault="00B1682F" w:rsidP="00B1682F">
      <w:pPr>
        <w:pStyle w:val="ListParagraph"/>
        <w:ind w:left="1080"/>
        <w:jc w:val="both"/>
        <w:rPr>
          <w:sz w:val="24"/>
        </w:rPr>
      </w:pPr>
    </w:p>
    <w:p w14:paraId="760AD6B0" w14:textId="77777777" w:rsidR="00B1682F" w:rsidRPr="00B1682F" w:rsidRDefault="00A944F6" w:rsidP="00AD190E">
      <w:pPr>
        <w:pStyle w:val="ListParagraph"/>
        <w:numPr>
          <w:ilvl w:val="0"/>
          <w:numId w:val="39"/>
        </w:numPr>
        <w:jc w:val="both"/>
        <w:rPr>
          <w:rFonts w:eastAsiaTheme="minorEastAsia"/>
          <w:sz w:val="24"/>
        </w:rPr>
      </w:pPr>
      <w:r w:rsidRPr="00B1682F">
        <w:rPr>
          <w:sz w:val="24"/>
        </w:rPr>
        <w:t xml:space="preserve">Advent:  </w:t>
      </w:r>
    </w:p>
    <w:p w14:paraId="18DB2257" w14:textId="77777777" w:rsidR="00B1682F" w:rsidRPr="00B1682F" w:rsidRDefault="00981B1B" w:rsidP="00B06BF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A</w:t>
      </w:r>
      <w:r w:rsidR="00A944F6" w:rsidRPr="00B1682F">
        <w:rPr>
          <w:sz w:val="24"/>
        </w:rPr>
        <w:t>s the preparatory time for Christmas</w:t>
      </w:r>
      <w:r>
        <w:rPr>
          <w:sz w:val="24"/>
        </w:rPr>
        <w:t>, Advent</w:t>
      </w:r>
      <w:r w:rsidR="00A944F6" w:rsidRPr="00B1682F">
        <w:rPr>
          <w:sz w:val="24"/>
        </w:rPr>
        <w:t xml:space="preserve"> originated </w:t>
      </w:r>
      <w:r w:rsidR="00EA5064">
        <w:rPr>
          <w:sz w:val="24"/>
        </w:rPr>
        <w:t xml:space="preserve">somewhere </w:t>
      </w:r>
      <w:r w:rsidR="00A944F6" w:rsidRPr="00B1682F">
        <w:rPr>
          <w:sz w:val="24"/>
        </w:rPr>
        <w:t>in the West in the co</w:t>
      </w:r>
      <w:r w:rsidR="00B06BFC">
        <w:rPr>
          <w:sz w:val="24"/>
        </w:rPr>
        <w:t>urse of the second half of the 4</w:t>
      </w:r>
      <w:r w:rsidR="00EA5064">
        <w:rPr>
          <w:sz w:val="24"/>
        </w:rPr>
        <w:t>th</w:t>
      </w:r>
      <w:r w:rsidR="00B06BFC">
        <w:rPr>
          <w:sz w:val="24"/>
        </w:rPr>
        <w:t xml:space="preserve"> </w:t>
      </w:r>
      <w:r w:rsidR="00A944F6" w:rsidRPr="00B1682F">
        <w:rPr>
          <w:sz w:val="24"/>
        </w:rPr>
        <w:t xml:space="preserve">century.  It was </w:t>
      </w:r>
      <w:r w:rsidR="00EA5064">
        <w:rPr>
          <w:sz w:val="24"/>
        </w:rPr>
        <w:t>ac</w:t>
      </w:r>
      <w:r w:rsidR="00A944F6" w:rsidRPr="00B1682F">
        <w:rPr>
          <w:sz w:val="24"/>
        </w:rPr>
        <w:t>know</w:t>
      </w:r>
      <w:r w:rsidR="00EA5064">
        <w:rPr>
          <w:sz w:val="24"/>
        </w:rPr>
        <w:t>ledged</w:t>
      </w:r>
      <w:r w:rsidR="00A944F6" w:rsidRPr="00B1682F">
        <w:rPr>
          <w:sz w:val="24"/>
        </w:rPr>
        <w:t xml:space="preserve"> </w:t>
      </w:r>
      <w:r w:rsidR="00EA5064">
        <w:rPr>
          <w:sz w:val="24"/>
        </w:rPr>
        <w:t xml:space="preserve">by the Roman Catholic Church </w:t>
      </w:r>
      <w:r w:rsidR="00A944F6" w:rsidRPr="00B1682F">
        <w:rPr>
          <w:sz w:val="24"/>
        </w:rPr>
        <w:t>toward the end of the</w:t>
      </w:r>
      <w:r w:rsidR="00B06BFC">
        <w:rPr>
          <w:sz w:val="24"/>
        </w:rPr>
        <w:t xml:space="preserve"> 6</w:t>
      </w:r>
      <w:r w:rsidR="00EA5064">
        <w:rPr>
          <w:sz w:val="24"/>
        </w:rPr>
        <w:t>th</w:t>
      </w:r>
      <w:r w:rsidR="00B06BFC">
        <w:rPr>
          <w:sz w:val="24"/>
        </w:rPr>
        <w:t xml:space="preserve"> </w:t>
      </w:r>
      <w:r w:rsidR="00A944F6" w:rsidRPr="00B1682F">
        <w:rPr>
          <w:sz w:val="24"/>
        </w:rPr>
        <w:t xml:space="preserve">century.  </w:t>
      </w:r>
    </w:p>
    <w:p w14:paraId="29C11596" w14:textId="2B242667" w:rsidR="00A944F6" w:rsidRPr="00B1682F" w:rsidRDefault="00A944F6" w:rsidP="00B06BFC">
      <w:pPr>
        <w:pStyle w:val="ListParagraph"/>
        <w:numPr>
          <w:ilvl w:val="0"/>
          <w:numId w:val="12"/>
        </w:numPr>
        <w:rPr>
          <w:sz w:val="24"/>
        </w:rPr>
      </w:pPr>
      <w:r w:rsidRPr="00B1682F">
        <w:rPr>
          <w:sz w:val="24"/>
        </w:rPr>
        <w:t xml:space="preserve">The central theme was thanksgiving </w:t>
      </w:r>
      <w:r w:rsidR="00EA5064">
        <w:rPr>
          <w:sz w:val="24"/>
        </w:rPr>
        <w:t>for</w:t>
      </w:r>
      <w:r w:rsidRPr="00B1682F">
        <w:rPr>
          <w:sz w:val="24"/>
        </w:rPr>
        <w:t xml:space="preserve"> the gift of Christ to us in </w:t>
      </w:r>
      <w:r w:rsidR="00A215ED">
        <w:rPr>
          <w:sz w:val="24"/>
        </w:rPr>
        <w:t xml:space="preserve">the </w:t>
      </w:r>
      <w:r w:rsidRPr="00B1682F">
        <w:rPr>
          <w:sz w:val="24"/>
        </w:rPr>
        <w:t>past and the anticipation of his Second Coming</w:t>
      </w:r>
      <w:r w:rsidR="00A215ED">
        <w:rPr>
          <w:sz w:val="24"/>
        </w:rPr>
        <w:t xml:space="preserve"> in the future</w:t>
      </w:r>
      <w:r w:rsidRPr="00B1682F">
        <w:rPr>
          <w:sz w:val="24"/>
        </w:rPr>
        <w:t xml:space="preserve">.  Likewise, the word </w:t>
      </w:r>
      <w:r w:rsidR="00E11FF3">
        <w:rPr>
          <w:sz w:val="24"/>
        </w:rPr>
        <w:t>"</w:t>
      </w:r>
      <w:r w:rsidRPr="00562B98">
        <w:rPr>
          <w:i/>
          <w:sz w:val="24"/>
        </w:rPr>
        <w:t>maranatha</w:t>
      </w:r>
      <w:r w:rsidR="00E11FF3">
        <w:rPr>
          <w:sz w:val="24"/>
        </w:rPr>
        <w:t>"</w:t>
      </w:r>
      <w:r w:rsidRPr="00B1682F">
        <w:rPr>
          <w:sz w:val="24"/>
        </w:rPr>
        <w:t xml:space="preserve"> which represents the meaning of Advent can be interpreted in two ways:  </w:t>
      </w:r>
    </w:p>
    <w:p w14:paraId="6F65D4E2" w14:textId="77777777" w:rsidR="00A944F6" w:rsidRDefault="002D301B" w:rsidP="00A500C0">
      <w:pPr>
        <w:jc w:val="both"/>
        <w:rPr>
          <w:sz w:val="24"/>
        </w:rPr>
      </w:pPr>
      <w:r>
        <w:rPr>
          <w:sz w:val="24"/>
        </w:rPr>
        <w:tab/>
      </w:r>
      <w:r>
        <w:rPr>
          <w:rFonts w:eastAsiaTheme="minorEastAsia" w:hint="eastAsia"/>
          <w:sz w:val="24"/>
        </w:rPr>
        <w:tab/>
      </w:r>
      <w:proofErr w:type="spellStart"/>
      <w:r w:rsidR="00A944F6" w:rsidRPr="00562B98">
        <w:rPr>
          <w:i/>
          <w:sz w:val="24"/>
        </w:rPr>
        <w:t>marana</w:t>
      </w:r>
      <w:proofErr w:type="spellEnd"/>
      <w:r w:rsidR="00A944F6" w:rsidRPr="00562B98">
        <w:rPr>
          <w:i/>
          <w:sz w:val="24"/>
        </w:rPr>
        <w:t xml:space="preserve"> </w:t>
      </w:r>
      <w:proofErr w:type="spellStart"/>
      <w:r w:rsidR="00A944F6" w:rsidRPr="00562B98">
        <w:rPr>
          <w:i/>
          <w:sz w:val="24"/>
        </w:rPr>
        <w:t>tha</w:t>
      </w:r>
      <w:proofErr w:type="spellEnd"/>
      <w:r w:rsidR="00A944F6">
        <w:rPr>
          <w:sz w:val="24"/>
        </w:rPr>
        <w:t xml:space="preserve"> = “Come, our Lord.”</w:t>
      </w:r>
    </w:p>
    <w:p w14:paraId="30A4E78D" w14:textId="07A95A87" w:rsidR="00A944F6" w:rsidRDefault="00B1682F" w:rsidP="00A500C0">
      <w:pPr>
        <w:jc w:val="both"/>
        <w:rPr>
          <w:sz w:val="24"/>
        </w:rPr>
      </w:pPr>
      <w:r>
        <w:rPr>
          <w:sz w:val="24"/>
        </w:rPr>
        <w:tab/>
      </w:r>
      <w:r w:rsidR="002D301B">
        <w:rPr>
          <w:rFonts w:eastAsiaTheme="minorEastAsia" w:hint="eastAsia"/>
          <w:sz w:val="24"/>
        </w:rPr>
        <w:tab/>
      </w:r>
      <w:proofErr w:type="spellStart"/>
      <w:r w:rsidR="00A944F6" w:rsidRPr="00562B98">
        <w:rPr>
          <w:i/>
          <w:sz w:val="24"/>
        </w:rPr>
        <w:t>maran</w:t>
      </w:r>
      <w:proofErr w:type="spellEnd"/>
      <w:r w:rsidR="00A944F6" w:rsidRPr="00562B98">
        <w:rPr>
          <w:i/>
          <w:sz w:val="24"/>
        </w:rPr>
        <w:t xml:space="preserve"> </w:t>
      </w:r>
      <w:proofErr w:type="spellStart"/>
      <w:r w:rsidR="00A944F6" w:rsidRPr="00562B98">
        <w:rPr>
          <w:i/>
          <w:sz w:val="24"/>
        </w:rPr>
        <w:t>atha</w:t>
      </w:r>
      <w:proofErr w:type="spellEnd"/>
      <w:r w:rsidR="00A944F6">
        <w:rPr>
          <w:sz w:val="24"/>
        </w:rPr>
        <w:t xml:space="preserve"> = </w:t>
      </w:r>
      <w:r w:rsidR="00E11FF3">
        <w:rPr>
          <w:sz w:val="24"/>
        </w:rPr>
        <w:t>"</w:t>
      </w:r>
      <w:r w:rsidR="00A944F6">
        <w:rPr>
          <w:sz w:val="24"/>
        </w:rPr>
        <w:t>Our Lord has come.</w:t>
      </w:r>
      <w:r w:rsidR="00E11FF3">
        <w:rPr>
          <w:sz w:val="24"/>
        </w:rPr>
        <w:t>"</w:t>
      </w:r>
    </w:p>
    <w:p w14:paraId="4153D308" w14:textId="6772BED1" w:rsidR="00A944F6" w:rsidRPr="002D301B" w:rsidRDefault="00964753" w:rsidP="002D301B">
      <w:pPr>
        <w:pStyle w:val="ListParagraph"/>
        <w:numPr>
          <w:ilvl w:val="0"/>
          <w:numId w:val="14"/>
        </w:numPr>
        <w:tabs>
          <w:tab w:val="left" w:pos="270"/>
        </w:tabs>
        <w:jc w:val="both"/>
        <w:rPr>
          <w:sz w:val="24"/>
        </w:rPr>
      </w:pPr>
      <w:r>
        <w:rPr>
          <w:sz w:val="24"/>
        </w:rPr>
        <w:t xml:space="preserve">Advent was observed </w:t>
      </w:r>
      <w:r w:rsidR="00A944F6" w:rsidRPr="002D301B">
        <w:rPr>
          <w:sz w:val="24"/>
        </w:rPr>
        <w:t>in Gaul</w:t>
      </w:r>
      <w:r w:rsidR="00EA5064">
        <w:rPr>
          <w:sz w:val="24"/>
        </w:rPr>
        <w:t xml:space="preserve"> by the 5th century, a</w:t>
      </w:r>
      <w:r w:rsidR="00A944F6" w:rsidRPr="002D301B">
        <w:rPr>
          <w:sz w:val="24"/>
        </w:rPr>
        <w:t xml:space="preserve">nd Rome adopted </w:t>
      </w:r>
      <w:r>
        <w:rPr>
          <w:sz w:val="24"/>
        </w:rPr>
        <w:t>it</w:t>
      </w:r>
      <w:r w:rsidR="00EA5064">
        <w:rPr>
          <w:sz w:val="24"/>
        </w:rPr>
        <w:t xml:space="preserve"> later</w:t>
      </w:r>
      <w:r>
        <w:rPr>
          <w:sz w:val="24"/>
        </w:rPr>
        <w:t>.</w:t>
      </w:r>
      <w:r w:rsidR="00E11FF3">
        <w:rPr>
          <w:sz w:val="24"/>
        </w:rPr>
        <w:t xml:space="preserve"> </w:t>
      </w:r>
      <w:r>
        <w:rPr>
          <w:sz w:val="24"/>
        </w:rPr>
        <w:t xml:space="preserve"> </w:t>
      </w:r>
      <w:r w:rsidR="00A944F6" w:rsidRPr="002D301B">
        <w:rPr>
          <w:sz w:val="24"/>
        </w:rPr>
        <w:t xml:space="preserve">The feast of Christ the King is the final Sunday </w:t>
      </w:r>
      <w:r w:rsidR="00EA5064">
        <w:rPr>
          <w:sz w:val="24"/>
        </w:rPr>
        <w:t>of</w:t>
      </w:r>
      <w:r w:rsidR="00A944F6" w:rsidRPr="002D301B">
        <w:rPr>
          <w:sz w:val="24"/>
        </w:rPr>
        <w:t xml:space="preserve"> the consummation of history and leads into the season of Advent</w:t>
      </w:r>
      <w:r>
        <w:rPr>
          <w:sz w:val="24"/>
        </w:rPr>
        <w:t>, four Sundays before Christmas.</w:t>
      </w:r>
      <w:r w:rsidR="00B06BFC">
        <w:rPr>
          <w:rStyle w:val="FootnoteReference"/>
          <w:sz w:val="24"/>
        </w:rPr>
        <w:footnoteReference w:id="11"/>
      </w:r>
    </w:p>
    <w:p w14:paraId="47D3A655" w14:textId="77777777" w:rsidR="00B06BFC" w:rsidRDefault="00B06BFC" w:rsidP="00ED47F0">
      <w:pPr>
        <w:overflowPunct/>
        <w:autoSpaceDE/>
        <w:autoSpaceDN/>
        <w:adjustRightInd/>
        <w:jc w:val="center"/>
        <w:rPr>
          <w:rFonts w:eastAsiaTheme="minorEastAsia"/>
          <w:sz w:val="24"/>
          <w:u w:val="single"/>
        </w:rPr>
      </w:pPr>
    </w:p>
    <w:p w14:paraId="1DA0EF36" w14:textId="77777777" w:rsidR="00ED47F0" w:rsidRDefault="00ED47F0" w:rsidP="00ED47F0">
      <w:pPr>
        <w:overflowPunct/>
        <w:autoSpaceDE/>
        <w:autoSpaceDN/>
        <w:adjustRightInd/>
        <w:jc w:val="center"/>
        <w:rPr>
          <w:rFonts w:eastAsiaTheme="minorEastAsia"/>
          <w:sz w:val="24"/>
          <w:u w:val="single"/>
        </w:rPr>
      </w:pPr>
      <w:r w:rsidRPr="00F64919">
        <w:rPr>
          <w:rFonts w:eastAsiaTheme="minorEastAsia" w:hint="eastAsia"/>
          <w:sz w:val="24"/>
          <w:u w:val="single"/>
        </w:rPr>
        <w:t>Lectionary</w:t>
      </w:r>
      <w:r w:rsidRPr="00F64919">
        <w:rPr>
          <w:rFonts w:eastAsiaTheme="minorEastAsia"/>
          <w:sz w:val="24"/>
          <w:u w:val="single"/>
        </w:rPr>
        <w:t xml:space="preserve"> Preaching</w:t>
      </w:r>
    </w:p>
    <w:p w14:paraId="4205A669" w14:textId="77777777" w:rsidR="00ED47F0" w:rsidRDefault="00ED47F0" w:rsidP="00ED47F0">
      <w:pPr>
        <w:overflowPunct/>
        <w:autoSpaceDE/>
        <w:autoSpaceDN/>
        <w:adjustRightInd/>
        <w:jc w:val="center"/>
        <w:rPr>
          <w:rFonts w:eastAsiaTheme="minorEastAsia"/>
          <w:sz w:val="24"/>
          <w:u w:val="single"/>
        </w:rPr>
      </w:pPr>
    </w:p>
    <w:p w14:paraId="6DCDE208" w14:textId="740DAC40" w:rsidR="00F3412D" w:rsidRPr="00F3412D" w:rsidRDefault="00E11FF3" w:rsidP="00F3412D">
      <w:pPr>
        <w:overflowPunct/>
        <w:autoSpaceDE/>
        <w:autoSpaceDN/>
        <w:adjustRightInd/>
        <w:rPr>
          <w:sz w:val="24"/>
        </w:rPr>
      </w:pPr>
      <w:r>
        <w:rPr>
          <w:sz w:val="24"/>
        </w:rPr>
        <w:t>The Bible shapes the Christian calendar and Christian worship,</w:t>
      </w:r>
      <w:r w:rsidR="00F3412D" w:rsidRPr="00F3412D">
        <w:rPr>
          <w:sz w:val="24"/>
        </w:rPr>
        <w:t xml:space="preserve"> not the calendar that shapes </w:t>
      </w:r>
      <w:r w:rsidR="00F3412D" w:rsidRPr="00F3412D">
        <w:rPr>
          <w:rFonts w:eastAsiaTheme="minorEastAsia" w:hint="eastAsia"/>
          <w:sz w:val="24"/>
        </w:rPr>
        <w:t>worship.</w:t>
      </w:r>
      <w:r w:rsidR="00F3412D" w:rsidRPr="00F3412D">
        <w:rPr>
          <w:sz w:val="24"/>
        </w:rPr>
        <w:t xml:space="preserve">  In other words, the </w:t>
      </w:r>
      <w:r w:rsidR="003451EE">
        <w:rPr>
          <w:sz w:val="24"/>
        </w:rPr>
        <w:t>c</w:t>
      </w:r>
      <w:r w:rsidR="00F3412D" w:rsidRPr="00F3412D">
        <w:rPr>
          <w:sz w:val="24"/>
        </w:rPr>
        <w:t xml:space="preserve">hurch calendar is not the substance of </w:t>
      </w:r>
      <w:r w:rsidR="00F3412D" w:rsidRPr="00F3412D">
        <w:rPr>
          <w:rFonts w:eastAsiaTheme="minorEastAsia"/>
          <w:sz w:val="24"/>
        </w:rPr>
        <w:t>worship</w:t>
      </w:r>
      <w:r w:rsidR="00F3412D" w:rsidRPr="00F3412D">
        <w:rPr>
          <w:rFonts w:eastAsiaTheme="minorEastAsia" w:hint="eastAsia"/>
          <w:sz w:val="24"/>
        </w:rPr>
        <w:t xml:space="preserve"> </w:t>
      </w:r>
      <w:r w:rsidR="00F3412D" w:rsidRPr="00F3412D">
        <w:rPr>
          <w:sz w:val="24"/>
        </w:rPr>
        <w:t xml:space="preserve">but </w:t>
      </w:r>
      <w:r w:rsidR="00F3412D" w:rsidRPr="00F3412D">
        <w:rPr>
          <w:b/>
          <w:sz w:val="24"/>
        </w:rPr>
        <w:t>a vehicle</w:t>
      </w:r>
      <w:r w:rsidR="00F3412D" w:rsidRPr="00F3412D">
        <w:rPr>
          <w:sz w:val="24"/>
        </w:rPr>
        <w:t xml:space="preserve"> through which the </w:t>
      </w:r>
      <w:r w:rsidR="003451EE">
        <w:rPr>
          <w:sz w:val="24"/>
        </w:rPr>
        <w:t xml:space="preserve">preacher </w:t>
      </w:r>
      <w:r w:rsidR="00F3412D" w:rsidRPr="00F3412D">
        <w:rPr>
          <w:sz w:val="24"/>
        </w:rPr>
        <w:t xml:space="preserve">expounds the mysteries of the faith and the guiding principles of the Christian life from the </w:t>
      </w:r>
      <w:r w:rsidR="003451EE">
        <w:rPr>
          <w:sz w:val="24"/>
        </w:rPr>
        <w:t>S</w:t>
      </w:r>
      <w:r w:rsidR="00F3412D" w:rsidRPr="00F3412D">
        <w:rPr>
          <w:sz w:val="24"/>
        </w:rPr>
        <w:t>criptures</w:t>
      </w:r>
      <w:r w:rsidR="00AA0196">
        <w:rPr>
          <w:sz w:val="24"/>
        </w:rPr>
        <w:t xml:space="preserve">.  </w:t>
      </w:r>
      <w:r w:rsidR="003451EE">
        <w:rPr>
          <w:sz w:val="24"/>
        </w:rPr>
        <w:t xml:space="preserve">The lectionary based on the </w:t>
      </w:r>
      <w:r w:rsidR="00835051">
        <w:rPr>
          <w:sz w:val="24"/>
        </w:rPr>
        <w:t xml:space="preserve">Christian </w:t>
      </w:r>
      <w:r w:rsidR="003451EE">
        <w:rPr>
          <w:sz w:val="24"/>
        </w:rPr>
        <w:t xml:space="preserve">calendar </w:t>
      </w:r>
      <w:r w:rsidR="00F3412D" w:rsidRPr="00F3412D">
        <w:rPr>
          <w:sz w:val="24"/>
        </w:rPr>
        <w:t xml:space="preserve">helps the church </w:t>
      </w:r>
      <w:r w:rsidR="00AA0196">
        <w:rPr>
          <w:sz w:val="24"/>
        </w:rPr>
        <w:t xml:space="preserve">practice </w:t>
      </w:r>
      <w:r>
        <w:rPr>
          <w:sz w:val="24"/>
        </w:rPr>
        <w:t>"</w:t>
      </w:r>
      <w:r w:rsidR="00F3412D" w:rsidRPr="00F3412D">
        <w:rPr>
          <w:sz w:val="24"/>
        </w:rPr>
        <w:t>a</w:t>
      </w:r>
      <w:r>
        <w:rPr>
          <w:sz w:val="24"/>
        </w:rPr>
        <w:t>n</w:t>
      </w:r>
      <w:r w:rsidR="00F3412D" w:rsidRPr="00F3412D">
        <w:rPr>
          <w:sz w:val="24"/>
        </w:rPr>
        <w:t xml:space="preserve"> </w:t>
      </w:r>
      <w:r>
        <w:rPr>
          <w:sz w:val="24"/>
        </w:rPr>
        <w:t>ampler</w:t>
      </w:r>
      <w:r w:rsidR="00F3412D" w:rsidRPr="00F3412D">
        <w:rPr>
          <w:sz w:val="24"/>
        </w:rPr>
        <w:t>, more varied, and more suitable reading from Sacred Scripture.</w:t>
      </w:r>
      <w:r>
        <w:rPr>
          <w:sz w:val="24"/>
        </w:rPr>
        <w:t>"</w:t>
      </w:r>
      <w:r w:rsidR="00F3412D">
        <w:rPr>
          <w:rStyle w:val="FootnoteReference"/>
          <w:sz w:val="24"/>
        </w:rPr>
        <w:footnoteReference w:id="12"/>
      </w:r>
      <w:r w:rsidR="00F3412D" w:rsidRPr="00F3412D">
        <w:rPr>
          <w:sz w:val="24"/>
        </w:rPr>
        <w:t xml:space="preserve">  </w:t>
      </w:r>
      <w:r w:rsidR="00835051">
        <w:rPr>
          <w:sz w:val="24"/>
        </w:rPr>
        <w:t xml:space="preserve">Consequently, </w:t>
      </w:r>
      <w:r w:rsidR="00AA0196">
        <w:rPr>
          <w:sz w:val="24"/>
        </w:rPr>
        <w:t xml:space="preserve">lectionary preaching </w:t>
      </w:r>
      <w:r w:rsidR="003451EE">
        <w:rPr>
          <w:sz w:val="24"/>
        </w:rPr>
        <w:t xml:space="preserve">leads </w:t>
      </w:r>
      <w:r w:rsidR="00AA0196">
        <w:rPr>
          <w:sz w:val="24"/>
        </w:rPr>
        <w:t xml:space="preserve">the congregants to reflect on </w:t>
      </w:r>
      <w:r w:rsidR="00835051">
        <w:rPr>
          <w:sz w:val="24"/>
        </w:rPr>
        <w:t xml:space="preserve">various </w:t>
      </w:r>
      <w:r w:rsidR="00AA0196">
        <w:rPr>
          <w:sz w:val="24"/>
        </w:rPr>
        <w:t>theo</w:t>
      </w:r>
      <w:r w:rsidR="00F3412D" w:rsidRPr="00F3412D">
        <w:rPr>
          <w:sz w:val="24"/>
        </w:rPr>
        <w:t xml:space="preserve">logical themes from </w:t>
      </w:r>
      <w:r w:rsidR="00EA5064">
        <w:rPr>
          <w:sz w:val="24"/>
        </w:rPr>
        <w:t xml:space="preserve">a </w:t>
      </w:r>
      <w:r w:rsidR="00F3412D" w:rsidRPr="00F3412D">
        <w:rPr>
          <w:sz w:val="24"/>
        </w:rPr>
        <w:t xml:space="preserve">biblical perspective </w:t>
      </w:r>
      <w:r w:rsidR="003451EE">
        <w:rPr>
          <w:sz w:val="24"/>
        </w:rPr>
        <w:t xml:space="preserve">in the prescribed schedule </w:t>
      </w:r>
      <w:r w:rsidR="00F3412D" w:rsidRPr="00F3412D">
        <w:rPr>
          <w:sz w:val="24"/>
        </w:rPr>
        <w:t>and deepen</w:t>
      </w:r>
      <w:r w:rsidR="00835051">
        <w:rPr>
          <w:sz w:val="24"/>
        </w:rPr>
        <w:t>s</w:t>
      </w:r>
      <w:r w:rsidR="00F3412D" w:rsidRPr="00F3412D">
        <w:rPr>
          <w:sz w:val="24"/>
        </w:rPr>
        <w:t xml:space="preserve"> </w:t>
      </w:r>
      <w:r w:rsidR="00AA0196">
        <w:rPr>
          <w:sz w:val="24"/>
        </w:rPr>
        <w:t>the</w:t>
      </w:r>
      <w:r w:rsidR="003451EE">
        <w:rPr>
          <w:sz w:val="24"/>
        </w:rPr>
        <w:t xml:space="preserve">ir understanding of the Christian faith.  </w:t>
      </w:r>
      <w:r w:rsidR="00F3412D" w:rsidRPr="00F3412D">
        <w:rPr>
          <w:sz w:val="24"/>
        </w:rPr>
        <w:t xml:space="preserve"> </w:t>
      </w:r>
      <w:r w:rsidR="00F3412D" w:rsidRPr="00F3412D">
        <w:rPr>
          <w:rFonts w:eastAsiaTheme="minorEastAsia" w:hint="eastAsia"/>
          <w:sz w:val="24"/>
        </w:rPr>
        <w:t xml:space="preserve"> </w:t>
      </w:r>
    </w:p>
    <w:p w14:paraId="0E654F96" w14:textId="77777777" w:rsidR="00F3412D" w:rsidRPr="00F3412D" w:rsidRDefault="00F3412D" w:rsidP="00F3412D">
      <w:pPr>
        <w:overflowPunct/>
        <w:autoSpaceDE/>
        <w:autoSpaceDN/>
        <w:adjustRightInd/>
        <w:rPr>
          <w:rFonts w:eastAsiaTheme="minorEastAsia"/>
          <w:sz w:val="24"/>
          <w:u w:val="single"/>
        </w:rPr>
      </w:pPr>
    </w:p>
    <w:p w14:paraId="5FAAD893" w14:textId="77777777" w:rsidR="00ED47F0" w:rsidRPr="00ED47F0" w:rsidRDefault="00F3412D" w:rsidP="00ED47F0">
      <w:pPr>
        <w:pStyle w:val="ListParagraph"/>
        <w:numPr>
          <w:ilvl w:val="0"/>
          <w:numId w:val="35"/>
        </w:numPr>
        <w:overflowPunct/>
        <w:autoSpaceDE/>
        <w:autoSpaceDN/>
        <w:adjustRightInd/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</w:rPr>
        <w:t>Advantages of Lectionary Preaching</w:t>
      </w:r>
      <w:r w:rsidR="0071417F">
        <w:rPr>
          <w:rFonts w:eastAsiaTheme="minorEastAsia"/>
          <w:sz w:val="24"/>
        </w:rPr>
        <w:t>:</w:t>
      </w:r>
    </w:p>
    <w:p w14:paraId="38436A40" w14:textId="10932862" w:rsidR="00ED47F0" w:rsidRDefault="006B782E" w:rsidP="00B06BFC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sz w:val="24"/>
        </w:rPr>
      </w:pPr>
      <w:r>
        <w:rPr>
          <w:sz w:val="24"/>
        </w:rPr>
        <w:t xml:space="preserve">Lectionary preaching increases the possibility of reading and preaching the Bible </w:t>
      </w:r>
      <w:r w:rsidR="00EA5064">
        <w:rPr>
          <w:sz w:val="24"/>
        </w:rPr>
        <w:t>in</w:t>
      </w:r>
      <w:r>
        <w:rPr>
          <w:sz w:val="24"/>
        </w:rPr>
        <w:t xml:space="preserve"> its fullness</w:t>
      </w:r>
      <w:r w:rsidR="005744C1">
        <w:rPr>
          <w:sz w:val="24"/>
        </w:rPr>
        <w:t xml:space="preserve"> (70% of the Bible in three years)</w:t>
      </w:r>
      <w:r>
        <w:rPr>
          <w:sz w:val="24"/>
        </w:rPr>
        <w:t xml:space="preserve">. </w:t>
      </w:r>
      <w:r w:rsidR="00F3412D">
        <w:rPr>
          <w:sz w:val="24"/>
        </w:rPr>
        <w:t xml:space="preserve"> </w:t>
      </w:r>
      <w:r w:rsidR="005744C1">
        <w:rPr>
          <w:sz w:val="24"/>
        </w:rPr>
        <w:t>The c</w:t>
      </w:r>
      <w:r w:rsidR="00ED47F0" w:rsidRPr="00ED47F0">
        <w:rPr>
          <w:sz w:val="24"/>
        </w:rPr>
        <w:t xml:space="preserve">ongregation is freed from the preacher selecting texts suited </w:t>
      </w:r>
      <w:r w:rsidR="00EA5064">
        <w:rPr>
          <w:sz w:val="24"/>
        </w:rPr>
        <w:t xml:space="preserve">only </w:t>
      </w:r>
      <w:r w:rsidR="00ED47F0" w:rsidRPr="00ED47F0">
        <w:rPr>
          <w:sz w:val="24"/>
        </w:rPr>
        <w:t xml:space="preserve">to </w:t>
      </w:r>
      <w:r w:rsidR="00E11FF3">
        <w:rPr>
          <w:sz w:val="24"/>
        </w:rPr>
        <w:t>thei</w:t>
      </w:r>
      <w:r w:rsidR="00ED47F0" w:rsidRPr="00ED47F0">
        <w:rPr>
          <w:sz w:val="24"/>
        </w:rPr>
        <w:t xml:space="preserve">r subjective interests.  Most preachers who take on the responsibility of working consistently with the lectionary soon become aware of how little of the </w:t>
      </w:r>
      <w:r w:rsidR="005744C1">
        <w:rPr>
          <w:sz w:val="24"/>
        </w:rPr>
        <w:t>Bible</w:t>
      </w:r>
      <w:r w:rsidR="00ED47F0" w:rsidRPr="00ED47F0">
        <w:rPr>
          <w:sz w:val="24"/>
        </w:rPr>
        <w:t xml:space="preserve"> they </w:t>
      </w:r>
      <w:r w:rsidR="00EA5064">
        <w:rPr>
          <w:sz w:val="24"/>
        </w:rPr>
        <w:t>were</w:t>
      </w:r>
      <w:r w:rsidR="00ED47F0" w:rsidRPr="00ED47F0">
        <w:rPr>
          <w:sz w:val="24"/>
        </w:rPr>
        <w:t xml:space="preserve"> using when </w:t>
      </w:r>
      <w:r w:rsidR="00E11FF3">
        <w:rPr>
          <w:sz w:val="24"/>
        </w:rPr>
        <w:t>selecting</w:t>
      </w:r>
      <w:r w:rsidR="00ED47F0" w:rsidRPr="00ED47F0">
        <w:rPr>
          <w:sz w:val="24"/>
        </w:rPr>
        <w:t xml:space="preserve"> texts was entirely their own.</w:t>
      </w:r>
    </w:p>
    <w:p w14:paraId="0D4FF3D7" w14:textId="77777777" w:rsidR="005744C1" w:rsidRDefault="00ED47F0" w:rsidP="007A13B4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sz w:val="24"/>
        </w:rPr>
      </w:pPr>
      <w:r w:rsidRPr="005744C1">
        <w:rPr>
          <w:sz w:val="24"/>
        </w:rPr>
        <w:lastRenderedPageBreak/>
        <w:t>Lectionary preaching recovers preaching as a liturgical event.  When observing feasts, festivals, and seasons</w:t>
      </w:r>
      <w:r w:rsidR="005744C1" w:rsidRPr="005744C1">
        <w:rPr>
          <w:sz w:val="24"/>
        </w:rPr>
        <w:t xml:space="preserve"> following the Christian calendar, the lectionary provides preach</w:t>
      </w:r>
      <w:r w:rsidR="00EA5064">
        <w:rPr>
          <w:sz w:val="24"/>
        </w:rPr>
        <w:t xml:space="preserve">ers </w:t>
      </w:r>
      <w:r w:rsidR="005744C1" w:rsidRPr="005744C1">
        <w:rPr>
          <w:sz w:val="24"/>
        </w:rPr>
        <w:t xml:space="preserve">with appropriate texts and makes </w:t>
      </w:r>
      <w:r w:rsidRPr="005744C1">
        <w:rPr>
          <w:sz w:val="24"/>
        </w:rPr>
        <w:t>prea</w:t>
      </w:r>
      <w:r w:rsidR="005744C1">
        <w:rPr>
          <w:sz w:val="24"/>
        </w:rPr>
        <w:t>ching a moment of celebration.</w:t>
      </w:r>
    </w:p>
    <w:p w14:paraId="4F4A49BC" w14:textId="7ED59954" w:rsidR="00ED47F0" w:rsidRPr="005744C1" w:rsidRDefault="00ED47F0" w:rsidP="007A13B4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sz w:val="24"/>
        </w:rPr>
      </w:pPr>
      <w:r w:rsidRPr="005744C1">
        <w:rPr>
          <w:sz w:val="24"/>
        </w:rPr>
        <w:t xml:space="preserve">Multiple lessons each week </w:t>
      </w:r>
      <w:r w:rsidR="00EA5064">
        <w:rPr>
          <w:sz w:val="24"/>
        </w:rPr>
        <w:t>enrich</w:t>
      </w:r>
      <w:r w:rsidRPr="005744C1">
        <w:rPr>
          <w:rFonts w:eastAsiaTheme="minorEastAsia" w:hint="eastAsia"/>
          <w:sz w:val="24"/>
        </w:rPr>
        <w:t xml:space="preserve"> </w:t>
      </w:r>
      <w:r w:rsidRPr="005744C1">
        <w:rPr>
          <w:sz w:val="24"/>
        </w:rPr>
        <w:t>worship</w:t>
      </w:r>
      <w:r w:rsidR="00B06BFC" w:rsidRPr="005744C1">
        <w:rPr>
          <w:sz w:val="24"/>
        </w:rPr>
        <w:t>.  The</w:t>
      </w:r>
      <w:r w:rsidR="005744C1">
        <w:rPr>
          <w:sz w:val="24"/>
        </w:rPr>
        <w:t xml:space="preserve"> four</w:t>
      </w:r>
      <w:r w:rsidR="006B782E" w:rsidRPr="005744C1">
        <w:rPr>
          <w:sz w:val="24"/>
        </w:rPr>
        <w:t xml:space="preserve"> bibli</w:t>
      </w:r>
      <w:r w:rsidRPr="005744C1">
        <w:rPr>
          <w:sz w:val="24"/>
        </w:rPr>
        <w:t xml:space="preserve">cal texts </w:t>
      </w:r>
      <w:r w:rsidR="00EA5064">
        <w:rPr>
          <w:sz w:val="24"/>
        </w:rPr>
        <w:t xml:space="preserve">provide insights </w:t>
      </w:r>
      <w:r w:rsidR="00E11FF3">
        <w:rPr>
          <w:sz w:val="24"/>
        </w:rPr>
        <w:t>into</w:t>
      </w:r>
      <w:r w:rsidR="00EA5064">
        <w:rPr>
          <w:sz w:val="24"/>
        </w:rPr>
        <w:t xml:space="preserve"> the selection of </w:t>
      </w:r>
      <w:r w:rsidRPr="005744C1">
        <w:rPr>
          <w:sz w:val="24"/>
        </w:rPr>
        <w:t>liturgical elements</w:t>
      </w:r>
      <w:r w:rsidR="005744C1">
        <w:rPr>
          <w:sz w:val="24"/>
        </w:rPr>
        <w:t>,</w:t>
      </w:r>
      <w:r w:rsidRPr="005744C1">
        <w:rPr>
          <w:sz w:val="24"/>
        </w:rPr>
        <w:t xml:space="preserve"> such as hymns, anthems, prayers, </w:t>
      </w:r>
      <w:r w:rsidR="006B782E" w:rsidRPr="005744C1">
        <w:rPr>
          <w:sz w:val="24"/>
        </w:rPr>
        <w:t>a</w:t>
      </w:r>
      <w:r w:rsidR="00E11FF3">
        <w:rPr>
          <w:sz w:val="24"/>
        </w:rPr>
        <w:t>nd</w:t>
      </w:r>
      <w:r w:rsidR="00EA5064">
        <w:rPr>
          <w:sz w:val="24"/>
        </w:rPr>
        <w:t xml:space="preserve"> </w:t>
      </w:r>
      <w:r w:rsidR="005744C1">
        <w:rPr>
          <w:sz w:val="24"/>
        </w:rPr>
        <w:t>preaching</w:t>
      </w:r>
      <w:r w:rsidR="006B782E" w:rsidRPr="005744C1">
        <w:rPr>
          <w:sz w:val="24"/>
        </w:rPr>
        <w:t>.</w:t>
      </w:r>
      <w:r w:rsidRPr="005744C1">
        <w:rPr>
          <w:sz w:val="24"/>
        </w:rPr>
        <w:t xml:space="preserve">   </w:t>
      </w:r>
    </w:p>
    <w:p w14:paraId="6FFB87D6" w14:textId="0AA313FC" w:rsidR="007A13B4" w:rsidRDefault="00ED47F0" w:rsidP="007A13B4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sz w:val="24"/>
        </w:rPr>
      </w:pPr>
      <w:r w:rsidRPr="007A13B4">
        <w:rPr>
          <w:rFonts w:eastAsiaTheme="minorEastAsia" w:hint="eastAsia"/>
          <w:sz w:val="24"/>
        </w:rPr>
        <w:t>The l</w:t>
      </w:r>
      <w:r w:rsidRPr="007A13B4">
        <w:rPr>
          <w:sz w:val="24"/>
        </w:rPr>
        <w:t xml:space="preserve">ectionary </w:t>
      </w:r>
      <w:r w:rsidR="00E11FF3">
        <w:rPr>
          <w:sz w:val="24"/>
        </w:rPr>
        <w:t xml:space="preserve">is </w:t>
      </w:r>
      <w:r w:rsidRPr="007A13B4">
        <w:rPr>
          <w:sz w:val="24"/>
        </w:rPr>
        <w:t xml:space="preserve">a </w:t>
      </w:r>
      <w:r w:rsidR="00E11FF3">
        <w:rPr>
          <w:sz w:val="24"/>
        </w:rPr>
        <w:t>help</w:t>
      </w:r>
      <w:r w:rsidRPr="007A13B4">
        <w:rPr>
          <w:sz w:val="24"/>
        </w:rPr>
        <w:t xml:space="preserve">ful planning tool for preaching and worship.  </w:t>
      </w:r>
      <w:r w:rsidR="00E11FF3">
        <w:rPr>
          <w:sz w:val="24"/>
        </w:rPr>
        <w:t>The preacher can</w:t>
      </w:r>
      <w:r w:rsidRPr="007A13B4">
        <w:rPr>
          <w:sz w:val="24"/>
        </w:rPr>
        <w:t xml:space="preserve"> invite the parish community to </w:t>
      </w:r>
      <w:proofErr w:type="gramStart"/>
      <w:r w:rsidRPr="007A13B4">
        <w:rPr>
          <w:sz w:val="24"/>
        </w:rPr>
        <w:t>enter into</w:t>
      </w:r>
      <w:proofErr w:type="gramEnd"/>
      <w:r w:rsidRPr="007A13B4">
        <w:rPr>
          <w:sz w:val="24"/>
        </w:rPr>
        <w:t xml:space="preserve"> a regular discipline to study and prepare for Sunday</w:t>
      </w:r>
      <w:r w:rsidR="00E11FF3">
        <w:rPr>
          <w:sz w:val="24"/>
        </w:rPr>
        <w:t>'</w:t>
      </w:r>
      <w:r w:rsidRPr="007A13B4">
        <w:rPr>
          <w:sz w:val="24"/>
        </w:rPr>
        <w:t xml:space="preserve">s </w:t>
      </w:r>
      <w:r w:rsidR="007A13B4" w:rsidRPr="007A13B4">
        <w:rPr>
          <w:sz w:val="24"/>
        </w:rPr>
        <w:t xml:space="preserve">preaching and </w:t>
      </w:r>
      <w:r w:rsidRPr="007A13B4">
        <w:rPr>
          <w:sz w:val="24"/>
        </w:rPr>
        <w:t xml:space="preserve">liturgy </w:t>
      </w:r>
      <w:r w:rsidR="007A13B4" w:rsidRPr="007A13B4">
        <w:rPr>
          <w:sz w:val="24"/>
        </w:rPr>
        <w:t>together</w:t>
      </w:r>
      <w:r w:rsidR="007A13B4">
        <w:rPr>
          <w:sz w:val="24"/>
        </w:rPr>
        <w:t xml:space="preserve">. </w:t>
      </w:r>
    </w:p>
    <w:p w14:paraId="1F971514" w14:textId="5B4FE14C" w:rsidR="00ED47F0" w:rsidRPr="007A13B4" w:rsidRDefault="007A13B4" w:rsidP="007A13B4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sz w:val="24"/>
        </w:rPr>
      </w:pPr>
      <w:r>
        <w:rPr>
          <w:sz w:val="24"/>
        </w:rPr>
        <w:t>L</w:t>
      </w:r>
      <w:r w:rsidR="00ED47F0" w:rsidRPr="007A13B4">
        <w:rPr>
          <w:sz w:val="24"/>
        </w:rPr>
        <w:t>ectionary preaching</w:t>
      </w:r>
      <w:r w:rsidR="00ED47F0" w:rsidRPr="007A13B4">
        <w:rPr>
          <w:rFonts w:eastAsiaTheme="minorEastAsia" w:hint="eastAsia"/>
          <w:sz w:val="24"/>
        </w:rPr>
        <w:t xml:space="preserve"> and worship</w:t>
      </w:r>
      <w:r w:rsidR="00ED47F0" w:rsidRPr="007A13B4">
        <w:rPr>
          <w:sz w:val="24"/>
        </w:rPr>
        <w:t xml:space="preserve"> </w:t>
      </w:r>
      <w:r w:rsidR="00E11FF3">
        <w:rPr>
          <w:sz w:val="24"/>
        </w:rPr>
        <w:t>are</w:t>
      </w:r>
      <w:r w:rsidR="00ED47F0" w:rsidRPr="007A13B4">
        <w:rPr>
          <w:sz w:val="24"/>
        </w:rPr>
        <w:t xml:space="preserve"> ecumenical.  These days, the RCL</w:t>
      </w:r>
      <w:r w:rsidR="00EA5064">
        <w:rPr>
          <w:sz w:val="24"/>
        </w:rPr>
        <w:t xml:space="preserve"> is</w:t>
      </w:r>
      <w:r w:rsidR="00ED47F0" w:rsidRPr="007A13B4">
        <w:rPr>
          <w:sz w:val="24"/>
        </w:rPr>
        <w:t xml:space="preserve"> accepted by </w:t>
      </w:r>
      <w:r w:rsidR="006B782E" w:rsidRPr="007A13B4">
        <w:rPr>
          <w:sz w:val="24"/>
        </w:rPr>
        <w:t xml:space="preserve">many </w:t>
      </w:r>
      <w:r w:rsidR="00ED47F0" w:rsidRPr="007A13B4">
        <w:rPr>
          <w:sz w:val="24"/>
        </w:rPr>
        <w:t xml:space="preserve">local churches </w:t>
      </w:r>
      <w:r w:rsidR="00EA5064">
        <w:rPr>
          <w:sz w:val="24"/>
        </w:rPr>
        <w:t xml:space="preserve">and goes </w:t>
      </w:r>
      <w:r w:rsidR="00ED47F0" w:rsidRPr="007A13B4">
        <w:rPr>
          <w:sz w:val="24"/>
        </w:rPr>
        <w:t xml:space="preserve">beyond denominational boundaries.  </w:t>
      </w:r>
      <w:r w:rsidR="00E11FF3">
        <w:rPr>
          <w:sz w:val="24"/>
        </w:rPr>
        <w:t>These churches underlie their unity with other Christians and nurture communal ecclesiology by reading and preaching the same texts</w:t>
      </w:r>
      <w:r w:rsidR="00ED47F0" w:rsidRPr="007A13B4">
        <w:rPr>
          <w:sz w:val="24"/>
        </w:rPr>
        <w:t xml:space="preserve">.   </w:t>
      </w:r>
      <w:r w:rsidR="00ED47F0" w:rsidRPr="007A13B4">
        <w:rPr>
          <w:sz w:val="24"/>
        </w:rPr>
        <w:tab/>
        <w:t xml:space="preserve">   </w:t>
      </w:r>
    </w:p>
    <w:p w14:paraId="02106F52" w14:textId="162ADB50" w:rsidR="00ED47F0" w:rsidRDefault="00ED47F0" w:rsidP="00562B98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sz w:val="24"/>
        </w:rPr>
      </w:pPr>
      <w:r w:rsidRPr="00ED47F0">
        <w:rPr>
          <w:rFonts w:eastAsiaTheme="minorEastAsia" w:hint="eastAsia"/>
          <w:sz w:val="24"/>
        </w:rPr>
        <w:t>Le</w:t>
      </w:r>
      <w:r w:rsidRPr="00ED47F0">
        <w:rPr>
          <w:sz w:val="24"/>
        </w:rPr>
        <w:t xml:space="preserve">ctionary preaching </w:t>
      </w:r>
      <w:r w:rsidRPr="00ED47F0">
        <w:rPr>
          <w:rFonts w:eastAsiaTheme="minorEastAsia" w:hint="eastAsia"/>
          <w:sz w:val="24"/>
        </w:rPr>
        <w:t xml:space="preserve">and worship </w:t>
      </w:r>
      <w:r w:rsidR="00E11FF3">
        <w:rPr>
          <w:sz w:val="24"/>
        </w:rPr>
        <w:t>are</w:t>
      </w:r>
      <w:r w:rsidRPr="00ED47F0">
        <w:rPr>
          <w:sz w:val="24"/>
        </w:rPr>
        <w:t xml:space="preserve"> </w:t>
      </w:r>
      <w:r w:rsidRPr="00ED47F0">
        <w:rPr>
          <w:rFonts w:eastAsiaTheme="minorEastAsia" w:hint="eastAsia"/>
          <w:sz w:val="24"/>
        </w:rPr>
        <w:t>C</w:t>
      </w:r>
      <w:r w:rsidRPr="00ED47F0">
        <w:rPr>
          <w:sz w:val="24"/>
        </w:rPr>
        <w:t xml:space="preserve">hristocentric.  It is a way of repeatedly discussing the redemptive work of Christ.  </w:t>
      </w:r>
    </w:p>
    <w:p w14:paraId="4B8B421A" w14:textId="77777777" w:rsidR="006B782E" w:rsidRDefault="006B782E" w:rsidP="00F3412D">
      <w:pPr>
        <w:overflowPunct/>
        <w:autoSpaceDE/>
        <w:autoSpaceDN/>
        <w:adjustRightInd/>
        <w:jc w:val="both"/>
        <w:rPr>
          <w:sz w:val="24"/>
        </w:rPr>
      </w:pPr>
    </w:p>
    <w:p w14:paraId="3873CAD2" w14:textId="77777777" w:rsidR="00F3412D" w:rsidRPr="00F3412D" w:rsidRDefault="00F3412D" w:rsidP="00F3412D">
      <w:pPr>
        <w:pStyle w:val="ListParagraph"/>
        <w:numPr>
          <w:ilvl w:val="0"/>
          <w:numId w:val="35"/>
        </w:numPr>
        <w:overflowPunct/>
        <w:autoSpaceDE/>
        <w:autoSpaceDN/>
        <w:adjustRightInd/>
        <w:jc w:val="both"/>
        <w:rPr>
          <w:sz w:val="24"/>
        </w:rPr>
      </w:pPr>
      <w:r>
        <w:rPr>
          <w:sz w:val="24"/>
        </w:rPr>
        <w:t>Disadvantages of Lectionary Preaching</w:t>
      </w:r>
      <w:r w:rsidR="0071417F">
        <w:rPr>
          <w:sz w:val="24"/>
        </w:rPr>
        <w:t>:</w:t>
      </w:r>
      <w:r>
        <w:rPr>
          <w:sz w:val="24"/>
        </w:rPr>
        <w:t xml:space="preserve"> </w:t>
      </w:r>
    </w:p>
    <w:p w14:paraId="4D38AFEE" w14:textId="10B8FE57" w:rsidR="004A2F3F" w:rsidRDefault="00ED47F0" w:rsidP="007A13B4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sz w:val="24"/>
        </w:rPr>
      </w:pPr>
      <w:r w:rsidRPr="004A2F3F">
        <w:rPr>
          <w:sz w:val="24"/>
        </w:rPr>
        <w:t xml:space="preserve">Focusing strictly on </w:t>
      </w:r>
      <w:r w:rsidRPr="004A2F3F">
        <w:rPr>
          <w:rFonts w:eastAsiaTheme="minorEastAsia" w:hint="eastAsia"/>
          <w:sz w:val="24"/>
        </w:rPr>
        <w:t xml:space="preserve">the </w:t>
      </w:r>
      <w:r w:rsidRPr="004A2F3F">
        <w:rPr>
          <w:sz w:val="24"/>
        </w:rPr>
        <w:t xml:space="preserve">lectionary </w:t>
      </w:r>
      <w:r w:rsidR="007A13B4">
        <w:rPr>
          <w:sz w:val="24"/>
        </w:rPr>
        <w:t>may</w:t>
      </w:r>
      <w:r w:rsidRPr="004A2F3F">
        <w:rPr>
          <w:sz w:val="24"/>
        </w:rPr>
        <w:t xml:space="preserve"> </w:t>
      </w:r>
      <w:r w:rsidR="00E11FF3">
        <w:rPr>
          <w:sz w:val="24"/>
        </w:rPr>
        <w:t>not lead to</w:t>
      </w:r>
      <w:r w:rsidR="00562B98">
        <w:rPr>
          <w:sz w:val="24"/>
        </w:rPr>
        <w:t xml:space="preserve"> an </w:t>
      </w:r>
      <w:r w:rsidRPr="004A2F3F">
        <w:rPr>
          <w:sz w:val="24"/>
        </w:rPr>
        <w:t>effective respon</w:t>
      </w:r>
      <w:r w:rsidR="00562B98">
        <w:rPr>
          <w:sz w:val="24"/>
        </w:rPr>
        <w:t>se</w:t>
      </w:r>
      <w:r w:rsidR="00F3412D" w:rsidRPr="004A2F3F">
        <w:rPr>
          <w:sz w:val="24"/>
        </w:rPr>
        <w:t xml:space="preserve"> to the world and</w:t>
      </w:r>
      <w:r w:rsidR="00562B98">
        <w:rPr>
          <w:sz w:val="24"/>
        </w:rPr>
        <w:t xml:space="preserve"> </w:t>
      </w:r>
      <w:r w:rsidRPr="004A2F3F">
        <w:rPr>
          <w:sz w:val="24"/>
        </w:rPr>
        <w:t xml:space="preserve">the situation of the local church.  An impersonal system of text selection cannot </w:t>
      </w:r>
      <w:r w:rsidR="00562B98">
        <w:rPr>
          <w:sz w:val="24"/>
        </w:rPr>
        <w:t xml:space="preserve">suffice for </w:t>
      </w:r>
      <w:r w:rsidRPr="004A2F3F">
        <w:rPr>
          <w:sz w:val="24"/>
        </w:rPr>
        <w:t>t</w:t>
      </w:r>
      <w:r w:rsidR="00841746">
        <w:rPr>
          <w:sz w:val="24"/>
        </w:rPr>
        <w:t>he daily struggles of life</w:t>
      </w:r>
      <w:r w:rsidR="00562B98">
        <w:rPr>
          <w:sz w:val="24"/>
        </w:rPr>
        <w:t>, which</w:t>
      </w:r>
      <w:r w:rsidRPr="004A2F3F">
        <w:rPr>
          <w:sz w:val="24"/>
        </w:rPr>
        <w:t xml:space="preserve"> </w:t>
      </w:r>
      <w:r w:rsidR="00841746">
        <w:rPr>
          <w:sz w:val="24"/>
        </w:rPr>
        <w:t xml:space="preserve">require </w:t>
      </w:r>
      <w:r w:rsidR="004A2F3F">
        <w:rPr>
          <w:sz w:val="24"/>
        </w:rPr>
        <w:t xml:space="preserve">pastoral </w:t>
      </w:r>
      <w:r w:rsidR="00841746">
        <w:rPr>
          <w:sz w:val="24"/>
        </w:rPr>
        <w:t>sensibility</w:t>
      </w:r>
      <w:r w:rsidR="004A2F3F">
        <w:rPr>
          <w:sz w:val="24"/>
        </w:rPr>
        <w:t>.</w:t>
      </w:r>
    </w:p>
    <w:p w14:paraId="12C22EE8" w14:textId="7A7CA279" w:rsidR="00AB015A" w:rsidRPr="004A2F3F" w:rsidRDefault="00F3412D" w:rsidP="007A13B4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sz w:val="24"/>
        </w:rPr>
      </w:pPr>
      <w:r w:rsidRPr="004A2F3F">
        <w:rPr>
          <w:sz w:val="24"/>
        </w:rPr>
        <w:t>T</w:t>
      </w:r>
      <w:r w:rsidR="00AB015A" w:rsidRPr="004A2F3F">
        <w:rPr>
          <w:sz w:val="24"/>
        </w:rPr>
        <w:t xml:space="preserve">he </w:t>
      </w:r>
      <w:r w:rsidRPr="004A2F3F">
        <w:rPr>
          <w:sz w:val="24"/>
        </w:rPr>
        <w:t>C</w:t>
      </w:r>
      <w:r w:rsidR="00AB015A" w:rsidRPr="004A2F3F">
        <w:rPr>
          <w:sz w:val="24"/>
        </w:rPr>
        <w:t xml:space="preserve">hristocentric approach </w:t>
      </w:r>
      <w:r w:rsidRPr="004A2F3F">
        <w:rPr>
          <w:sz w:val="24"/>
        </w:rPr>
        <w:t xml:space="preserve">in </w:t>
      </w:r>
      <w:r w:rsidR="00AB015A" w:rsidRPr="004A2F3F">
        <w:rPr>
          <w:sz w:val="24"/>
        </w:rPr>
        <w:t>the lectionary</w:t>
      </w:r>
      <w:r w:rsidRPr="004A2F3F">
        <w:rPr>
          <w:sz w:val="24"/>
        </w:rPr>
        <w:t xml:space="preserve"> </w:t>
      </w:r>
      <w:r w:rsidR="00562B98">
        <w:rPr>
          <w:sz w:val="24"/>
        </w:rPr>
        <w:t xml:space="preserve">means that </w:t>
      </w:r>
      <w:r w:rsidRPr="004A2F3F">
        <w:rPr>
          <w:sz w:val="24"/>
        </w:rPr>
        <w:t>the N</w:t>
      </w:r>
      <w:r w:rsidR="007A13B4">
        <w:rPr>
          <w:sz w:val="24"/>
        </w:rPr>
        <w:t xml:space="preserve">ew </w:t>
      </w:r>
      <w:r w:rsidRPr="004A2F3F">
        <w:rPr>
          <w:sz w:val="24"/>
        </w:rPr>
        <w:t>T</w:t>
      </w:r>
      <w:r w:rsidR="007A13B4">
        <w:rPr>
          <w:sz w:val="24"/>
        </w:rPr>
        <w:t>estament</w:t>
      </w:r>
      <w:r w:rsidRPr="004A2F3F">
        <w:rPr>
          <w:sz w:val="24"/>
        </w:rPr>
        <w:t xml:space="preserve"> dominate</w:t>
      </w:r>
      <w:r w:rsidR="00562B98">
        <w:rPr>
          <w:sz w:val="24"/>
        </w:rPr>
        <w:t>s</w:t>
      </w:r>
      <w:r w:rsidRPr="004A2F3F">
        <w:rPr>
          <w:sz w:val="24"/>
        </w:rPr>
        <w:t xml:space="preserve"> the</w:t>
      </w:r>
      <w:r w:rsidR="007A13B4">
        <w:rPr>
          <w:sz w:val="24"/>
        </w:rPr>
        <w:t xml:space="preserve"> Hebrew Bible</w:t>
      </w:r>
      <w:r w:rsidRPr="004A2F3F">
        <w:rPr>
          <w:sz w:val="24"/>
        </w:rPr>
        <w:t xml:space="preserve">.  </w:t>
      </w:r>
      <w:r w:rsidR="00AB015A" w:rsidRPr="004A2F3F">
        <w:rPr>
          <w:sz w:val="24"/>
        </w:rPr>
        <w:t xml:space="preserve">Particularly during the cycles of </w:t>
      </w:r>
      <w:r w:rsidR="007A13B4">
        <w:rPr>
          <w:sz w:val="24"/>
        </w:rPr>
        <w:t>Christmas and Easter,</w:t>
      </w:r>
      <w:r w:rsidR="00AB015A" w:rsidRPr="004A2F3F">
        <w:rPr>
          <w:sz w:val="24"/>
        </w:rPr>
        <w:t xml:space="preserve"> the </w:t>
      </w:r>
      <w:r w:rsidR="00E11FF3">
        <w:rPr>
          <w:sz w:val="24"/>
        </w:rPr>
        <w:t>primary</w:t>
      </w:r>
      <w:r w:rsidR="00AB015A" w:rsidRPr="004A2F3F">
        <w:rPr>
          <w:sz w:val="24"/>
        </w:rPr>
        <w:t xml:space="preserve"> function of the </w:t>
      </w:r>
      <w:r w:rsidR="007A13B4">
        <w:rPr>
          <w:sz w:val="24"/>
        </w:rPr>
        <w:t xml:space="preserve">lessons from the Hebrew Bible </w:t>
      </w:r>
      <w:r w:rsidR="00AB015A" w:rsidRPr="004A2F3F">
        <w:rPr>
          <w:sz w:val="24"/>
        </w:rPr>
        <w:t>is to serve the Christian view of promise and fulfillment</w:t>
      </w:r>
      <w:r w:rsidR="007A13B4">
        <w:rPr>
          <w:sz w:val="24"/>
        </w:rPr>
        <w:t xml:space="preserve">. </w:t>
      </w:r>
    </w:p>
    <w:p w14:paraId="3E8E2DE8" w14:textId="6BCD76D8" w:rsidR="00DA4528" w:rsidRDefault="00DA4528" w:rsidP="00B95D3F">
      <w:pPr>
        <w:pStyle w:val="ListParagraph"/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</w:rPr>
      </w:pPr>
      <w:r w:rsidRPr="00556F90">
        <w:rPr>
          <w:sz w:val="24"/>
        </w:rPr>
        <w:t>The preacher</w:t>
      </w:r>
      <w:r w:rsidR="00E11FF3">
        <w:rPr>
          <w:sz w:val="24"/>
        </w:rPr>
        <w:t>'</w:t>
      </w:r>
      <w:r w:rsidRPr="00556F90">
        <w:rPr>
          <w:sz w:val="24"/>
        </w:rPr>
        <w:t xml:space="preserve">s laziness </w:t>
      </w:r>
      <w:r w:rsidR="00556F90" w:rsidRPr="00556F90">
        <w:rPr>
          <w:sz w:val="24"/>
        </w:rPr>
        <w:t>may be</w:t>
      </w:r>
      <w:r w:rsidRPr="00556F90">
        <w:rPr>
          <w:sz w:val="24"/>
        </w:rPr>
        <w:t xml:space="preserve"> </w:t>
      </w:r>
      <w:r w:rsidR="00562B98">
        <w:rPr>
          <w:sz w:val="24"/>
        </w:rPr>
        <w:t>facilitated</w:t>
      </w:r>
      <w:r w:rsidRPr="00556F90">
        <w:rPr>
          <w:sz w:val="24"/>
        </w:rPr>
        <w:t>.  Selected biblical lessons in the lectionary</w:t>
      </w:r>
      <w:r w:rsidR="00556F90" w:rsidRPr="00556F90">
        <w:rPr>
          <w:sz w:val="24"/>
        </w:rPr>
        <w:t xml:space="preserve"> and </w:t>
      </w:r>
      <w:r w:rsidR="00E11FF3">
        <w:rPr>
          <w:sz w:val="24"/>
        </w:rPr>
        <w:t>"</w:t>
      </w:r>
      <w:r w:rsidR="00556F90" w:rsidRPr="00556F90">
        <w:rPr>
          <w:sz w:val="24"/>
        </w:rPr>
        <w:t>ready-made</w:t>
      </w:r>
      <w:r w:rsidR="00E11FF3">
        <w:rPr>
          <w:sz w:val="24"/>
        </w:rPr>
        <w:t>"</w:t>
      </w:r>
      <w:r w:rsidR="00556F90" w:rsidRPr="00556F90">
        <w:rPr>
          <w:sz w:val="24"/>
        </w:rPr>
        <w:t xml:space="preserve"> homiletical aids for lectionary preaching</w:t>
      </w:r>
      <w:r w:rsidRPr="00556F90">
        <w:rPr>
          <w:sz w:val="24"/>
        </w:rPr>
        <w:t xml:space="preserve"> may </w:t>
      </w:r>
      <w:r w:rsidR="00562B98">
        <w:rPr>
          <w:sz w:val="24"/>
        </w:rPr>
        <w:t xml:space="preserve">prevent </w:t>
      </w:r>
      <w:r w:rsidR="00556F90">
        <w:rPr>
          <w:sz w:val="24"/>
        </w:rPr>
        <w:t>t</w:t>
      </w:r>
      <w:r w:rsidRPr="00556F90">
        <w:rPr>
          <w:sz w:val="24"/>
        </w:rPr>
        <w:t>he preacher</w:t>
      </w:r>
      <w:r w:rsidR="00556F90">
        <w:rPr>
          <w:sz w:val="24"/>
        </w:rPr>
        <w:t xml:space="preserve"> </w:t>
      </w:r>
      <w:r w:rsidR="00562B98">
        <w:rPr>
          <w:sz w:val="24"/>
        </w:rPr>
        <w:t>from</w:t>
      </w:r>
      <w:r w:rsidR="00556F90">
        <w:rPr>
          <w:sz w:val="24"/>
        </w:rPr>
        <w:t xml:space="preserve"> wrestl</w:t>
      </w:r>
      <w:r w:rsidR="00562B98">
        <w:rPr>
          <w:sz w:val="24"/>
        </w:rPr>
        <w:t xml:space="preserve">ing sufficiently when </w:t>
      </w:r>
      <w:r w:rsidR="00556F90">
        <w:rPr>
          <w:sz w:val="24"/>
        </w:rPr>
        <w:t>prepar</w:t>
      </w:r>
      <w:r w:rsidR="00562B98">
        <w:rPr>
          <w:sz w:val="24"/>
        </w:rPr>
        <w:t xml:space="preserve">ing </w:t>
      </w:r>
      <w:r w:rsidR="00556F90">
        <w:rPr>
          <w:sz w:val="24"/>
        </w:rPr>
        <w:t>a s</w:t>
      </w:r>
      <w:r w:rsidRPr="00556F90">
        <w:rPr>
          <w:sz w:val="24"/>
        </w:rPr>
        <w:t xml:space="preserve">ermon.  </w:t>
      </w:r>
    </w:p>
    <w:p w14:paraId="6F83FCE3" w14:textId="77777777" w:rsidR="00556F90" w:rsidRPr="00556F90" w:rsidRDefault="00556F90" w:rsidP="00556F90">
      <w:pPr>
        <w:pStyle w:val="ListParagraph"/>
        <w:overflowPunct/>
        <w:autoSpaceDE/>
        <w:autoSpaceDN/>
        <w:adjustRightInd/>
        <w:ind w:left="990"/>
        <w:jc w:val="both"/>
        <w:rPr>
          <w:sz w:val="24"/>
        </w:rPr>
      </w:pPr>
    </w:p>
    <w:p w14:paraId="358987FA" w14:textId="77777777" w:rsidR="00DA4528" w:rsidRDefault="00DA4528" w:rsidP="00DA4528">
      <w:pPr>
        <w:pStyle w:val="ListParagraph"/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 xml:space="preserve">Challenges </w:t>
      </w:r>
      <w:r w:rsidR="00556F90">
        <w:rPr>
          <w:sz w:val="24"/>
        </w:rPr>
        <w:t>to</w:t>
      </w:r>
      <w:r>
        <w:rPr>
          <w:sz w:val="24"/>
        </w:rPr>
        <w:t xml:space="preserve"> Lectionary Preaching</w:t>
      </w:r>
      <w:r w:rsidR="0071417F">
        <w:rPr>
          <w:sz w:val="24"/>
        </w:rPr>
        <w:t>:</w:t>
      </w:r>
    </w:p>
    <w:p w14:paraId="783250DE" w14:textId="1DA1607F" w:rsidR="00AB015A" w:rsidRDefault="00DA4528" w:rsidP="00DA4528">
      <w:pPr>
        <w:pStyle w:val="ListParagraph"/>
        <w:numPr>
          <w:ilvl w:val="0"/>
          <w:numId w:val="42"/>
        </w:numPr>
        <w:rPr>
          <w:sz w:val="24"/>
        </w:rPr>
      </w:pPr>
      <w:r w:rsidRPr="00DA4528">
        <w:rPr>
          <w:sz w:val="24"/>
        </w:rPr>
        <w:t>J</w:t>
      </w:r>
      <w:r w:rsidR="00AB015A" w:rsidRPr="00DA4528">
        <w:rPr>
          <w:sz w:val="24"/>
        </w:rPr>
        <w:t xml:space="preserve">ust as the Christian calendar is </w:t>
      </w:r>
      <w:r w:rsidR="00841746">
        <w:rPr>
          <w:sz w:val="24"/>
        </w:rPr>
        <w:t xml:space="preserve">based on </w:t>
      </w:r>
      <w:r w:rsidRPr="00DA4528">
        <w:rPr>
          <w:sz w:val="24"/>
        </w:rPr>
        <w:t>C</w:t>
      </w:r>
      <w:r w:rsidR="00AB015A" w:rsidRPr="00DA4528">
        <w:rPr>
          <w:sz w:val="24"/>
        </w:rPr>
        <w:t>hristological</w:t>
      </w:r>
      <w:r w:rsidR="00841746">
        <w:rPr>
          <w:sz w:val="24"/>
        </w:rPr>
        <w:t xml:space="preserve"> events</w:t>
      </w:r>
      <w:r w:rsidR="00AB015A" w:rsidRPr="00DA4528">
        <w:rPr>
          <w:sz w:val="24"/>
        </w:rPr>
        <w:t xml:space="preserve">, so </w:t>
      </w:r>
      <w:r w:rsidR="00562B98">
        <w:rPr>
          <w:sz w:val="24"/>
        </w:rPr>
        <w:t xml:space="preserve">too are </w:t>
      </w:r>
      <w:r w:rsidR="00AB015A" w:rsidRPr="00DA4528">
        <w:rPr>
          <w:sz w:val="24"/>
        </w:rPr>
        <w:t xml:space="preserve">the lectionary texts </w:t>
      </w:r>
      <w:r w:rsidRPr="00DA4528">
        <w:rPr>
          <w:sz w:val="24"/>
        </w:rPr>
        <w:t>C</w:t>
      </w:r>
      <w:r w:rsidR="00AB015A" w:rsidRPr="00DA4528">
        <w:rPr>
          <w:sz w:val="24"/>
        </w:rPr>
        <w:t xml:space="preserve">hristological.  </w:t>
      </w:r>
      <w:r w:rsidR="00841746">
        <w:rPr>
          <w:sz w:val="24"/>
        </w:rPr>
        <w:t>P</w:t>
      </w:r>
      <w:r>
        <w:rPr>
          <w:sz w:val="24"/>
        </w:rPr>
        <w:t xml:space="preserve">reachers </w:t>
      </w:r>
      <w:r w:rsidR="00AB015A" w:rsidRPr="00DA4528">
        <w:rPr>
          <w:sz w:val="24"/>
        </w:rPr>
        <w:t xml:space="preserve">need to develop </w:t>
      </w:r>
      <w:r>
        <w:rPr>
          <w:sz w:val="24"/>
        </w:rPr>
        <w:t xml:space="preserve">their </w:t>
      </w:r>
      <w:r w:rsidR="00AB015A" w:rsidRPr="00DA4528">
        <w:rPr>
          <w:sz w:val="24"/>
        </w:rPr>
        <w:t>own theological perspective</w:t>
      </w:r>
      <w:r w:rsidR="00562B98">
        <w:rPr>
          <w:sz w:val="24"/>
        </w:rPr>
        <w:t xml:space="preserve">s that they might </w:t>
      </w:r>
      <w:r w:rsidR="00AB015A" w:rsidRPr="00DA4528">
        <w:rPr>
          <w:sz w:val="24"/>
        </w:rPr>
        <w:t xml:space="preserve">understand Christology </w:t>
      </w:r>
      <w:r w:rsidR="00E11FF3">
        <w:rPr>
          <w:sz w:val="24"/>
        </w:rPr>
        <w:t>holistically and inclusivel</w:t>
      </w:r>
      <w:r w:rsidR="00AB015A" w:rsidRPr="00DA4528">
        <w:rPr>
          <w:sz w:val="24"/>
        </w:rPr>
        <w:t xml:space="preserve">y, rather than </w:t>
      </w:r>
      <w:r w:rsidR="00E11FF3">
        <w:rPr>
          <w:sz w:val="24"/>
        </w:rPr>
        <w:t xml:space="preserve">in </w:t>
      </w:r>
      <w:r w:rsidR="00AB015A" w:rsidRPr="00DA4528">
        <w:rPr>
          <w:sz w:val="24"/>
        </w:rPr>
        <w:t xml:space="preserve">a one-sided and exclusive way. </w:t>
      </w:r>
      <w:r w:rsidR="00841746">
        <w:rPr>
          <w:sz w:val="24"/>
        </w:rPr>
        <w:t xml:space="preserve"> In other words, </w:t>
      </w:r>
      <w:r w:rsidR="00841746" w:rsidRPr="00DA4528">
        <w:rPr>
          <w:sz w:val="24"/>
        </w:rPr>
        <w:t xml:space="preserve">while the </w:t>
      </w:r>
      <w:r w:rsidR="00841746">
        <w:rPr>
          <w:sz w:val="24"/>
        </w:rPr>
        <w:t>C</w:t>
      </w:r>
      <w:r w:rsidR="00841746" w:rsidRPr="00DA4528">
        <w:rPr>
          <w:sz w:val="24"/>
        </w:rPr>
        <w:t xml:space="preserve">hristocentric view understands that </w:t>
      </w:r>
      <w:r w:rsidR="00841746">
        <w:rPr>
          <w:sz w:val="24"/>
        </w:rPr>
        <w:t xml:space="preserve">only </w:t>
      </w:r>
      <w:r w:rsidR="00841746" w:rsidRPr="00DA4528">
        <w:rPr>
          <w:sz w:val="24"/>
        </w:rPr>
        <w:t>Jesus Christ reveal</w:t>
      </w:r>
      <w:r w:rsidR="00562B98">
        <w:rPr>
          <w:sz w:val="24"/>
        </w:rPr>
        <w:t>s</w:t>
      </w:r>
      <w:r w:rsidR="00841746" w:rsidRPr="00DA4528">
        <w:rPr>
          <w:sz w:val="24"/>
        </w:rPr>
        <w:t xml:space="preserve"> God to the world, the </w:t>
      </w:r>
      <w:r w:rsidR="00841746">
        <w:rPr>
          <w:sz w:val="24"/>
        </w:rPr>
        <w:t>t</w:t>
      </w:r>
      <w:r w:rsidR="00841746" w:rsidRPr="00DA4528">
        <w:rPr>
          <w:sz w:val="24"/>
        </w:rPr>
        <w:t>heocentric view understands that</w:t>
      </w:r>
      <w:r w:rsidR="00841746">
        <w:rPr>
          <w:sz w:val="24"/>
        </w:rPr>
        <w:t>,</w:t>
      </w:r>
      <w:r w:rsidR="00841746" w:rsidRPr="00DA4528">
        <w:rPr>
          <w:sz w:val="24"/>
        </w:rPr>
        <w:t xml:space="preserve"> in due season and in the fullness of time, God reveal</w:t>
      </w:r>
      <w:r w:rsidR="00562B98">
        <w:rPr>
          <w:sz w:val="24"/>
        </w:rPr>
        <w:t>s</w:t>
      </w:r>
      <w:r w:rsidR="00841746" w:rsidRPr="00DA4528">
        <w:rPr>
          <w:sz w:val="24"/>
        </w:rPr>
        <w:t xml:space="preserve"> Christ and work</w:t>
      </w:r>
      <w:r w:rsidR="00562B98">
        <w:rPr>
          <w:sz w:val="24"/>
        </w:rPr>
        <w:t>s</w:t>
      </w:r>
      <w:r w:rsidR="00841746" w:rsidRPr="00DA4528">
        <w:rPr>
          <w:sz w:val="24"/>
        </w:rPr>
        <w:t xml:space="preserve"> through him to bring God</w:t>
      </w:r>
      <w:r w:rsidR="00E11FF3">
        <w:rPr>
          <w:sz w:val="24"/>
        </w:rPr>
        <w:t>'</w:t>
      </w:r>
      <w:r w:rsidR="00841746" w:rsidRPr="00DA4528">
        <w:rPr>
          <w:sz w:val="24"/>
        </w:rPr>
        <w:t xml:space="preserve">s story both to a climax and to the whole world.  This </w:t>
      </w:r>
      <w:r w:rsidR="00841746">
        <w:rPr>
          <w:sz w:val="24"/>
        </w:rPr>
        <w:t>t</w:t>
      </w:r>
      <w:r w:rsidR="00841746" w:rsidRPr="00DA4528">
        <w:rPr>
          <w:sz w:val="24"/>
        </w:rPr>
        <w:t xml:space="preserve">heocentric reading </w:t>
      </w:r>
      <w:r w:rsidR="00E11FF3">
        <w:rPr>
          <w:sz w:val="24"/>
        </w:rPr>
        <w:t>clarifies</w:t>
      </w:r>
      <w:r w:rsidR="00841746" w:rsidRPr="00DA4528">
        <w:rPr>
          <w:sz w:val="24"/>
        </w:rPr>
        <w:t xml:space="preserve"> that the gospel begins in Genesis rather than </w:t>
      </w:r>
      <w:r w:rsidR="00562B98">
        <w:rPr>
          <w:sz w:val="24"/>
        </w:rPr>
        <w:t xml:space="preserve">in </w:t>
      </w:r>
      <w:r w:rsidR="00841746" w:rsidRPr="00DA4528">
        <w:rPr>
          <w:sz w:val="24"/>
        </w:rPr>
        <w:t xml:space="preserve">the </w:t>
      </w:r>
      <w:r w:rsidR="00841746">
        <w:rPr>
          <w:sz w:val="24"/>
        </w:rPr>
        <w:t>s</w:t>
      </w:r>
      <w:r w:rsidR="00841746" w:rsidRPr="00DA4528">
        <w:rPr>
          <w:sz w:val="24"/>
        </w:rPr>
        <w:t xml:space="preserve">ynoptic Gospels </w:t>
      </w:r>
      <w:r w:rsidR="00562B98">
        <w:rPr>
          <w:sz w:val="24"/>
        </w:rPr>
        <w:t>of</w:t>
      </w:r>
      <w:r w:rsidR="00841746" w:rsidRPr="00DA4528">
        <w:rPr>
          <w:sz w:val="24"/>
        </w:rPr>
        <w:t xml:space="preserve"> the N</w:t>
      </w:r>
      <w:r w:rsidR="00841746">
        <w:rPr>
          <w:sz w:val="24"/>
        </w:rPr>
        <w:t xml:space="preserve">ew </w:t>
      </w:r>
      <w:r w:rsidR="00841746" w:rsidRPr="00DA4528">
        <w:rPr>
          <w:sz w:val="24"/>
        </w:rPr>
        <w:t>T</w:t>
      </w:r>
      <w:r w:rsidR="00841746">
        <w:rPr>
          <w:sz w:val="24"/>
        </w:rPr>
        <w:t>estament</w:t>
      </w:r>
      <w:r w:rsidR="00841746" w:rsidRPr="00DA4528">
        <w:rPr>
          <w:sz w:val="24"/>
        </w:rPr>
        <w:t xml:space="preserve">. </w:t>
      </w:r>
    </w:p>
    <w:p w14:paraId="0F010807" w14:textId="7FAA924D" w:rsidR="00E11FF3" w:rsidRDefault="004A2F3F" w:rsidP="00E11FF3">
      <w:pPr>
        <w:pStyle w:val="ListParagraph"/>
        <w:numPr>
          <w:ilvl w:val="0"/>
          <w:numId w:val="42"/>
        </w:numPr>
        <w:overflowPunct/>
        <w:autoSpaceDE/>
        <w:autoSpaceDN/>
        <w:adjustRightInd/>
        <w:rPr>
          <w:sz w:val="24"/>
        </w:rPr>
      </w:pPr>
      <w:r>
        <w:rPr>
          <w:sz w:val="24"/>
        </w:rPr>
        <w:t>P</w:t>
      </w:r>
      <w:r w:rsidRPr="00ED47F0">
        <w:rPr>
          <w:sz w:val="24"/>
        </w:rPr>
        <w:t xml:space="preserve">reachers need to reexamine lectionary passages </w:t>
      </w:r>
      <w:r w:rsidR="00E11FF3">
        <w:rPr>
          <w:sz w:val="24"/>
        </w:rPr>
        <w:t>with</w:t>
      </w:r>
      <w:r>
        <w:rPr>
          <w:sz w:val="24"/>
        </w:rPr>
        <w:t xml:space="preserve"> </w:t>
      </w:r>
      <w:r w:rsidR="00841746">
        <w:rPr>
          <w:sz w:val="24"/>
        </w:rPr>
        <w:t>daily is</w:t>
      </w:r>
      <w:r>
        <w:rPr>
          <w:sz w:val="24"/>
        </w:rPr>
        <w:t>sues</w:t>
      </w:r>
      <w:r w:rsidR="00841746">
        <w:rPr>
          <w:sz w:val="24"/>
        </w:rPr>
        <w:t>.</w:t>
      </w:r>
      <w:r w:rsidR="00E11FF3">
        <w:rPr>
          <w:sz w:val="24"/>
        </w:rPr>
        <w:t xml:space="preserve"> </w:t>
      </w:r>
      <w:r w:rsidR="00841746">
        <w:rPr>
          <w:sz w:val="24"/>
        </w:rPr>
        <w:t xml:space="preserve"> </w:t>
      </w:r>
      <w:r w:rsidR="00E11FF3">
        <w:rPr>
          <w:sz w:val="24"/>
        </w:rPr>
        <w:t>In addition, t</w:t>
      </w:r>
      <w:r w:rsidR="00841746">
        <w:rPr>
          <w:sz w:val="24"/>
        </w:rPr>
        <w:t>hey should op</w:t>
      </w:r>
      <w:r w:rsidRPr="00ED47F0">
        <w:rPr>
          <w:sz w:val="24"/>
        </w:rPr>
        <w:t xml:space="preserve">en themselves to the possibility that </w:t>
      </w:r>
      <w:r>
        <w:rPr>
          <w:sz w:val="24"/>
        </w:rPr>
        <w:t xml:space="preserve">at least </w:t>
      </w:r>
      <w:r w:rsidRPr="00ED47F0">
        <w:rPr>
          <w:sz w:val="24"/>
        </w:rPr>
        <w:t xml:space="preserve">one of the texts may speak </w:t>
      </w:r>
      <w:r w:rsidR="00562B98">
        <w:rPr>
          <w:sz w:val="24"/>
        </w:rPr>
        <w:t xml:space="preserve">directly </w:t>
      </w:r>
      <w:r w:rsidRPr="00ED47F0">
        <w:rPr>
          <w:sz w:val="24"/>
        </w:rPr>
        <w:t xml:space="preserve">to the </w:t>
      </w:r>
      <w:r w:rsidR="00562B98">
        <w:rPr>
          <w:sz w:val="24"/>
        </w:rPr>
        <w:t>matter</w:t>
      </w:r>
      <w:r w:rsidRPr="00ED47F0">
        <w:rPr>
          <w:sz w:val="24"/>
        </w:rPr>
        <w:t xml:space="preserve"> at hand.</w:t>
      </w:r>
    </w:p>
    <w:p w14:paraId="223BEA58" w14:textId="305D8696" w:rsidR="00AB015A" w:rsidRPr="00E11FF3" w:rsidRDefault="00F547AB" w:rsidP="00E11FF3">
      <w:pPr>
        <w:pStyle w:val="ListParagraph"/>
        <w:numPr>
          <w:ilvl w:val="0"/>
          <w:numId w:val="42"/>
        </w:numPr>
        <w:overflowPunct/>
        <w:autoSpaceDE/>
        <w:autoSpaceDN/>
        <w:adjustRightInd/>
        <w:rPr>
          <w:sz w:val="24"/>
        </w:rPr>
      </w:pPr>
      <w:r w:rsidRPr="00E11FF3">
        <w:rPr>
          <w:sz w:val="24"/>
        </w:rPr>
        <w:t xml:space="preserve">The Revised Common Lectionary follows the Western church calendar and liturgical colors.  To preachers and worship leaders, it is a challenge whether we should follow these Western traditions or change them to be more relevant to contemporary ecumenical and multicultural contexts. </w:t>
      </w:r>
      <w:r w:rsidR="00AB015A" w:rsidRPr="00E11FF3">
        <w:rPr>
          <w:sz w:val="24"/>
        </w:rPr>
        <w:t xml:space="preserve"> </w:t>
      </w:r>
    </w:p>
    <w:sectPr w:rsidR="00AB015A" w:rsidRPr="00E11F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D6E7" w14:textId="77777777" w:rsidR="00E40DC6" w:rsidRDefault="00E40DC6" w:rsidP="009F6473">
      <w:r>
        <w:separator/>
      </w:r>
    </w:p>
  </w:endnote>
  <w:endnote w:type="continuationSeparator" w:id="0">
    <w:p w14:paraId="3FE66EAA" w14:textId="77777777" w:rsidR="00E40DC6" w:rsidRDefault="00E40DC6" w:rsidP="009F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A464" w14:textId="77777777" w:rsidR="00E40DC6" w:rsidRDefault="00E40DC6" w:rsidP="009F6473">
      <w:r>
        <w:separator/>
      </w:r>
    </w:p>
  </w:footnote>
  <w:footnote w:type="continuationSeparator" w:id="0">
    <w:p w14:paraId="2ACEB6A4" w14:textId="77777777" w:rsidR="00E40DC6" w:rsidRDefault="00E40DC6" w:rsidP="009F6473">
      <w:r>
        <w:continuationSeparator/>
      </w:r>
    </w:p>
  </w:footnote>
  <w:footnote w:id="1">
    <w:p w14:paraId="12B3AA38" w14:textId="77777777" w:rsidR="007A13B4" w:rsidRDefault="007A13B4" w:rsidP="005761A6">
      <w:pPr>
        <w:pStyle w:val="FootnoteText"/>
      </w:pPr>
      <w:r>
        <w:rPr>
          <w:rStyle w:val="FootnoteReference"/>
        </w:rPr>
        <w:footnoteRef/>
      </w:r>
      <w:r>
        <w:t xml:space="preserve">Hoyt L. Hickman, et al (eds.), </w:t>
      </w:r>
      <w:r>
        <w:rPr>
          <w:i/>
        </w:rPr>
        <w:t>The New Handbook of the Christian Year</w:t>
      </w:r>
      <w:r>
        <w:t>, 25.</w:t>
      </w:r>
    </w:p>
  </w:footnote>
  <w:footnote w:id="2">
    <w:p w14:paraId="1195D1BB" w14:textId="77777777" w:rsidR="007A13B4" w:rsidRDefault="007A13B4" w:rsidP="00AB015A">
      <w:pPr>
        <w:pStyle w:val="FootnoteText"/>
      </w:pPr>
      <w:r>
        <w:rPr>
          <w:rStyle w:val="FootnoteReference"/>
        </w:rPr>
        <w:footnoteRef/>
      </w:r>
      <w:r>
        <w:t xml:space="preserve">Horace Allen, </w:t>
      </w:r>
      <w:r>
        <w:rPr>
          <w:i/>
        </w:rPr>
        <w:t>On Common Ground</w:t>
      </w:r>
      <w:r>
        <w:t xml:space="preserve">, 4. </w:t>
      </w:r>
    </w:p>
  </w:footnote>
  <w:footnote w:id="3">
    <w:p w14:paraId="3B9BACEE" w14:textId="77777777" w:rsidR="007A13B4" w:rsidRDefault="007A13B4" w:rsidP="00AB015A">
      <w:pPr>
        <w:pStyle w:val="FootnoteText"/>
      </w:pPr>
      <w:r>
        <w:rPr>
          <w:rStyle w:val="FootnoteReference"/>
        </w:rPr>
        <w:footnoteRef/>
      </w:r>
      <w:r>
        <w:t>Ibid., 7-8.</w:t>
      </w:r>
    </w:p>
  </w:footnote>
  <w:footnote w:id="4">
    <w:p w14:paraId="3C2AB6CE" w14:textId="77777777" w:rsidR="007A13B4" w:rsidRDefault="007A13B4">
      <w:pPr>
        <w:pStyle w:val="FootnoteText"/>
      </w:pPr>
      <w:r>
        <w:rPr>
          <w:rStyle w:val="FootnoteReference"/>
        </w:rPr>
        <w:footnoteRef/>
      </w:r>
      <w:r>
        <w:t xml:space="preserve"> Herman Wegman, </w:t>
      </w:r>
      <w:r w:rsidRPr="00101C29">
        <w:rPr>
          <w:i/>
        </w:rPr>
        <w:t xml:space="preserve">Christian Worship in </w:t>
      </w:r>
      <w:proofErr w:type="gramStart"/>
      <w:r w:rsidRPr="00101C29">
        <w:rPr>
          <w:i/>
        </w:rPr>
        <w:t>East</w:t>
      </w:r>
      <w:proofErr w:type="gramEnd"/>
      <w:r w:rsidRPr="00101C29">
        <w:rPr>
          <w:i/>
        </w:rPr>
        <w:t xml:space="preserve"> and West: A Study Guide to Liturgical History</w:t>
      </w:r>
      <w:r>
        <w:t>, 32-33.</w:t>
      </w:r>
    </w:p>
  </w:footnote>
  <w:footnote w:id="5">
    <w:p w14:paraId="4DB3C54B" w14:textId="77777777" w:rsidR="007A13B4" w:rsidRDefault="007A13B4">
      <w:pPr>
        <w:pStyle w:val="FootnoteText"/>
      </w:pPr>
      <w:r>
        <w:rPr>
          <w:rStyle w:val="FootnoteReference"/>
        </w:rPr>
        <w:footnoteRef/>
      </w:r>
      <w:r>
        <w:t xml:space="preserve"> Hickmann, et al., 20.</w:t>
      </w:r>
    </w:p>
  </w:footnote>
  <w:footnote w:id="6">
    <w:p w14:paraId="04A49A87" w14:textId="77777777" w:rsidR="007A13B4" w:rsidRDefault="007A13B4" w:rsidP="00A944F6">
      <w:pPr>
        <w:pStyle w:val="FootnoteText"/>
      </w:pPr>
      <w:r>
        <w:rPr>
          <w:rStyle w:val="FootnoteReference"/>
        </w:rPr>
        <w:footnoteRef/>
      </w:r>
      <w:r>
        <w:t xml:space="preserve">Thomas Talley, </w:t>
      </w:r>
      <w:r>
        <w:rPr>
          <w:i/>
        </w:rPr>
        <w:t>The Origins of the Liturgical Year</w:t>
      </w:r>
      <w:r>
        <w:t>, 168-70.</w:t>
      </w:r>
    </w:p>
  </w:footnote>
  <w:footnote w:id="7">
    <w:p w14:paraId="39C8DD13" w14:textId="77777777" w:rsidR="007A13B4" w:rsidRDefault="007A13B4">
      <w:pPr>
        <w:pStyle w:val="FootnoteText"/>
      </w:pPr>
      <w:r>
        <w:rPr>
          <w:rStyle w:val="FootnoteReference"/>
        </w:rPr>
        <w:footnoteRef/>
      </w:r>
      <w:r>
        <w:t xml:space="preserve"> Wegman, 103.</w:t>
      </w:r>
    </w:p>
  </w:footnote>
  <w:footnote w:id="8">
    <w:p w14:paraId="69D5E5EF" w14:textId="77777777" w:rsidR="00981B1B" w:rsidRDefault="00981B1B">
      <w:pPr>
        <w:pStyle w:val="FootnoteText"/>
      </w:pPr>
      <w:r>
        <w:rPr>
          <w:rStyle w:val="FootnoteReference"/>
        </w:rPr>
        <w:footnoteRef/>
      </w:r>
      <w:r>
        <w:t xml:space="preserve"> Talley, 90.</w:t>
      </w:r>
    </w:p>
  </w:footnote>
  <w:footnote w:id="9">
    <w:p w14:paraId="4DE2FF54" w14:textId="77777777" w:rsidR="007A13B4" w:rsidRDefault="007A13B4">
      <w:pPr>
        <w:pStyle w:val="FootnoteText"/>
      </w:pPr>
      <w:r>
        <w:rPr>
          <w:rStyle w:val="FootnoteReference"/>
        </w:rPr>
        <w:footnoteRef/>
      </w:r>
      <w:r>
        <w:t xml:space="preserve"> Ibid., 125-7.</w:t>
      </w:r>
    </w:p>
  </w:footnote>
  <w:footnote w:id="10">
    <w:p w14:paraId="186A1CE0" w14:textId="77777777" w:rsidR="007A13B4" w:rsidRDefault="007A13B4">
      <w:pPr>
        <w:pStyle w:val="FootnoteText"/>
      </w:pPr>
      <w:r>
        <w:rPr>
          <w:rStyle w:val="FootnoteReference"/>
        </w:rPr>
        <w:footnoteRef/>
      </w:r>
      <w:r>
        <w:t xml:space="preserve"> Ibid. 103-4.</w:t>
      </w:r>
    </w:p>
  </w:footnote>
  <w:footnote w:id="11">
    <w:p w14:paraId="39E26B4F" w14:textId="77777777" w:rsidR="007A13B4" w:rsidRDefault="007A13B4">
      <w:pPr>
        <w:pStyle w:val="FootnoteText"/>
      </w:pPr>
      <w:r>
        <w:rPr>
          <w:rStyle w:val="FootnoteReference"/>
        </w:rPr>
        <w:footnoteRef/>
      </w:r>
      <w:r>
        <w:t xml:space="preserve"> Ibid, 84.</w:t>
      </w:r>
    </w:p>
  </w:footnote>
  <w:footnote w:id="12">
    <w:p w14:paraId="3E3B7670" w14:textId="77777777" w:rsidR="007A13B4" w:rsidRDefault="007A13B4" w:rsidP="00F3412D">
      <w:pPr>
        <w:pStyle w:val="FootnoteText"/>
      </w:pPr>
      <w:r>
        <w:rPr>
          <w:rStyle w:val="FootnoteReference"/>
        </w:rPr>
        <w:footnoteRef/>
      </w:r>
      <w:r>
        <w:t xml:space="preserve"> Vatican II, “</w:t>
      </w:r>
      <w:proofErr w:type="spellStart"/>
      <w:r>
        <w:rPr>
          <w:i/>
        </w:rPr>
        <w:t>Sacrosanctum</w:t>
      </w:r>
      <w:proofErr w:type="spellEnd"/>
      <w:r>
        <w:rPr>
          <w:i/>
        </w:rPr>
        <w:t xml:space="preserve"> Concilium</w:t>
      </w:r>
      <w:r>
        <w:t xml:space="preserve">” quoted in Horace Allen, </w:t>
      </w:r>
      <w:r>
        <w:rPr>
          <w:i/>
        </w:rPr>
        <w:t>On Common Ground</w:t>
      </w:r>
      <w:r>
        <w:t>,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200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6847FA" w14:textId="77777777" w:rsidR="007A13B4" w:rsidRDefault="007A13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7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09E0E79" w14:textId="77777777" w:rsidR="007A13B4" w:rsidRDefault="007A1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B6D"/>
    <w:multiLevelType w:val="hybridMultilevel"/>
    <w:tmpl w:val="133C619A"/>
    <w:lvl w:ilvl="0" w:tplc="212E5614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E54E5"/>
    <w:multiLevelType w:val="hybridMultilevel"/>
    <w:tmpl w:val="2B862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55BD9"/>
    <w:multiLevelType w:val="hybridMultilevel"/>
    <w:tmpl w:val="C7FCA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12CCB"/>
    <w:multiLevelType w:val="hybridMultilevel"/>
    <w:tmpl w:val="5CD2382C"/>
    <w:lvl w:ilvl="0" w:tplc="1AE2CF8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C39"/>
    <w:multiLevelType w:val="hybridMultilevel"/>
    <w:tmpl w:val="8D382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624E19"/>
    <w:multiLevelType w:val="hybridMultilevel"/>
    <w:tmpl w:val="9288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6D4A"/>
    <w:multiLevelType w:val="hybridMultilevel"/>
    <w:tmpl w:val="929629CE"/>
    <w:lvl w:ilvl="0" w:tplc="212E561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14B0"/>
    <w:multiLevelType w:val="hybridMultilevel"/>
    <w:tmpl w:val="C3ECD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E0A9E"/>
    <w:multiLevelType w:val="hybridMultilevel"/>
    <w:tmpl w:val="D5F222AC"/>
    <w:lvl w:ilvl="0" w:tplc="60202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5647"/>
    <w:multiLevelType w:val="hybridMultilevel"/>
    <w:tmpl w:val="3A4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1C22"/>
    <w:multiLevelType w:val="hybridMultilevel"/>
    <w:tmpl w:val="E5F20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85AB5"/>
    <w:multiLevelType w:val="hybridMultilevel"/>
    <w:tmpl w:val="5694C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444C4"/>
    <w:multiLevelType w:val="hybridMultilevel"/>
    <w:tmpl w:val="B32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6776D"/>
    <w:multiLevelType w:val="hybridMultilevel"/>
    <w:tmpl w:val="6F3A8404"/>
    <w:lvl w:ilvl="0" w:tplc="8996A29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7606E"/>
    <w:multiLevelType w:val="hybridMultilevel"/>
    <w:tmpl w:val="4B045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D4942"/>
    <w:multiLevelType w:val="hybridMultilevel"/>
    <w:tmpl w:val="59907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2D94"/>
    <w:multiLevelType w:val="hybridMultilevel"/>
    <w:tmpl w:val="68AC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7EAE"/>
    <w:multiLevelType w:val="hybridMultilevel"/>
    <w:tmpl w:val="3A9E2F82"/>
    <w:lvl w:ilvl="0" w:tplc="E81AF4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BA1768"/>
    <w:multiLevelType w:val="hybridMultilevel"/>
    <w:tmpl w:val="72326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C20773"/>
    <w:multiLevelType w:val="hybridMultilevel"/>
    <w:tmpl w:val="62C2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5FD2"/>
    <w:multiLevelType w:val="hybridMultilevel"/>
    <w:tmpl w:val="EC7ABFF8"/>
    <w:lvl w:ilvl="0" w:tplc="807C7B9E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1" w15:restartNumberingAfterBreak="0">
    <w:nsid w:val="3E9775DB"/>
    <w:multiLevelType w:val="hybridMultilevel"/>
    <w:tmpl w:val="C3ECD848"/>
    <w:lvl w:ilvl="0" w:tplc="14A2DEAA">
      <w:start w:val="2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D5F"/>
    <w:multiLevelType w:val="hybridMultilevel"/>
    <w:tmpl w:val="7E947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4B0C"/>
    <w:multiLevelType w:val="hybridMultilevel"/>
    <w:tmpl w:val="DC66B31C"/>
    <w:lvl w:ilvl="0" w:tplc="C862F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E1434"/>
    <w:multiLevelType w:val="hybridMultilevel"/>
    <w:tmpl w:val="3EC6B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48A8"/>
    <w:multiLevelType w:val="hybridMultilevel"/>
    <w:tmpl w:val="F366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B2F2A"/>
    <w:multiLevelType w:val="hybridMultilevel"/>
    <w:tmpl w:val="56E0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C700D9"/>
    <w:multiLevelType w:val="hybridMultilevel"/>
    <w:tmpl w:val="A6B2AAB4"/>
    <w:lvl w:ilvl="0" w:tplc="6F96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D7F84"/>
    <w:multiLevelType w:val="hybridMultilevel"/>
    <w:tmpl w:val="A9443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FC2B22"/>
    <w:multiLevelType w:val="hybridMultilevel"/>
    <w:tmpl w:val="DCF08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387F8F"/>
    <w:multiLevelType w:val="hybridMultilevel"/>
    <w:tmpl w:val="59C42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125B4"/>
    <w:multiLevelType w:val="hybridMultilevel"/>
    <w:tmpl w:val="4EFC9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EB4DF2"/>
    <w:multiLevelType w:val="hybridMultilevel"/>
    <w:tmpl w:val="2A2070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0B58AD"/>
    <w:multiLevelType w:val="hybridMultilevel"/>
    <w:tmpl w:val="FF783A16"/>
    <w:lvl w:ilvl="0" w:tplc="E724E1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2485D"/>
    <w:multiLevelType w:val="hybridMultilevel"/>
    <w:tmpl w:val="D4F2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CC7AD5"/>
    <w:multiLevelType w:val="hybridMultilevel"/>
    <w:tmpl w:val="6EFC30EC"/>
    <w:lvl w:ilvl="0" w:tplc="5090FC9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D95ADD"/>
    <w:multiLevelType w:val="hybridMultilevel"/>
    <w:tmpl w:val="D62CD1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2B3AC8AA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13024C"/>
    <w:multiLevelType w:val="hybridMultilevel"/>
    <w:tmpl w:val="A092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133E7"/>
    <w:multiLevelType w:val="hybridMultilevel"/>
    <w:tmpl w:val="C4B4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B15AA"/>
    <w:multiLevelType w:val="hybridMultilevel"/>
    <w:tmpl w:val="85242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442A6"/>
    <w:multiLevelType w:val="hybridMultilevel"/>
    <w:tmpl w:val="CE6ED8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B0D0549"/>
    <w:multiLevelType w:val="hybridMultilevel"/>
    <w:tmpl w:val="1B10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A641E"/>
    <w:multiLevelType w:val="hybridMultilevel"/>
    <w:tmpl w:val="CC2A02C4"/>
    <w:lvl w:ilvl="0" w:tplc="CA0268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9"/>
  </w:num>
  <w:num w:numId="4">
    <w:abstractNumId w:val="22"/>
  </w:num>
  <w:num w:numId="5">
    <w:abstractNumId w:val="24"/>
  </w:num>
  <w:num w:numId="6">
    <w:abstractNumId w:val="18"/>
  </w:num>
  <w:num w:numId="7">
    <w:abstractNumId w:val="28"/>
  </w:num>
  <w:num w:numId="8">
    <w:abstractNumId w:val="36"/>
  </w:num>
  <w:num w:numId="9">
    <w:abstractNumId w:val="34"/>
  </w:num>
  <w:num w:numId="10">
    <w:abstractNumId w:val="1"/>
  </w:num>
  <w:num w:numId="11">
    <w:abstractNumId w:val="29"/>
  </w:num>
  <w:num w:numId="12">
    <w:abstractNumId w:val="7"/>
  </w:num>
  <w:num w:numId="13">
    <w:abstractNumId w:val="9"/>
  </w:num>
  <w:num w:numId="14">
    <w:abstractNumId w:val="40"/>
  </w:num>
  <w:num w:numId="15">
    <w:abstractNumId w:val="11"/>
  </w:num>
  <w:num w:numId="16">
    <w:abstractNumId w:val="14"/>
  </w:num>
  <w:num w:numId="17">
    <w:abstractNumId w:val="32"/>
  </w:num>
  <w:num w:numId="18">
    <w:abstractNumId w:val="12"/>
  </w:num>
  <w:num w:numId="19">
    <w:abstractNumId w:val="33"/>
  </w:num>
  <w:num w:numId="20">
    <w:abstractNumId w:val="26"/>
  </w:num>
  <w:num w:numId="21">
    <w:abstractNumId w:val="2"/>
  </w:num>
  <w:num w:numId="22">
    <w:abstractNumId w:val="4"/>
  </w:num>
  <w:num w:numId="23">
    <w:abstractNumId w:val="31"/>
  </w:num>
  <w:num w:numId="24">
    <w:abstractNumId w:val="35"/>
  </w:num>
  <w:num w:numId="25">
    <w:abstractNumId w:val="21"/>
  </w:num>
  <w:num w:numId="26">
    <w:abstractNumId w:val="13"/>
  </w:num>
  <w:num w:numId="27">
    <w:abstractNumId w:val="20"/>
  </w:num>
  <w:num w:numId="28">
    <w:abstractNumId w:val="42"/>
  </w:num>
  <w:num w:numId="29">
    <w:abstractNumId w:val="23"/>
  </w:num>
  <w:num w:numId="30">
    <w:abstractNumId w:val="30"/>
  </w:num>
  <w:num w:numId="31">
    <w:abstractNumId w:val="3"/>
  </w:num>
  <w:num w:numId="32">
    <w:abstractNumId w:val="17"/>
  </w:num>
  <w:num w:numId="33">
    <w:abstractNumId w:val="5"/>
  </w:num>
  <w:num w:numId="34">
    <w:abstractNumId w:val="15"/>
  </w:num>
  <w:num w:numId="35">
    <w:abstractNumId w:val="41"/>
  </w:num>
  <w:num w:numId="36">
    <w:abstractNumId w:val="15"/>
  </w:num>
  <w:num w:numId="37">
    <w:abstractNumId w:val="37"/>
  </w:num>
  <w:num w:numId="38">
    <w:abstractNumId w:val="16"/>
  </w:num>
  <w:num w:numId="39">
    <w:abstractNumId w:val="25"/>
  </w:num>
  <w:num w:numId="40">
    <w:abstractNumId w:val="27"/>
  </w:num>
  <w:num w:numId="41">
    <w:abstractNumId w:val="8"/>
  </w:num>
  <w:num w:numId="42">
    <w:abstractNumId w:val="10"/>
  </w:num>
  <w:num w:numId="43">
    <w:abstractNumId w:val="3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NTC0MLMwszS3tDBU0lEKTi0uzszPAykwrAUADZmLdCwAAAA="/>
  </w:docVars>
  <w:rsids>
    <w:rsidRoot w:val="006E4408"/>
    <w:rsid w:val="000160C9"/>
    <w:rsid w:val="00071DEA"/>
    <w:rsid w:val="00101C29"/>
    <w:rsid w:val="00187AF6"/>
    <w:rsid w:val="002040FE"/>
    <w:rsid w:val="00262F84"/>
    <w:rsid w:val="002B703E"/>
    <w:rsid w:val="002C14DD"/>
    <w:rsid w:val="002D301B"/>
    <w:rsid w:val="002E0FC1"/>
    <w:rsid w:val="002E3117"/>
    <w:rsid w:val="00301BA6"/>
    <w:rsid w:val="00326C14"/>
    <w:rsid w:val="00337EAC"/>
    <w:rsid w:val="003451EE"/>
    <w:rsid w:val="00345854"/>
    <w:rsid w:val="003503E6"/>
    <w:rsid w:val="003812D3"/>
    <w:rsid w:val="00392D87"/>
    <w:rsid w:val="00397237"/>
    <w:rsid w:val="003A6018"/>
    <w:rsid w:val="003B16DF"/>
    <w:rsid w:val="003F7A44"/>
    <w:rsid w:val="004171A6"/>
    <w:rsid w:val="00422967"/>
    <w:rsid w:val="004427CC"/>
    <w:rsid w:val="00443626"/>
    <w:rsid w:val="004A2F3F"/>
    <w:rsid w:val="004C1ED7"/>
    <w:rsid w:val="004E1749"/>
    <w:rsid w:val="00556F90"/>
    <w:rsid w:val="00562B98"/>
    <w:rsid w:val="005744C1"/>
    <w:rsid w:val="005761A6"/>
    <w:rsid w:val="005A35BA"/>
    <w:rsid w:val="00607945"/>
    <w:rsid w:val="00681491"/>
    <w:rsid w:val="006B2E7B"/>
    <w:rsid w:val="006B782E"/>
    <w:rsid w:val="006D702B"/>
    <w:rsid w:val="006E4408"/>
    <w:rsid w:val="00712CE3"/>
    <w:rsid w:val="0071417F"/>
    <w:rsid w:val="00771638"/>
    <w:rsid w:val="00780A8E"/>
    <w:rsid w:val="007A13B4"/>
    <w:rsid w:val="007A53A4"/>
    <w:rsid w:val="007C5DF2"/>
    <w:rsid w:val="00812418"/>
    <w:rsid w:val="00817597"/>
    <w:rsid w:val="00835051"/>
    <w:rsid w:val="00841746"/>
    <w:rsid w:val="00866703"/>
    <w:rsid w:val="0087650B"/>
    <w:rsid w:val="00883C07"/>
    <w:rsid w:val="008A2AB4"/>
    <w:rsid w:val="008E725B"/>
    <w:rsid w:val="00910AEE"/>
    <w:rsid w:val="0091508F"/>
    <w:rsid w:val="009372A4"/>
    <w:rsid w:val="009462B6"/>
    <w:rsid w:val="009472D5"/>
    <w:rsid w:val="00957B69"/>
    <w:rsid w:val="00964753"/>
    <w:rsid w:val="00981B1B"/>
    <w:rsid w:val="0098579C"/>
    <w:rsid w:val="009D57A8"/>
    <w:rsid w:val="009E3F9C"/>
    <w:rsid w:val="009F5FF8"/>
    <w:rsid w:val="009F6473"/>
    <w:rsid w:val="00A15165"/>
    <w:rsid w:val="00A215ED"/>
    <w:rsid w:val="00A31188"/>
    <w:rsid w:val="00A500C0"/>
    <w:rsid w:val="00A643F7"/>
    <w:rsid w:val="00A75EA5"/>
    <w:rsid w:val="00A7713B"/>
    <w:rsid w:val="00A91617"/>
    <w:rsid w:val="00A91811"/>
    <w:rsid w:val="00A944F6"/>
    <w:rsid w:val="00AA010C"/>
    <w:rsid w:val="00AA0196"/>
    <w:rsid w:val="00AB015A"/>
    <w:rsid w:val="00AD190E"/>
    <w:rsid w:val="00AE74FF"/>
    <w:rsid w:val="00B06BFC"/>
    <w:rsid w:val="00B1682F"/>
    <w:rsid w:val="00B222AF"/>
    <w:rsid w:val="00B329DF"/>
    <w:rsid w:val="00BA1E4E"/>
    <w:rsid w:val="00BA7D20"/>
    <w:rsid w:val="00BD1070"/>
    <w:rsid w:val="00C30409"/>
    <w:rsid w:val="00CF29E3"/>
    <w:rsid w:val="00D21B84"/>
    <w:rsid w:val="00D21D8A"/>
    <w:rsid w:val="00D41DDC"/>
    <w:rsid w:val="00D76045"/>
    <w:rsid w:val="00D8705E"/>
    <w:rsid w:val="00D95FA7"/>
    <w:rsid w:val="00DA4528"/>
    <w:rsid w:val="00DC086C"/>
    <w:rsid w:val="00DD21DA"/>
    <w:rsid w:val="00E11FF3"/>
    <w:rsid w:val="00E36A96"/>
    <w:rsid w:val="00E40DC6"/>
    <w:rsid w:val="00E47F72"/>
    <w:rsid w:val="00E67E18"/>
    <w:rsid w:val="00EA5064"/>
    <w:rsid w:val="00EB7889"/>
    <w:rsid w:val="00ED47F0"/>
    <w:rsid w:val="00EE19A5"/>
    <w:rsid w:val="00F15AF1"/>
    <w:rsid w:val="00F3412D"/>
    <w:rsid w:val="00F514F5"/>
    <w:rsid w:val="00F547AB"/>
    <w:rsid w:val="00F623D5"/>
    <w:rsid w:val="00F64919"/>
    <w:rsid w:val="00F82D68"/>
    <w:rsid w:val="00F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E55F"/>
  <w15:docId w15:val="{93B11B5D-24AF-4576-B8D1-7D1BE5E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4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F6473"/>
  </w:style>
  <w:style w:type="character" w:customStyle="1" w:styleId="FootnoteTextChar">
    <w:name w:val="Footnote Text Char"/>
    <w:basedOn w:val="DefaultParagraphFont"/>
    <w:link w:val="FootnoteText"/>
    <w:semiHidden/>
    <w:rsid w:val="009F64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F64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4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8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85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57A8"/>
    <w:rPr>
      <w:color w:val="0000FF"/>
      <w:u w:val="single"/>
    </w:rPr>
  </w:style>
  <w:style w:type="paragraph" w:styleId="NormalWeb">
    <w:name w:val="Normal (Web)"/>
    <w:basedOn w:val="Normal"/>
    <w:semiHidden/>
    <w:rsid w:val="00AA0196"/>
    <w:pPr>
      <w:overflowPunct/>
      <w:autoSpaceDE/>
      <w:adjustRightInd/>
      <w:spacing w:after="180"/>
    </w:pPr>
    <w:rPr>
      <w:rFonts w:eastAsia="Batang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E703-87C2-41B8-8D4F-72AB465D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Eun Kim</cp:lastModifiedBy>
  <cp:revision>8</cp:revision>
  <dcterms:created xsi:type="dcterms:W3CDTF">2018-03-22T17:20:00Z</dcterms:created>
  <dcterms:modified xsi:type="dcterms:W3CDTF">2022-03-21T16:37:00Z</dcterms:modified>
</cp:coreProperties>
</file>